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BB3F" w14:textId="77777777" w:rsidR="00D807C5" w:rsidRPr="00310AD3" w:rsidRDefault="00D807C5" w:rsidP="00EF270A">
      <w:pPr>
        <w:jc w:val="center"/>
        <w:rPr>
          <w:rFonts w:ascii="Arial" w:hAnsi="Arial" w:cs="Arial"/>
          <w:bCs/>
          <w:sz w:val="24"/>
          <w:szCs w:val="24"/>
        </w:rPr>
      </w:pPr>
    </w:p>
    <w:p w14:paraId="2D55573E" w14:textId="1786DF5D" w:rsidR="004F1161" w:rsidRPr="00310AD3" w:rsidRDefault="007F14EF" w:rsidP="00EF270A">
      <w:pPr>
        <w:jc w:val="center"/>
        <w:rPr>
          <w:rFonts w:ascii="Arial" w:hAnsi="Arial" w:cs="Arial"/>
          <w:b/>
          <w:sz w:val="24"/>
          <w:szCs w:val="24"/>
        </w:rPr>
      </w:pPr>
      <w:r w:rsidRPr="00310AD3">
        <w:rPr>
          <w:rFonts w:ascii="Arial" w:hAnsi="Arial" w:cs="Arial"/>
          <w:b/>
          <w:sz w:val="24"/>
          <w:szCs w:val="24"/>
        </w:rPr>
        <w:t>B</w:t>
      </w:r>
      <w:r w:rsidR="00F564BE" w:rsidRPr="00310AD3">
        <w:rPr>
          <w:rFonts w:ascii="Arial" w:hAnsi="Arial" w:cs="Arial"/>
          <w:b/>
          <w:sz w:val="24"/>
          <w:szCs w:val="24"/>
        </w:rPr>
        <w:t>HG</w:t>
      </w:r>
      <w:r w:rsidR="00B529B6" w:rsidRPr="00310AD3">
        <w:rPr>
          <w:rFonts w:ascii="Arial" w:hAnsi="Arial" w:cs="Arial"/>
          <w:b/>
          <w:sz w:val="24"/>
          <w:szCs w:val="24"/>
        </w:rPr>
        <w:t xml:space="preserve"> </w:t>
      </w:r>
      <w:r w:rsidR="001E79DE" w:rsidRPr="00310AD3">
        <w:rPr>
          <w:rFonts w:ascii="Arial" w:hAnsi="Arial" w:cs="Arial"/>
          <w:b/>
          <w:sz w:val="24"/>
          <w:szCs w:val="24"/>
        </w:rPr>
        <w:t xml:space="preserve">Annual General and </w:t>
      </w:r>
      <w:r w:rsidR="00B529B6" w:rsidRPr="00310AD3">
        <w:rPr>
          <w:rFonts w:ascii="Arial" w:hAnsi="Arial" w:cs="Arial"/>
          <w:b/>
          <w:sz w:val="24"/>
          <w:szCs w:val="24"/>
        </w:rPr>
        <w:t>PPG Meeting</w:t>
      </w:r>
    </w:p>
    <w:p w14:paraId="3C8F31E8" w14:textId="444AA559" w:rsidR="002E7F10" w:rsidRPr="00310AD3" w:rsidRDefault="0034691A" w:rsidP="00CF0D8B">
      <w:pPr>
        <w:jc w:val="center"/>
        <w:rPr>
          <w:rFonts w:ascii="Arial" w:hAnsi="Arial" w:cs="Arial"/>
          <w:b/>
          <w:sz w:val="24"/>
          <w:szCs w:val="24"/>
        </w:rPr>
      </w:pPr>
      <w:r w:rsidRPr="00310AD3">
        <w:rPr>
          <w:rFonts w:ascii="Arial" w:hAnsi="Arial" w:cs="Arial"/>
          <w:b/>
          <w:sz w:val="24"/>
          <w:szCs w:val="24"/>
        </w:rPr>
        <w:t xml:space="preserve">Minutes of the </w:t>
      </w:r>
      <w:r w:rsidR="004149E8">
        <w:rPr>
          <w:rFonts w:ascii="Arial" w:hAnsi="Arial" w:cs="Arial"/>
          <w:b/>
          <w:sz w:val="24"/>
          <w:szCs w:val="24"/>
        </w:rPr>
        <w:t xml:space="preserve">PPG </w:t>
      </w:r>
      <w:r w:rsidRPr="00310AD3">
        <w:rPr>
          <w:rFonts w:ascii="Arial" w:hAnsi="Arial" w:cs="Arial"/>
          <w:b/>
          <w:sz w:val="24"/>
          <w:szCs w:val="24"/>
        </w:rPr>
        <w:t>meeting</w:t>
      </w:r>
      <w:r w:rsidR="004149E8">
        <w:rPr>
          <w:rFonts w:ascii="Arial" w:hAnsi="Arial" w:cs="Arial"/>
          <w:b/>
          <w:sz w:val="24"/>
          <w:szCs w:val="24"/>
        </w:rPr>
        <w:t xml:space="preserve"> and AGM</w:t>
      </w:r>
      <w:r w:rsidRPr="00310AD3">
        <w:rPr>
          <w:rFonts w:ascii="Arial" w:hAnsi="Arial" w:cs="Arial"/>
          <w:b/>
          <w:sz w:val="24"/>
          <w:szCs w:val="24"/>
        </w:rPr>
        <w:t xml:space="preserve"> held on </w:t>
      </w:r>
      <w:r w:rsidR="00D72B55">
        <w:rPr>
          <w:rFonts w:ascii="Arial" w:hAnsi="Arial" w:cs="Arial"/>
          <w:b/>
          <w:sz w:val="24"/>
          <w:szCs w:val="24"/>
        </w:rPr>
        <w:t>2 December</w:t>
      </w:r>
      <w:r w:rsidR="00D22B04" w:rsidRPr="00310AD3">
        <w:rPr>
          <w:rFonts w:ascii="Arial" w:hAnsi="Arial" w:cs="Arial"/>
          <w:b/>
          <w:sz w:val="24"/>
          <w:szCs w:val="24"/>
        </w:rPr>
        <w:t xml:space="preserve"> 202</w:t>
      </w:r>
      <w:r w:rsidR="00A079FA" w:rsidRPr="00310AD3">
        <w:rPr>
          <w:rFonts w:ascii="Arial" w:hAnsi="Arial" w:cs="Arial"/>
          <w:b/>
          <w:sz w:val="24"/>
          <w:szCs w:val="24"/>
        </w:rPr>
        <w:t>5</w:t>
      </w:r>
      <w:r w:rsidR="00152A0A" w:rsidRPr="00310AD3">
        <w:rPr>
          <w:rFonts w:ascii="Arial" w:hAnsi="Arial" w:cs="Arial"/>
          <w:b/>
          <w:sz w:val="24"/>
          <w:szCs w:val="24"/>
        </w:rPr>
        <w:t xml:space="preserve"> - 2</w:t>
      </w:r>
      <w:r w:rsidR="00CF0D8B" w:rsidRPr="00310AD3">
        <w:rPr>
          <w:rFonts w:ascii="Arial" w:hAnsi="Arial" w:cs="Arial"/>
          <w:b/>
          <w:sz w:val="24"/>
          <w:szCs w:val="24"/>
        </w:rPr>
        <w:t>.00pm – 4.00pm in the Meeting Room, Cotgrave Hub</w:t>
      </w:r>
      <w:r w:rsidR="00B529B6" w:rsidRPr="00310AD3">
        <w:rPr>
          <w:rFonts w:ascii="Arial" w:hAnsi="Arial" w:cs="Arial"/>
          <w:b/>
          <w:sz w:val="24"/>
          <w:szCs w:val="24"/>
        </w:rPr>
        <w:t xml:space="preserve"> </w:t>
      </w:r>
      <w:r w:rsidR="00387245" w:rsidRPr="00310AD3">
        <w:rPr>
          <w:rFonts w:ascii="Arial" w:hAnsi="Arial" w:cs="Arial"/>
          <w:b/>
          <w:sz w:val="24"/>
          <w:szCs w:val="24"/>
        </w:rPr>
        <w:t xml:space="preserve">     </w:t>
      </w:r>
    </w:p>
    <w:p w14:paraId="5C7A7143" w14:textId="77777777" w:rsidR="002E7F10" w:rsidRPr="00310AD3" w:rsidRDefault="002E7F10" w:rsidP="002E7F10">
      <w:pPr>
        <w:rPr>
          <w:rFonts w:ascii="Arial" w:hAnsi="Arial" w:cs="Arial"/>
          <w:bCs/>
          <w:sz w:val="24"/>
          <w:szCs w:val="24"/>
        </w:rPr>
      </w:pPr>
      <w:r w:rsidRPr="00310AD3">
        <w:rPr>
          <w:rFonts w:ascii="Arial" w:hAnsi="Arial" w:cs="Arial"/>
          <w:bCs/>
          <w:sz w:val="24"/>
          <w:szCs w:val="24"/>
        </w:rPr>
        <w:tab/>
      </w:r>
      <w:r w:rsidR="005229C6" w:rsidRPr="00310AD3">
        <w:rPr>
          <w:rFonts w:ascii="Arial" w:hAnsi="Arial" w:cs="Arial"/>
          <w:bCs/>
          <w:sz w:val="24"/>
          <w:szCs w:val="24"/>
        </w:rPr>
        <w:tab/>
      </w:r>
      <w:r w:rsidRPr="00310AD3">
        <w:rPr>
          <w:rFonts w:ascii="Arial" w:hAnsi="Arial" w:cs="Arial"/>
          <w:bCs/>
          <w:sz w:val="24"/>
          <w:szCs w:val="24"/>
        </w:rPr>
        <w:t xml:space="preserve">                                                              </w:t>
      </w:r>
      <w:r w:rsidRPr="00310AD3">
        <w:rPr>
          <w:rFonts w:ascii="Arial" w:hAnsi="Arial" w:cs="Arial"/>
          <w:bCs/>
          <w:sz w:val="24"/>
          <w:szCs w:val="24"/>
        </w:rPr>
        <w:tab/>
      </w:r>
      <w:r w:rsidRPr="00310AD3">
        <w:rPr>
          <w:rFonts w:ascii="Arial" w:hAnsi="Arial" w:cs="Arial"/>
          <w:bCs/>
          <w:sz w:val="24"/>
          <w:szCs w:val="24"/>
        </w:rPr>
        <w:tab/>
      </w:r>
      <w:r w:rsidRPr="00310AD3">
        <w:rPr>
          <w:rFonts w:ascii="Arial" w:hAnsi="Arial" w:cs="Arial"/>
          <w:bCs/>
          <w:sz w:val="24"/>
          <w:szCs w:val="24"/>
        </w:rPr>
        <w:tab/>
      </w:r>
    </w:p>
    <w:tbl>
      <w:tblPr>
        <w:tblStyle w:val="TableGrid"/>
        <w:tblW w:w="14914" w:type="dxa"/>
        <w:tblInd w:w="-176" w:type="dxa"/>
        <w:tblLook w:val="04A0" w:firstRow="1" w:lastRow="0" w:firstColumn="1" w:lastColumn="0" w:noHBand="0" w:noVBand="1"/>
      </w:tblPr>
      <w:tblGrid>
        <w:gridCol w:w="29"/>
        <w:gridCol w:w="10632"/>
        <w:gridCol w:w="4253"/>
      </w:tblGrid>
      <w:tr w:rsidR="00310AD3" w:rsidRPr="00310AD3" w14:paraId="15403BD6" w14:textId="77777777" w:rsidTr="00D9034A">
        <w:trPr>
          <w:gridBefore w:val="1"/>
          <w:wBefore w:w="29" w:type="dxa"/>
          <w:trHeight w:val="281"/>
        </w:trPr>
        <w:tc>
          <w:tcPr>
            <w:tcW w:w="10632" w:type="dxa"/>
          </w:tcPr>
          <w:p w14:paraId="60580B54" w14:textId="77777777" w:rsidR="00EE0750" w:rsidRPr="00310AD3" w:rsidRDefault="00EE0750" w:rsidP="002E7F10">
            <w:pPr>
              <w:rPr>
                <w:rFonts w:ascii="Arial" w:hAnsi="Arial" w:cs="Arial"/>
                <w:b/>
                <w:sz w:val="24"/>
                <w:szCs w:val="24"/>
              </w:rPr>
            </w:pPr>
            <w:proofErr w:type="gramStart"/>
            <w:r w:rsidRPr="00310AD3">
              <w:rPr>
                <w:rFonts w:ascii="Arial" w:hAnsi="Arial" w:cs="Arial"/>
                <w:b/>
                <w:sz w:val="24"/>
                <w:szCs w:val="24"/>
              </w:rPr>
              <w:t>Attendees:-</w:t>
            </w:r>
            <w:proofErr w:type="gramEnd"/>
          </w:p>
        </w:tc>
        <w:tc>
          <w:tcPr>
            <w:tcW w:w="4253" w:type="dxa"/>
          </w:tcPr>
          <w:p w14:paraId="2CB77640" w14:textId="696EE36F" w:rsidR="00EE0750" w:rsidRPr="00310AD3" w:rsidRDefault="00D9034A" w:rsidP="002E7F10">
            <w:pPr>
              <w:rPr>
                <w:rFonts w:ascii="Arial" w:hAnsi="Arial" w:cs="Arial"/>
                <w:b/>
                <w:sz w:val="24"/>
                <w:szCs w:val="24"/>
              </w:rPr>
            </w:pPr>
            <w:r w:rsidRPr="00310AD3">
              <w:rPr>
                <w:rFonts w:ascii="Arial" w:hAnsi="Arial" w:cs="Arial"/>
                <w:b/>
                <w:sz w:val="24"/>
                <w:szCs w:val="24"/>
              </w:rPr>
              <w:t>Apologies</w:t>
            </w:r>
          </w:p>
        </w:tc>
      </w:tr>
      <w:tr w:rsidR="00310AD3" w:rsidRPr="00310AD3" w14:paraId="36D5DD40" w14:textId="77777777" w:rsidTr="00D9034A">
        <w:trPr>
          <w:gridBefore w:val="1"/>
          <w:wBefore w:w="29" w:type="dxa"/>
          <w:trHeight w:val="3979"/>
        </w:trPr>
        <w:tc>
          <w:tcPr>
            <w:tcW w:w="10632" w:type="dxa"/>
          </w:tcPr>
          <w:p w14:paraId="5598B16C" w14:textId="1E9AF547" w:rsidR="003A21A6" w:rsidRPr="00310AD3" w:rsidRDefault="003A21A6" w:rsidP="002E7F10">
            <w:pPr>
              <w:rPr>
                <w:rFonts w:ascii="Arial" w:hAnsi="Arial" w:cs="Arial"/>
                <w:bCs/>
                <w:sz w:val="24"/>
                <w:szCs w:val="24"/>
              </w:rPr>
            </w:pPr>
            <w:r w:rsidRPr="00310AD3">
              <w:rPr>
                <w:rFonts w:ascii="Arial" w:hAnsi="Arial" w:cs="Arial"/>
                <w:bCs/>
                <w:sz w:val="24"/>
                <w:szCs w:val="24"/>
              </w:rPr>
              <w:t>Sally Bates - Chair</w:t>
            </w:r>
          </w:p>
          <w:p w14:paraId="72913AF0" w14:textId="39C070C5" w:rsidR="00322A12" w:rsidRPr="00310AD3" w:rsidRDefault="002E7F10" w:rsidP="002E7F10">
            <w:pPr>
              <w:rPr>
                <w:rFonts w:ascii="Arial" w:hAnsi="Arial" w:cs="Arial"/>
                <w:bCs/>
                <w:sz w:val="24"/>
                <w:szCs w:val="24"/>
              </w:rPr>
            </w:pPr>
            <w:r w:rsidRPr="00310AD3">
              <w:rPr>
                <w:rFonts w:ascii="Arial" w:hAnsi="Arial" w:cs="Arial"/>
                <w:bCs/>
                <w:sz w:val="24"/>
                <w:szCs w:val="24"/>
              </w:rPr>
              <w:t xml:space="preserve">Helen Monday - Minutes </w:t>
            </w:r>
          </w:p>
          <w:p w14:paraId="76722345" w14:textId="51373607" w:rsidR="003A21A6" w:rsidRPr="00310AD3" w:rsidRDefault="003A21A6" w:rsidP="003A21A6">
            <w:pPr>
              <w:rPr>
                <w:rFonts w:ascii="Arial" w:hAnsi="Arial" w:cs="Arial"/>
                <w:bCs/>
                <w:sz w:val="24"/>
                <w:szCs w:val="24"/>
              </w:rPr>
            </w:pPr>
            <w:r w:rsidRPr="00310AD3">
              <w:rPr>
                <w:rFonts w:ascii="Arial" w:hAnsi="Arial" w:cs="Arial"/>
                <w:bCs/>
                <w:sz w:val="24"/>
                <w:szCs w:val="24"/>
              </w:rPr>
              <w:t>David Adams</w:t>
            </w:r>
          </w:p>
          <w:p w14:paraId="72E82F49" w14:textId="51536D81" w:rsidR="003A601E" w:rsidRPr="00310AD3" w:rsidRDefault="003A601E" w:rsidP="003A21A6">
            <w:pPr>
              <w:rPr>
                <w:rFonts w:ascii="Arial" w:hAnsi="Arial" w:cs="Arial"/>
                <w:bCs/>
                <w:sz w:val="24"/>
                <w:szCs w:val="24"/>
              </w:rPr>
            </w:pPr>
            <w:r w:rsidRPr="00310AD3">
              <w:rPr>
                <w:rFonts w:ascii="Arial" w:hAnsi="Arial" w:cs="Arial"/>
                <w:bCs/>
                <w:sz w:val="24"/>
                <w:szCs w:val="24"/>
              </w:rPr>
              <w:t>Gill Handcock</w:t>
            </w:r>
          </w:p>
          <w:p w14:paraId="08F7024B" w14:textId="77777777" w:rsidR="00D22B04" w:rsidRPr="00310AD3" w:rsidRDefault="00D22B04" w:rsidP="00D22B04">
            <w:pPr>
              <w:rPr>
                <w:rFonts w:ascii="Arial" w:hAnsi="Arial" w:cs="Arial"/>
                <w:bCs/>
                <w:sz w:val="24"/>
                <w:szCs w:val="24"/>
              </w:rPr>
            </w:pPr>
            <w:r w:rsidRPr="00310AD3">
              <w:rPr>
                <w:rFonts w:ascii="Arial" w:hAnsi="Arial" w:cs="Arial"/>
                <w:bCs/>
                <w:sz w:val="24"/>
                <w:szCs w:val="24"/>
              </w:rPr>
              <w:t>Pat Baxter</w:t>
            </w:r>
          </w:p>
          <w:p w14:paraId="55FA58E7" w14:textId="238D329E" w:rsidR="00B7411E" w:rsidRPr="00310AD3" w:rsidRDefault="00B7411E" w:rsidP="00C15127">
            <w:pPr>
              <w:rPr>
                <w:rFonts w:ascii="Arial" w:hAnsi="Arial" w:cs="Arial"/>
                <w:bCs/>
                <w:sz w:val="24"/>
                <w:szCs w:val="24"/>
              </w:rPr>
            </w:pPr>
            <w:r w:rsidRPr="00310AD3">
              <w:rPr>
                <w:rFonts w:ascii="Arial" w:hAnsi="Arial" w:cs="Arial"/>
                <w:bCs/>
                <w:sz w:val="24"/>
                <w:szCs w:val="24"/>
              </w:rPr>
              <w:t xml:space="preserve">Deborah </w:t>
            </w:r>
            <w:proofErr w:type="spellStart"/>
            <w:r w:rsidRPr="00310AD3">
              <w:rPr>
                <w:rFonts w:ascii="Arial" w:hAnsi="Arial" w:cs="Arial"/>
                <w:bCs/>
                <w:sz w:val="24"/>
                <w:szCs w:val="24"/>
              </w:rPr>
              <w:t>Brambill</w:t>
            </w:r>
            <w:proofErr w:type="spellEnd"/>
            <w:r w:rsidR="005E48E5" w:rsidRPr="00310AD3">
              <w:rPr>
                <w:rFonts w:ascii="Arial" w:hAnsi="Arial" w:cs="Arial"/>
                <w:bCs/>
                <w:sz w:val="24"/>
                <w:szCs w:val="24"/>
              </w:rPr>
              <w:t xml:space="preserve"> </w:t>
            </w:r>
          </w:p>
          <w:p w14:paraId="01E7913E" w14:textId="77777777" w:rsidR="00133367" w:rsidRPr="00310AD3" w:rsidRDefault="001E79DE" w:rsidP="00133367">
            <w:pPr>
              <w:rPr>
                <w:rFonts w:ascii="Arial" w:hAnsi="Arial" w:cs="Arial"/>
                <w:bCs/>
                <w:sz w:val="24"/>
                <w:szCs w:val="24"/>
              </w:rPr>
            </w:pPr>
            <w:r w:rsidRPr="00310AD3">
              <w:rPr>
                <w:rFonts w:ascii="Arial" w:hAnsi="Arial" w:cs="Arial"/>
                <w:bCs/>
                <w:sz w:val="24"/>
                <w:szCs w:val="24"/>
              </w:rPr>
              <w:t xml:space="preserve">Norma Furnell </w:t>
            </w:r>
          </w:p>
          <w:p w14:paraId="2893B256" w14:textId="758B73D4" w:rsidR="00133367" w:rsidRPr="00310AD3" w:rsidRDefault="00133367" w:rsidP="00133367">
            <w:pPr>
              <w:rPr>
                <w:rFonts w:ascii="Arial" w:hAnsi="Arial" w:cs="Arial"/>
                <w:bCs/>
                <w:sz w:val="24"/>
                <w:szCs w:val="24"/>
              </w:rPr>
            </w:pPr>
            <w:r w:rsidRPr="00310AD3">
              <w:rPr>
                <w:rFonts w:ascii="Arial" w:hAnsi="Arial" w:cs="Arial"/>
                <w:bCs/>
                <w:sz w:val="24"/>
                <w:szCs w:val="24"/>
              </w:rPr>
              <w:t>Dennis Quinton</w:t>
            </w:r>
          </w:p>
          <w:p w14:paraId="796AA3A1" w14:textId="63B0D115" w:rsidR="000F33A1" w:rsidRPr="00310AD3" w:rsidRDefault="000F33A1" w:rsidP="00A9586B">
            <w:pPr>
              <w:rPr>
                <w:rFonts w:ascii="Arial" w:hAnsi="Arial" w:cs="Arial"/>
                <w:bCs/>
                <w:sz w:val="24"/>
                <w:szCs w:val="24"/>
              </w:rPr>
            </w:pPr>
            <w:r w:rsidRPr="00310AD3">
              <w:rPr>
                <w:rFonts w:ascii="Arial" w:hAnsi="Arial" w:cs="Arial"/>
                <w:bCs/>
                <w:sz w:val="24"/>
                <w:szCs w:val="24"/>
              </w:rPr>
              <w:t>Sandra Bes</w:t>
            </w:r>
            <w:r w:rsidR="000165A9" w:rsidRPr="00310AD3">
              <w:rPr>
                <w:rFonts w:ascii="Arial" w:hAnsi="Arial" w:cs="Arial"/>
                <w:bCs/>
                <w:sz w:val="24"/>
                <w:szCs w:val="24"/>
              </w:rPr>
              <w:t>s</w:t>
            </w:r>
            <w:r w:rsidRPr="00310AD3">
              <w:rPr>
                <w:rFonts w:ascii="Arial" w:hAnsi="Arial" w:cs="Arial"/>
                <w:bCs/>
                <w:sz w:val="24"/>
                <w:szCs w:val="24"/>
              </w:rPr>
              <w:t>on</w:t>
            </w:r>
          </w:p>
          <w:p w14:paraId="49A440C2" w14:textId="02394D7F" w:rsidR="00146B2A" w:rsidRDefault="00146B2A" w:rsidP="00A9586B">
            <w:pPr>
              <w:rPr>
                <w:rFonts w:ascii="Arial" w:hAnsi="Arial" w:cs="Arial"/>
                <w:bCs/>
                <w:sz w:val="24"/>
                <w:szCs w:val="24"/>
              </w:rPr>
            </w:pPr>
            <w:r w:rsidRPr="00310AD3">
              <w:rPr>
                <w:rFonts w:ascii="Arial" w:hAnsi="Arial" w:cs="Arial"/>
                <w:bCs/>
                <w:sz w:val="24"/>
                <w:szCs w:val="24"/>
              </w:rPr>
              <w:t>Sue Fielding</w:t>
            </w:r>
          </w:p>
          <w:p w14:paraId="6301D08B" w14:textId="680EA137" w:rsidR="00D72B55" w:rsidRDefault="00D72B55" w:rsidP="00A9586B">
            <w:pPr>
              <w:rPr>
                <w:rFonts w:ascii="Arial" w:hAnsi="Arial" w:cs="Arial"/>
                <w:bCs/>
                <w:sz w:val="24"/>
                <w:szCs w:val="24"/>
              </w:rPr>
            </w:pPr>
            <w:r w:rsidRPr="00310AD3">
              <w:rPr>
                <w:rFonts w:ascii="Arial" w:hAnsi="Arial" w:cs="Arial"/>
                <w:bCs/>
                <w:sz w:val="24"/>
                <w:szCs w:val="24"/>
              </w:rPr>
              <w:t xml:space="preserve">Heather </w:t>
            </w:r>
            <w:proofErr w:type="spellStart"/>
            <w:r w:rsidRPr="00310AD3">
              <w:rPr>
                <w:rFonts w:ascii="Arial" w:hAnsi="Arial" w:cs="Arial"/>
                <w:bCs/>
                <w:sz w:val="24"/>
                <w:szCs w:val="24"/>
              </w:rPr>
              <w:t>Whatnall</w:t>
            </w:r>
            <w:proofErr w:type="spellEnd"/>
          </w:p>
          <w:p w14:paraId="36115D01" w14:textId="7A28F0DC" w:rsidR="00D72B55" w:rsidRPr="00310AD3" w:rsidRDefault="00D72B55" w:rsidP="00A9586B">
            <w:pPr>
              <w:rPr>
                <w:rFonts w:ascii="Arial" w:hAnsi="Arial" w:cs="Arial"/>
                <w:bCs/>
                <w:sz w:val="24"/>
                <w:szCs w:val="24"/>
              </w:rPr>
            </w:pPr>
            <w:r>
              <w:rPr>
                <w:rFonts w:ascii="Arial" w:hAnsi="Arial" w:cs="Arial"/>
                <w:bCs/>
                <w:sz w:val="24"/>
                <w:szCs w:val="24"/>
              </w:rPr>
              <w:t xml:space="preserve">Jon Hermon </w:t>
            </w:r>
            <w:r w:rsidR="00F961D6">
              <w:rPr>
                <w:rFonts w:ascii="Arial" w:hAnsi="Arial" w:cs="Arial"/>
                <w:bCs/>
                <w:sz w:val="24"/>
                <w:szCs w:val="24"/>
              </w:rPr>
              <w:t>–</w:t>
            </w:r>
            <w:r>
              <w:rPr>
                <w:rFonts w:ascii="Arial" w:hAnsi="Arial" w:cs="Arial"/>
                <w:bCs/>
                <w:sz w:val="24"/>
                <w:szCs w:val="24"/>
              </w:rPr>
              <w:t xml:space="preserve"> </w:t>
            </w:r>
            <w:r w:rsidR="00F961D6">
              <w:rPr>
                <w:rFonts w:ascii="Arial" w:hAnsi="Arial" w:cs="Arial"/>
                <w:bCs/>
                <w:sz w:val="24"/>
                <w:szCs w:val="24"/>
              </w:rPr>
              <w:t xml:space="preserve">Belvoir Health Group Business </w:t>
            </w:r>
          </w:p>
          <w:p w14:paraId="650C4A59" w14:textId="202E297B" w:rsidR="000F33A1" w:rsidRPr="00310AD3" w:rsidRDefault="000F33A1" w:rsidP="000F33A1">
            <w:pPr>
              <w:rPr>
                <w:rFonts w:ascii="Arial" w:hAnsi="Arial" w:cs="Arial"/>
                <w:bCs/>
                <w:sz w:val="24"/>
                <w:szCs w:val="24"/>
              </w:rPr>
            </w:pPr>
            <w:r w:rsidRPr="00310AD3">
              <w:rPr>
                <w:rFonts w:ascii="Arial" w:hAnsi="Arial" w:cs="Arial"/>
                <w:bCs/>
                <w:sz w:val="24"/>
                <w:szCs w:val="24"/>
              </w:rPr>
              <w:t>Helena Pomeroy – Belvoir Health Group Operations Manager</w:t>
            </w:r>
          </w:p>
          <w:p w14:paraId="386967EE" w14:textId="3B160F48" w:rsidR="00133367" w:rsidRPr="00310AD3" w:rsidRDefault="00133367" w:rsidP="000F33A1">
            <w:pPr>
              <w:rPr>
                <w:rFonts w:ascii="Arial" w:hAnsi="Arial" w:cs="Arial"/>
                <w:bCs/>
                <w:sz w:val="24"/>
                <w:szCs w:val="24"/>
              </w:rPr>
            </w:pPr>
            <w:r w:rsidRPr="00310AD3">
              <w:rPr>
                <w:rFonts w:ascii="Arial" w:hAnsi="Arial" w:cs="Arial"/>
                <w:bCs/>
                <w:sz w:val="24"/>
                <w:szCs w:val="24"/>
              </w:rPr>
              <w:t>Dr Rajiv Wijesuriya ‘Jeeves’</w:t>
            </w:r>
          </w:p>
          <w:p w14:paraId="69BDC217" w14:textId="77777777" w:rsidR="00133367" w:rsidRDefault="00133367" w:rsidP="000F33A1">
            <w:pPr>
              <w:rPr>
                <w:rFonts w:ascii="Arial" w:hAnsi="Arial" w:cs="Arial"/>
                <w:bCs/>
                <w:sz w:val="24"/>
                <w:szCs w:val="24"/>
              </w:rPr>
            </w:pPr>
            <w:r w:rsidRPr="00310AD3">
              <w:rPr>
                <w:rFonts w:ascii="Arial" w:hAnsi="Arial" w:cs="Arial"/>
                <w:bCs/>
                <w:sz w:val="24"/>
                <w:szCs w:val="24"/>
              </w:rPr>
              <w:t>Holly Nichols</w:t>
            </w:r>
            <w:r w:rsidR="00146B2A" w:rsidRPr="00310AD3">
              <w:rPr>
                <w:rFonts w:ascii="Arial" w:hAnsi="Arial" w:cs="Arial"/>
                <w:bCs/>
                <w:sz w:val="24"/>
                <w:szCs w:val="24"/>
              </w:rPr>
              <w:t xml:space="preserve"> – Social Prescriber</w:t>
            </w:r>
          </w:p>
          <w:p w14:paraId="347B5551" w14:textId="53AF06A3" w:rsidR="00D72B55" w:rsidRDefault="00D72B55" w:rsidP="000F33A1">
            <w:pPr>
              <w:rPr>
                <w:rFonts w:ascii="Arial" w:hAnsi="Arial" w:cs="Arial"/>
                <w:bCs/>
                <w:sz w:val="24"/>
                <w:szCs w:val="24"/>
              </w:rPr>
            </w:pPr>
            <w:r>
              <w:rPr>
                <w:rFonts w:ascii="Arial" w:hAnsi="Arial" w:cs="Arial"/>
                <w:bCs/>
                <w:sz w:val="24"/>
                <w:szCs w:val="24"/>
              </w:rPr>
              <w:t>Su Hallam – CVS</w:t>
            </w:r>
          </w:p>
          <w:p w14:paraId="21ABEF16" w14:textId="77777777" w:rsidR="00D72B55" w:rsidRDefault="00D72B55" w:rsidP="000F33A1">
            <w:pPr>
              <w:rPr>
                <w:rFonts w:ascii="Arial" w:hAnsi="Arial" w:cs="Arial"/>
                <w:bCs/>
                <w:sz w:val="24"/>
                <w:szCs w:val="24"/>
              </w:rPr>
            </w:pPr>
            <w:r>
              <w:rPr>
                <w:rFonts w:ascii="Arial" w:hAnsi="Arial" w:cs="Arial"/>
                <w:bCs/>
                <w:sz w:val="24"/>
                <w:szCs w:val="24"/>
              </w:rPr>
              <w:t>Cllr Keir Chewings – Cotgrave Town Council</w:t>
            </w:r>
          </w:p>
          <w:p w14:paraId="7BA5CCAA" w14:textId="7F9074D5" w:rsidR="00D72B55" w:rsidRPr="00310AD3" w:rsidRDefault="00D72B55" w:rsidP="000F33A1">
            <w:pPr>
              <w:rPr>
                <w:rFonts w:ascii="Arial" w:hAnsi="Arial" w:cs="Arial"/>
                <w:bCs/>
                <w:sz w:val="24"/>
                <w:szCs w:val="24"/>
              </w:rPr>
            </w:pPr>
            <w:r>
              <w:rPr>
                <w:rFonts w:ascii="Arial" w:hAnsi="Arial" w:cs="Arial"/>
                <w:bCs/>
                <w:sz w:val="24"/>
                <w:szCs w:val="24"/>
              </w:rPr>
              <w:t>Cllr Richard Butler – Cotgrave Town Council</w:t>
            </w:r>
          </w:p>
        </w:tc>
        <w:tc>
          <w:tcPr>
            <w:tcW w:w="4253" w:type="dxa"/>
          </w:tcPr>
          <w:p w14:paraId="250A03A1" w14:textId="77777777" w:rsidR="00D9034A" w:rsidRPr="00310AD3" w:rsidRDefault="00D9034A" w:rsidP="00D9034A">
            <w:pPr>
              <w:rPr>
                <w:rFonts w:ascii="Arial" w:hAnsi="Arial" w:cs="Arial"/>
                <w:bCs/>
                <w:sz w:val="24"/>
                <w:szCs w:val="24"/>
              </w:rPr>
            </w:pPr>
            <w:r w:rsidRPr="00310AD3">
              <w:rPr>
                <w:rFonts w:ascii="Arial" w:hAnsi="Arial" w:cs="Arial"/>
                <w:bCs/>
                <w:sz w:val="24"/>
                <w:szCs w:val="24"/>
              </w:rPr>
              <w:t>Sue Knowles</w:t>
            </w:r>
          </w:p>
          <w:p w14:paraId="34DA0186" w14:textId="606C35DB" w:rsidR="00C15127" w:rsidRPr="00310AD3" w:rsidRDefault="00D72B55" w:rsidP="00C15127">
            <w:pPr>
              <w:rPr>
                <w:rFonts w:ascii="Arial" w:hAnsi="Arial" w:cs="Arial"/>
                <w:bCs/>
                <w:sz w:val="24"/>
                <w:szCs w:val="24"/>
              </w:rPr>
            </w:pPr>
            <w:r>
              <w:rPr>
                <w:rFonts w:ascii="Arial" w:hAnsi="Arial" w:cs="Arial"/>
                <w:bCs/>
                <w:sz w:val="24"/>
                <w:szCs w:val="24"/>
              </w:rPr>
              <w:t>Gill Handcock</w:t>
            </w:r>
          </w:p>
          <w:p w14:paraId="523A7A66" w14:textId="77777777" w:rsidR="00D72B55" w:rsidRPr="00310AD3" w:rsidRDefault="00D72B55" w:rsidP="00D72B55">
            <w:pPr>
              <w:rPr>
                <w:rFonts w:ascii="Arial" w:hAnsi="Arial" w:cs="Arial"/>
                <w:bCs/>
                <w:sz w:val="24"/>
                <w:szCs w:val="24"/>
              </w:rPr>
            </w:pPr>
            <w:r w:rsidRPr="00310AD3">
              <w:rPr>
                <w:rFonts w:ascii="Arial" w:hAnsi="Arial" w:cs="Arial"/>
                <w:bCs/>
                <w:sz w:val="24"/>
                <w:szCs w:val="24"/>
              </w:rPr>
              <w:t>Sheila Markham</w:t>
            </w:r>
          </w:p>
          <w:p w14:paraId="7ACE3D52" w14:textId="77777777" w:rsidR="00D72B55" w:rsidRDefault="00D72B55" w:rsidP="00D72B55">
            <w:pPr>
              <w:rPr>
                <w:rFonts w:ascii="Arial" w:hAnsi="Arial" w:cs="Arial"/>
                <w:bCs/>
                <w:sz w:val="24"/>
                <w:szCs w:val="24"/>
              </w:rPr>
            </w:pPr>
            <w:r w:rsidRPr="00310AD3">
              <w:rPr>
                <w:rFonts w:ascii="Arial" w:hAnsi="Arial" w:cs="Arial"/>
                <w:bCs/>
                <w:sz w:val="24"/>
                <w:szCs w:val="24"/>
              </w:rPr>
              <w:t>Jo Jackson</w:t>
            </w:r>
          </w:p>
          <w:p w14:paraId="629C14C5" w14:textId="7E5E5B09" w:rsidR="00F961D6" w:rsidRPr="00310AD3" w:rsidRDefault="00F961D6" w:rsidP="00D72B55">
            <w:pPr>
              <w:rPr>
                <w:rFonts w:ascii="Arial" w:hAnsi="Arial" w:cs="Arial"/>
                <w:bCs/>
                <w:sz w:val="24"/>
                <w:szCs w:val="24"/>
              </w:rPr>
            </w:pPr>
            <w:r>
              <w:rPr>
                <w:rFonts w:ascii="Arial" w:hAnsi="Arial" w:cs="Arial"/>
                <w:bCs/>
                <w:sz w:val="24"/>
                <w:szCs w:val="24"/>
              </w:rPr>
              <w:t>Pauline S</w:t>
            </w:r>
            <w:r w:rsidR="00F507CD">
              <w:rPr>
                <w:rFonts w:ascii="Arial" w:hAnsi="Arial" w:cs="Arial"/>
                <w:bCs/>
                <w:sz w:val="24"/>
                <w:szCs w:val="24"/>
              </w:rPr>
              <w:t>i</w:t>
            </w:r>
            <w:r>
              <w:rPr>
                <w:rFonts w:ascii="Arial" w:hAnsi="Arial" w:cs="Arial"/>
                <w:bCs/>
                <w:sz w:val="24"/>
                <w:szCs w:val="24"/>
              </w:rPr>
              <w:t>lvester</w:t>
            </w:r>
          </w:p>
          <w:p w14:paraId="1473BAE7" w14:textId="2304D41C" w:rsidR="00537750" w:rsidRPr="00310AD3" w:rsidRDefault="00537750" w:rsidP="00D9034A">
            <w:pPr>
              <w:rPr>
                <w:rFonts w:ascii="Arial" w:hAnsi="Arial" w:cs="Arial"/>
                <w:bCs/>
                <w:sz w:val="24"/>
                <w:szCs w:val="24"/>
              </w:rPr>
            </w:pPr>
          </w:p>
        </w:tc>
      </w:tr>
      <w:tr w:rsidR="00310AD3" w:rsidRPr="00310AD3" w14:paraId="3742372E" w14:textId="77777777" w:rsidTr="00944129">
        <w:tc>
          <w:tcPr>
            <w:tcW w:w="10661" w:type="dxa"/>
            <w:gridSpan w:val="2"/>
          </w:tcPr>
          <w:p w14:paraId="1BCEE3F3" w14:textId="22E66E6A" w:rsidR="007D1319" w:rsidRPr="00310AD3" w:rsidRDefault="002E7F10">
            <w:pPr>
              <w:pStyle w:val="ListParagraph"/>
              <w:numPr>
                <w:ilvl w:val="0"/>
                <w:numId w:val="2"/>
              </w:numPr>
              <w:rPr>
                <w:rFonts w:ascii="Arial" w:hAnsi="Arial" w:cs="Arial"/>
                <w:b/>
                <w:sz w:val="24"/>
                <w:szCs w:val="24"/>
              </w:rPr>
            </w:pPr>
            <w:r w:rsidRPr="00310AD3">
              <w:rPr>
                <w:rFonts w:ascii="Arial" w:hAnsi="Arial" w:cs="Arial"/>
                <w:bCs/>
                <w:sz w:val="24"/>
                <w:szCs w:val="24"/>
              </w:rPr>
              <w:t xml:space="preserve">  </w:t>
            </w:r>
            <w:r w:rsidR="008C2214" w:rsidRPr="00310AD3">
              <w:rPr>
                <w:rFonts w:ascii="Arial" w:hAnsi="Arial" w:cs="Arial"/>
                <w:b/>
                <w:sz w:val="24"/>
                <w:szCs w:val="24"/>
              </w:rPr>
              <w:t>Welcome and apologies</w:t>
            </w:r>
          </w:p>
        </w:tc>
        <w:tc>
          <w:tcPr>
            <w:tcW w:w="4253" w:type="dxa"/>
          </w:tcPr>
          <w:p w14:paraId="6B0B9AE5" w14:textId="77777777" w:rsidR="007D1319" w:rsidRPr="00310AD3" w:rsidRDefault="007D1319" w:rsidP="007D1319">
            <w:pPr>
              <w:jc w:val="center"/>
              <w:rPr>
                <w:rFonts w:ascii="Arial" w:hAnsi="Arial" w:cs="Arial"/>
                <w:bCs/>
                <w:sz w:val="24"/>
                <w:szCs w:val="24"/>
              </w:rPr>
            </w:pPr>
            <w:r w:rsidRPr="00310AD3">
              <w:rPr>
                <w:rFonts w:ascii="Arial" w:hAnsi="Arial" w:cs="Arial"/>
                <w:bCs/>
                <w:sz w:val="24"/>
                <w:szCs w:val="24"/>
              </w:rPr>
              <w:t>ACTIONS</w:t>
            </w:r>
          </w:p>
        </w:tc>
      </w:tr>
      <w:tr w:rsidR="00310AD3" w:rsidRPr="00310AD3" w14:paraId="36F9F98B" w14:textId="77777777" w:rsidTr="00944129">
        <w:tc>
          <w:tcPr>
            <w:tcW w:w="10661" w:type="dxa"/>
            <w:gridSpan w:val="2"/>
          </w:tcPr>
          <w:p w14:paraId="6EC6275B" w14:textId="03BC2262" w:rsidR="009472A1" w:rsidRPr="00310AD3" w:rsidRDefault="008C2214" w:rsidP="00467243">
            <w:pPr>
              <w:pStyle w:val="ListParagraph"/>
              <w:numPr>
                <w:ilvl w:val="0"/>
                <w:numId w:val="86"/>
              </w:numPr>
              <w:rPr>
                <w:rFonts w:ascii="Arial" w:hAnsi="Arial" w:cs="Arial"/>
                <w:bCs/>
                <w:sz w:val="24"/>
                <w:szCs w:val="24"/>
              </w:rPr>
            </w:pPr>
            <w:r w:rsidRPr="00310AD3">
              <w:rPr>
                <w:rFonts w:ascii="Arial" w:hAnsi="Arial" w:cs="Arial"/>
                <w:bCs/>
                <w:sz w:val="24"/>
                <w:szCs w:val="24"/>
              </w:rPr>
              <w:t>Sally opened the meeting</w:t>
            </w:r>
            <w:r w:rsidR="00C456CE" w:rsidRPr="00310AD3">
              <w:rPr>
                <w:rFonts w:ascii="Arial" w:hAnsi="Arial" w:cs="Arial"/>
                <w:bCs/>
                <w:sz w:val="24"/>
                <w:szCs w:val="24"/>
              </w:rPr>
              <w:t>, welcoming everyone</w:t>
            </w:r>
            <w:r w:rsidRPr="00310AD3">
              <w:rPr>
                <w:rFonts w:ascii="Arial" w:hAnsi="Arial" w:cs="Arial"/>
                <w:bCs/>
                <w:sz w:val="24"/>
                <w:szCs w:val="24"/>
              </w:rPr>
              <w:t xml:space="preserve"> and round the table introductions were made.</w:t>
            </w:r>
            <w:r w:rsidR="003F486D" w:rsidRPr="00310AD3">
              <w:rPr>
                <w:rFonts w:ascii="Arial" w:hAnsi="Arial" w:cs="Arial"/>
                <w:bCs/>
                <w:sz w:val="24"/>
                <w:szCs w:val="24"/>
              </w:rPr>
              <w:t xml:space="preserve"> Apologies were noted.</w:t>
            </w:r>
          </w:p>
          <w:p w14:paraId="77114297" w14:textId="4A260A3B" w:rsidR="003F486D" w:rsidRPr="00310AD3" w:rsidRDefault="003F486D" w:rsidP="00125908">
            <w:pPr>
              <w:pStyle w:val="ListParagraph"/>
              <w:ind w:left="846"/>
              <w:rPr>
                <w:rFonts w:ascii="Arial" w:hAnsi="Arial" w:cs="Arial"/>
                <w:bCs/>
                <w:sz w:val="24"/>
                <w:szCs w:val="24"/>
              </w:rPr>
            </w:pPr>
          </w:p>
        </w:tc>
        <w:tc>
          <w:tcPr>
            <w:tcW w:w="4253" w:type="dxa"/>
          </w:tcPr>
          <w:p w14:paraId="6C348C5F" w14:textId="77777777" w:rsidR="008C2214" w:rsidRPr="00310AD3" w:rsidRDefault="008C2214" w:rsidP="007D1319">
            <w:pPr>
              <w:jc w:val="center"/>
              <w:rPr>
                <w:rFonts w:ascii="Arial" w:hAnsi="Arial" w:cs="Arial"/>
                <w:bCs/>
                <w:sz w:val="24"/>
                <w:szCs w:val="24"/>
              </w:rPr>
            </w:pPr>
          </w:p>
        </w:tc>
      </w:tr>
      <w:tr w:rsidR="00310AD3" w:rsidRPr="00310AD3" w14:paraId="5E34F379" w14:textId="77777777" w:rsidTr="00944129">
        <w:trPr>
          <w:trHeight w:val="425"/>
        </w:trPr>
        <w:tc>
          <w:tcPr>
            <w:tcW w:w="10661" w:type="dxa"/>
            <w:gridSpan w:val="2"/>
          </w:tcPr>
          <w:p w14:paraId="0D2E640F" w14:textId="181066F0" w:rsidR="00E84006" w:rsidRPr="00310AD3" w:rsidRDefault="005E48E5" w:rsidP="00944129">
            <w:pPr>
              <w:pStyle w:val="ListParagraph"/>
              <w:numPr>
                <w:ilvl w:val="0"/>
                <w:numId w:val="2"/>
              </w:numPr>
              <w:rPr>
                <w:rFonts w:ascii="Arial" w:hAnsi="Arial" w:cs="Arial"/>
                <w:b/>
                <w:sz w:val="24"/>
                <w:szCs w:val="24"/>
              </w:rPr>
            </w:pPr>
            <w:r w:rsidRPr="00310AD3">
              <w:rPr>
                <w:rFonts w:ascii="Arial" w:hAnsi="Arial" w:cs="Arial"/>
                <w:b/>
                <w:sz w:val="24"/>
                <w:szCs w:val="24"/>
              </w:rPr>
              <w:t xml:space="preserve">Surgery update </w:t>
            </w:r>
            <w:r w:rsidR="000F33A1" w:rsidRPr="00310AD3">
              <w:rPr>
                <w:rFonts w:ascii="Arial" w:hAnsi="Arial" w:cs="Arial"/>
                <w:b/>
                <w:sz w:val="24"/>
                <w:szCs w:val="24"/>
              </w:rPr>
              <w:t>–</w:t>
            </w:r>
            <w:r w:rsidR="00125908" w:rsidRPr="00310AD3">
              <w:rPr>
                <w:rFonts w:ascii="Arial" w:hAnsi="Arial" w:cs="Arial"/>
                <w:b/>
                <w:sz w:val="24"/>
                <w:szCs w:val="24"/>
              </w:rPr>
              <w:t xml:space="preserve"> </w:t>
            </w:r>
            <w:r w:rsidR="00543D71">
              <w:rPr>
                <w:rFonts w:ascii="Arial" w:hAnsi="Arial" w:cs="Arial"/>
                <w:b/>
                <w:sz w:val="24"/>
                <w:szCs w:val="24"/>
              </w:rPr>
              <w:t>Jon Hermon/</w:t>
            </w:r>
            <w:r w:rsidR="000F33A1" w:rsidRPr="00310AD3">
              <w:rPr>
                <w:rFonts w:ascii="Arial" w:hAnsi="Arial" w:cs="Arial"/>
                <w:b/>
                <w:sz w:val="24"/>
                <w:szCs w:val="24"/>
              </w:rPr>
              <w:t>Helena Pomeroy</w:t>
            </w:r>
            <w:r w:rsidR="00D9034A" w:rsidRPr="00310AD3">
              <w:rPr>
                <w:rFonts w:ascii="Arial" w:hAnsi="Arial" w:cs="Arial"/>
                <w:b/>
                <w:sz w:val="24"/>
                <w:szCs w:val="24"/>
              </w:rPr>
              <w:t>/Dr Wijesuriya ‘Jeeves’</w:t>
            </w:r>
          </w:p>
        </w:tc>
        <w:tc>
          <w:tcPr>
            <w:tcW w:w="4253" w:type="dxa"/>
          </w:tcPr>
          <w:p w14:paraId="47C1505E" w14:textId="161001BF" w:rsidR="00E708C1" w:rsidRPr="00310AD3" w:rsidRDefault="00E708C1" w:rsidP="00C84812">
            <w:pPr>
              <w:rPr>
                <w:rFonts w:ascii="Arial" w:hAnsi="Arial" w:cs="Arial"/>
                <w:bCs/>
                <w:sz w:val="24"/>
                <w:szCs w:val="24"/>
              </w:rPr>
            </w:pPr>
          </w:p>
        </w:tc>
      </w:tr>
      <w:tr w:rsidR="00310AD3" w:rsidRPr="00310AD3" w14:paraId="0E4B7F7D" w14:textId="77777777" w:rsidTr="00944129">
        <w:trPr>
          <w:trHeight w:val="425"/>
        </w:trPr>
        <w:tc>
          <w:tcPr>
            <w:tcW w:w="10661" w:type="dxa"/>
            <w:gridSpan w:val="2"/>
          </w:tcPr>
          <w:p w14:paraId="293ABED0" w14:textId="40282773" w:rsidR="00A35D8B" w:rsidRDefault="00543D71" w:rsidP="00543D71">
            <w:pPr>
              <w:pStyle w:val="ListParagraph"/>
              <w:numPr>
                <w:ilvl w:val="0"/>
                <w:numId w:val="86"/>
              </w:numPr>
              <w:rPr>
                <w:rFonts w:ascii="Arial" w:hAnsi="Arial" w:cs="Arial"/>
                <w:bCs/>
                <w:sz w:val="24"/>
                <w:szCs w:val="24"/>
              </w:rPr>
            </w:pPr>
            <w:r>
              <w:rPr>
                <w:rFonts w:ascii="Arial" w:hAnsi="Arial" w:cs="Arial"/>
                <w:bCs/>
                <w:sz w:val="24"/>
                <w:szCs w:val="24"/>
              </w:rPr>
              <w:t>Helena confirmed that the amended surgery on-line system was launched on 1 December and there had been some positive comments in this respect. The surgery had listened to comments made by patients</w:t>
            </w:r>
            <w:r w:rsidR="001A6393">
              <w:rPr>
                <w:rFonts w:ascii="Arial" w:hAnsi="Arial" w:cs="Arial"/>
                <w:bCs/>
                <w:sz w:val="24"/>
                <w:szCs w:val="24"/>
              </w:rPr>
              <w:t xml:space="preserve"> </w:t>
            </w:r>
            <w:r w:rsidR="00D82D7C">
              <w:rPr>
                <w:rFonts w:ascii="Arial" w:hAnsi="Arial" w:cs="Arial"/>
                <w:bCs/>
                <w:sz w:val="24"/>
                <w:szCs w:val="24"/>
              </w:rPr>
              <w:t xml:space="preserve">to include free text boxes and </w:t>
            </w:r>
            <w:r w:rsidR="001A6393">
              <w:rPr>
                <w:rFonts w:ascii="Arial" w:hAnsi="Arial" w:cs="Arial"/>
                <w:bCs/>
                <w:sz w:val="24"/>
                <w:szCs w:val="24"/>
              </w:rPr>
              <w:t>individual ailment boxes – this had been</w:t>
            </w:r>
            <w:r>
              <w:rPr>
                <w:rFonts w:ascii="Arial" w:hAnsi="Arial" w:cs="Arial"/>
                <w:bCs/>
                <w:sz w:val="24"/>
                <w:szCs w:val="24"/>
              </w:rPr>
              <w:t xml:space="preserve"> taken this on board and integrated it into the system making it easier to use and access and it is hoped that this w</w:t>
            </w:r>
            <w:r w:rsidR="001A6393">
              <w:rPr>
                <w:rFonts w:ascii="Arial" w:hAnsi="Arial" w:cs="Arial"/>
                <w:bCs/>
                <w:sz w:val="24"/>
                <w:szCs w:val="24"/>
              </w:rPr>
              <w:t>ill</w:t>
            </w:r>
            <w:r>
              <w:rPr>
                <w:rFonts w:ascii="Arial" w:hAnsi="Arial" w:cs="Arial"/>
                <w:bCs/>
                <w:sz w:val="24"/>
                <w:szCs w:val="24"/>
              </w:rPr>
              <w:t xml:space="preserve"> help both the patients and the surgery.</w:t>
            </w:r>
            <w:r w:rsidR="00D82D7C">
              <w:rPr>
                <w:rFonts w:ascii="Arial" w:hAnsi="Arial" w:cs="Arial"/>
                <w:bCs/>
                <w:sz w:val="24"/>
                <w:szCs w:val="24"/>
              </w:rPr>
              <w:t xml:space="preserve"> </w:t>
            </w:r>
            <w:r>
              <w:rPr>
                <w:rFonts w:ascii="Arial" w:hAnsi="Arial" w:cs="Arial"/>
                <w:bCs/>
                <w:sz w:val="24"/>
                <w:szCs w:val="24"/>
              </w:rPr>
              <w:t xml:space="preserve"> Members of the PPG had been available to assist in the surgeries during the launch and this had proved useful. Helena thanked the PPG for their help with this.</w:t>
            </w:r>
          </w:p>
          <w:p w14:paraId="06C0823F" w14:textId="35830133" w:rsidR="001A6393" w:rsidRDefault="001A6393" w:rsidP="001A6393">
            <w:pPr>
              <w:rPr>
                <w:rFonts w:ascii="Arial" w:hAnsi="Arial" w:cs="Arial"/>
                <w:bCs/>
                <w:sz w:val="24"/>
                <w:szCs w:val="24"/>
              </w:rPr>
            </w:pPr>
            <w:r>
              <w:rPr>
                <w:rFonts w:ascii="Arial" w:hAnsi="Arial" w:cs="Arial"/>
                <w:bCs/>
                <w:sz w:val="24"/>
                <w:szCs w:val="24"/>
              </w:rPr>
              <w:t xml:space="preserve">       </w:t>
            </w:r>
            <w:r w:rsidR="00447B68">
              <w:rPr>
                <w:rFonts w:ascii="Arial" w:hAnsi="Arial" w:cs="Arial"/>
                <w:bCs/>
                <w:sz w:val="24"/>
                <w:szCs w:val="24"/>
              </w:rPr>
              <w:t xml:space="preserve">     </w:t>
            </w:r>
            <w:r>
              <w:rPr>
                <w:rFonts w:ascii="Arial" w:hAnsi="Arial" w:cs="Arial"/>
                <w:bCs/>
                <w:sz w:val="24"/>
                <w:szCs w:val="24"/>
              </w:rPr>
              <w:t xml:space="preserve">It was obviously early days for the new system and this would be reviewed at the next </w:t>
            </w:r>
          </w:p>
          <w:p w14:paraId="541AC8FB" w14:textId="62CEE27A" w:rsidR="001A6393" w:rsidRPr="001A6393" w:rsidRDefault="001A6393" w:rsidP="001A6393">
            <w:pPr>
              <w:ind w:left="360"/>
              <w:rPr>
                <w:rFonts w:ascii="Arial" w:hAnsi="Arial" w:cs="Arial"/>
                <w:bCs/>
                <w:sz w:val="24"/>
                <w:szCs w:val="24"/>
              </w:rPr>
            </w:pPr>
            <w:r>
              <w:rPr>
                <w:rFonts w:ascii="Arial" w:hAnsi="Arial" w:cs="Arial"/>
                <w:bCs/>
                <w:sz w:val="24"/>
                <w:szCs w:val="24"/>
              </w:rPr>
              <w:t xml:space="preserve">       meeting on 27 January.</w:t>
            </w:r>
          </w:p>
          <w:p w14:paraId="06A90FD2" w14:textId="7DD1D61E" w:rsidR="00543D71" w:rsidRDefault="00543D71" w:rsidP="00543D71">
            <w:pPr>
              <w:pStyle w:val="ListParagraph"/>
              <w:numPr>
                <w:ilvl w:val="0"/>
                <w:numId w:val="86"/>
              </w:numPr>
              <w:rPr>
                <w:rFonts w:ascii="Arial" w:hAnsi="Arial" w:cs="Arial"/>
                <w:bCs/>
                <w:sz w:val="24"/>
                <w:szCs w:val="24"/>
              </w:rPr>
            </w:pPr>
            <w:r>
              <w:rPr>
                <w:rFonts w:ascii="Arial" w:hAnsi="Arial" w:cs="Arial"/>
                <w:bCs/>
                <w:sz w:val="24"/>
                <w:szCs w:val="24"/>
              </w:rPr>
              <w:t>It was noted that</w:t>
            </w:r>
            <w:r w:rsidR="00D82D7C">
              <w:rPr>
                <w:rFonts w:ascii="Arial" w:hAnsi="Arial" w:cs="Arial"/>
                <w:bCs/>
                <w:sz w:val="24"/>
                <w:szCs w:val="24"/>
              </w:rPr>
              <w:t xml:space="preserve"> prescription requests were being prompted to on-line use, whether on the NHS app or </w:t>
            </w:r>
            <w:proofErr w:type="spellStart"/>
            <w:r w:rsidR="00D82D7C">
              <w:rPr>
                <w:rFonts w:ascii="Arial" w:hAnsi="Arial" w:cs="Arial"/>
                <w:bCs/>
                <w:sz w:val="24"/>
                <w:szCs w:val="24"/>
              </w:rPr>
              <w:t>Systmonline</w:t>
            </w:r>
            <w:proofErr w:type="spellEnd"/>
            <w:r w:rsidR="00D82D7C">
              <w:rPr>
                <w:rFonts w:ascii="Arial" w:hAnsi="Arial" w:cs="Arial"/>
                <w:bCs/>
                <w:sz w:val="24"/>
                <w:szCs w:val="24"/>
              </w:rPr>
              <w:t>. This w</w:t>
            </w:r>
            <w:r w:rsidR="001A6393">
              <w:rPr>
                <w:rFonts w:ascii="Arial" w:hAnsi="Arial" w:cs="Arial"/>
                <w:bCs/>
                <w:sz w:val="24"/>
                <w:szCs w:val="24"/>
              </w:rPr>
              <w:t>ould</w:t>
            </w:r>
            <w:r w:rsidR="00D82D7C">
              <w:rPr>
                <w:rFonts w:ascii="Arial" w:hAnsi="Arial" w:cs="Arial"/>
                <w:bCs/>
                <w:sz w:val="24"/>
                <w:szCs w:val="24"/>
              </w:rPr>
              <w:t xml:space="preserve"> help the workload of both the surgery and the pharmacy but it was stressed that patients not being able to use the on-line system</w:t>
            </w:r>
            <w:r w:rsidR="00447B68">
              <w:rPr>
                <w:rFonts w:ascii="Arial" w:hAnsi="Arial" w:cs="Arial"/>
                <w:bCs/>
                <w:sz w:val="24"/>
                <w:szCs w:val="24"/>
              </w:rPr>
              <w:t>s</w:t>
            </w:r>
            <w:r w:rsidR="00D82D7C">
              <w:rPr>
                <w:rFonts w:ascii="Arial" w:hAnsi="Arial" w:cs="Arial"/>
                <w:bCs/>
                <w:sz w:val="24"/>
                <w:szCs w:val="24"/>
              </w:rPr>
              <w:t xml:space="preserve"> could still use the paper form of presenting their prescriptions.</w:t>
            </w:r>
          </w:p>
          <w:p w14:paraId="1DAFB02C" w14:textId="0FF13179" w:rsidR="001A6393" w:rsidRDefault="0031468B" w:rsidP="00543D71">
            <w:pPr>
              <w:pStyle w:val="ListParagraph"/>
              <w:numPr>
                <w:ilvl w:val="0"/>
                <w:numId w:val="86"/>
              </w:numPr>
              <w:rPr>
                <w:rFonts w:ascii="Arial" w:hAnsi="Arial" w:cs="Arial"/>
                <w:bCs/>
                <w:sz w:val="24"/>
                <w:szCs w:val="24"/>
              </w:rPr>
            </w:pPr>
            <w:r>
              <w:rPr>
                <w:rFonts w:ascii="Arial" w:hAnsi="Arial" w:cs="Arial"/>
                <w:bCs/>
                <w:sz w:val="24"/>
                <w:szCs w:val="24"/>
              </w:rPr>
              <w:lastRenderedPageBreak/>
              <w:t>Jon answered questions regarding resources and of course this is always in the front line.</w:t>
            </w:r>
            <w:r w:rsidR="00857DBB">
              <w:rPr>
                <w:rFonts w:ascii="Arial" w:hAnsi="Arial" w:cs="Arial"/>
                <w:bCs/>
                <w:sz w:val="24"/>
                <w:szCs w:val="24"/>
              </w:rPr>
              <w:t xml:space="preserve"> The question of resources received due to the increase in population was discussed again.</w:t>
            </w:r>
            <w:r>
              <w:rPr>
                <w:rFonts w:ascii="Arial" w:hAnsi="Arial" w:cs="Arial"/>
                <w:bCs/>
                <w:sz w:val="24"/>
                <w:szCs w:val="24"/>
              </w:rPr>
              <w:t xml:space="preserve"> Resources </w:t>
            </w:r>
            <w:r w:rsidR="00447B68">
              <w:rPr>
                <w:rFonts w:ascii="Arial" w:hAnsi="Arial" w:cs="Arial"/>
                <w:bCs/>
                <w:sz w:val="24"/>
                <w:szCs w:val="24"/>
              </w:rPr>
              <w:t xml:space="preserve">were </w:t>
            </w:r>
            <w:r>
              <w:rPr>
                <w:rFonts w:ascii="Arial" w:hAnsi="Arial" w:cs="Arial"/>
                <w:bCs/>
                <w:sz w:val="24"/>
                <w:szCs w:val="24"/>
              </w:rPr>
              <w:t xml:space="preserve">always required to assist the running of the surgery. Jon stated that a gold star service would be wonderful but not always </w:t>
            </w:r>
            <w:r w:rsidR="00857DBB">
              <w:rPr>
                <w:rFonts w:ascii="Arial" w:hAnsi="Arial" w:cs="Arial"/>
                <w:bCs/>
                <w:sz w:val="24"/>
                <w:szCs w:val="24"/>
              </w:rPr>
              <w:t>p</w:t>
            </w:r>
            <w:r>
              <w:rPr>
                <w:rFonts w:ascii="Arial" w:hAnsi="Arial" w:cs="Arial"/>
                <w:bCs/>
                <w:sz w:val="24"/>
                <w:szCs w:val="24"/>
              </w:rPr>
              <w:t xml:space="preserve">ossible. The practice always tries to offer the best service </w:t>
            </w:r>
            <w:r w:rsidR="00857DBB">
              <w:rPr>
                <w:rFonts w:ascii="Arial" w:hAnsi="Arial" w:cs="Arial"/>
                <w:bCs/>
                <w:sz w:val="24"/>
                <w:szCs w:val="24"/>
              </w:rPr>
              <w:t>available</w:t>
            </w:r>
            <w:r>
              <w:rPr>
                <w:rFonts w:ascii="Arial" w:hAnsi="Arial" w:cs="Arial"/>
                <w:bCs/>
                <w:sz w:val="24"/>
                <w:szCs w:val="24"/>
              </w:rPr>
              <w:t xml:space="preserve"> and is trying to create and innovate communicat</w:t>
            </w:r>
            <w:r w:rsidR="00857DBB">
              <w:rPr>
                <w:rFonts w:ascii="Arial" w:hAnsi="Arial" w:cs="Arial"/>
                <w:bCs/>
                <w:sz w:val="24"/>
                <w:szCs w:val="24"/>
              </w:rPr>
              <w:t>ion</w:t>
            </w:r>
            <w:r>
              <w:rPr>
                <w:rFonts w:ascii="Arial" w:hAnsi="Arial" w:cs="Arial"/>
                <w:bCs/>
                <w:sz w:val="24"/>
                <w:szCs w:val="24"/>
              </w:rPr>
              <w:t xml:space="preserve"> to the patient which is vital. The quality of provision is very good - the practice needs to ‘bang its drum’ about this because as Jeeves pointed out in other surgeries that he had practiced it was certainly not as good as this. Let patients know what is being done – it comes down to communication again </w:t>
            </w:r>
            <w:r w:rsidR="00857DBB">
              <w:rPr>
                <w:rFonts w:ascii="Arial" w:hAnsi="Arial" w:cs="Arial"/>
                <w:bCs/>
                <w:sz w:val="24"/>
                <w:szCs w:val="24"/>
              </w:rPr>
              <w:t>– the more communication there is between the surgery and patients the better it is for everyone.</w:t>
            </w:r>
          </w:p>
          <w:p w14:paraId="3A949A19" w14:textId="6DF70077" w:rsidR="00857DBB" w:rsidRDefault="00857DBB" w:rsidP="00543D71">
            <w:pPr>
              <w:pStyle w:val="ListParagraph"/>
              <w:numPr>
                <w:ilvl w:val="0"/>
                <w:numId w:val="86"/>
              </w:numPr>
              <w:rPr>
                <w:rFonts w:ascii="Arial" w:hAnsi="Arial" w:cs="Arial"/>
                <w:bCs/>
                <w:sz w:val="24"/>
                <w:szCs w:val="24"/>
              </w:rPr>
            </w:pPr>
            <w:r>
              <w:rPr>
                <w:rFonts w:ascii="Arial" w:hAnsi="Arial" w:cs="Arial"/>
                <w:bCs/>
                <w:sz w:val="24"/>
                <w:szCs w:val="24"/>
              </w:rPr>
              <w:t xml:space="preserve">Recruitment – For GP’s it was a tough job situation </w:t>
            </w:r>
            <w:proofErr w:type="gramStart"/>
            <w:r>
              <w:rPr>
                <w:rFonts w:ascii="Arial" w:hAnsi="Arial" w:cs="Arial"/>
                <w:bCs/>
                <w:sz w:val="24"/>
                <w:szCs w:val="24"/>
              </w:rPr>
              <w:t>at the moment</w:t>
            </w:r>
            <w:proofErr w:type="gramEnd"/>
            <w:r>
              <w:rPr>
                <w:rFonts w:ascii="Arial" w:hAnsi="Arial" w:cs="Arial"/>
                <w:bCs/>
                <w:sz w:val="24"/>
                <w:szCs w:val="24"/>
              </w:rPr>
              <w:t xml:space="preserve">. </w:t>
            </w:r>
            <w:r w:rsidR="004149E8">
              <w:rPr>
                <w:rFonts w:ascii="Arial" w:hAnsi="Arial" w:cs="Arial"/>
                <w:bCs/>
                <w:sz w:val="24"/>
                <w:szCs w:val="24"/>
              </w:rPr>
              <w:t xml:space="preserve">Nurses - </w:t>
            </w:r>
            <w:r>
              <w:rPr>
                <w:rFonts w:ascii="Arial" w:hAnsi="Arial" w:cs="Arial"/>
                <w:bCs/>
                <w:sz w:val="24"/>
                <w:szCs w:val="24"/>
              </w:rPr>
              <w:t>It was difficult to recruit nurses and proving quite a challenge. Care Navigation – Admin – difficult to recruit.  The main aim is to keep the staff already working and ensure they are happy.</w:t>
            </w:r>
          </w:p>
          <w:p w14:paraId="753E7B93" w14:textId="6FD5D1A1" w:rsidR="00857DBB" w:rsidRDefault="00857DBB" w:rsidP="00543D71">
            <w:pPr>
              <w:pStyle w:val="ListParagraph"/>
              <w:numPr>
                <w:ilvl w:val="0"/>
                <w:numId w:val="86"/>
              </w:numPr>
              <w:rPr>
                <w:rFonts w:ascii="Arial" w:hAnsi="Arial" w:cs="Arial"/>
                <w:bCs/>
                <w:sz w:val="24"/>
                <w:szCs w:val="24"/>
              </w:rPr>
            </w:pPr>
            <w:r>
              <w:rPr>
                <w:rFonts w:ascii="Arial" w:hAnsi="Arial" w:cs="Arial"/>
                <w:bCs/>
                <w:sz w:val="24"/>
                <w:szCs w:val="24"/>
              </w:rPr>
              <w:t xml:space="preserve">Services offered by the practice </w:t>
            </w:r>
            <w:proofErr w:type="gramStart"/>
            <w:r>
              <w:rPr>
                <w:rFonts w:ascii="Arial" w:hAnsi="Arial" w:cs="Arial"/>
                <w:bCs/>
                <w:sz w:val="24"/>
                <w:szCs w:val="24"/>
              </w:rPr>
              <w:t>have to</w:t>
            </w:r>
            <w:proofErr w:type="gramEnd"/>
            <w:r>
              <w:rPr>
                <w:rFonts w:ascii="Arial" w:hAnsi="Arial" w:cs="Arial"/>
                <w:bCs/>
                <w:sz w:val="24"/>
                <w:szCs w:val="24"/>
              </w:rPr>
              <w:t xml:space="preserve"> be re-evaluated depending on cost</w:t>
            </w:r>
            <w:r w:rsidR="0047449B">
              <w:rPr>
                <w:rFonts w:ascii="Arial" w:hAnsi="Arial" w:cs="Arial"/>
                <w:bCs/>
                <w:sz w:val="24"/>
                <w:szCs w:val="24"/>
              </w:rPr>
              <w:t xml:space="preserve"> and each service </w:t>
            </w:r>
            <w:proofErr w:type="gramStart"/>
            <w:r w:rsidR="0047449B">
              <w:rPr>
                <w:rFonts w:ascii="Arial" w:hAnsi="Arial" w:cs="Arial"/>
                <w:bCs/>
                <w:sz w:val="24"/>
                <w:szCs w:val="24"/>
              </w:rPr>
              <w:t>has to</w:t>
            </w:r>
            <w:proofErr w:type="gramEnd"/>
            <w:r w:rsidR="0047449B">
              <w:rPr>
                <w:rFonts w:ascii="Arial" w:hAnsi="Arial" w:cs="Arial"/>
                <w:bCs/>
                <w:sz w:val="24"/>
                <w:szCs w:val="24"/>
              </w:rPr>
              <w:t xml:space="preserve"> be looked at individually</w:t>
            </w:r>
          </w:p>
          <w:p w14:paraId="74AB9956" w14:textId="505D47DB" w:rsidR="0047449B" w:rsidRDefault="0047449B" w:rsidP="00543D71">
            <w:pPr>
              <w:pStyle w:val="ListParagraph"/>
              <w:numPr>
                <w:ilvl w:val="0"/>
                <w:numId w:val="86"/>
              </w:numPr>
              <w:rPr>
                <w:rFonts w:ascii="Arial" w:hAnsi="Arial" w:cs="Arial"/>
                <w:bCs/>
                <w:sz w:val="24"/>
                <w:szCs w:val="24"/>
              </w:rPr>
            </w:pPr>
            <w:r>
              <w:rPr>
                <w:rFonts w:ascii="Arial" w:hAnsi="Arial" w:cs="Arial"/>
                <w:bCs/>
                <w:sz w:val="24"/>
                <w:szCs w:val="24"/>
              </w:rPr>
              <w:t>Telephone accessibility and IT efficiency at the Practice was discussed.</w:t>
            </w:r>
          </w:p>
          <w:p w14:paraId="333E2766" w14:textId="7C485A82" w:rsidR="0047449B" w:rsidRDefault="0047449B" w:rsidP="00543D71">
            <w:pPr>
              <w:pStyle w:val="ListParagraph"/>
              <w:numPr>
                <w:ilvl w:val="0"/>
                <w:numId w:val="86"/>
              </w:numPr>
              <w:rPr>
                <w:rFonts w:ascii="Arial" w:hAnsi="Arial" w:cs="Arial"/>
                <w:bCs/>
                <w:sz w:val="24"/>
                <w:szCs w:val="24"/>
              </w:rPr>
            </w:pPr>
            <w:r>
              <w:rPr>
                <w:rFonts w:ascii="Arial" w:hAnsi="Arial" w:cs="Arial"/>
                <w:bCs/>
                <w:sz w:val="24"/>
                <w:szCs w:val="24"/>
              </w:rPr>
              <w:t>The CQC (Care Quality Commission - regulatory body to inspect the work being done at the surgery) were due to visit early in 2026. They will inspect the paperwork, speak to staff and patients during the inspection</w:t>
            </w:r>
          </w:p>
          <w:p w14:paraId="281665CD" w14:textId="77777777" w:rsidR="0047449B" w:rsidRDefault="0047449B" w:rsidP="00543D71">
            <w:pPr>
              <w:pStyle w:val="ListParagraph"/>
              <w:numPr>
                <w:ilvl w:val="0"/>
                <w:numId w:val="86"/>
              </w:numPr>
              <w:rPr>
                <w:rFonts w:ascii="Arial" w:hAnsi="Arial" w:cs="Arial"/>
                <w:bCs/>
                <w:sz w:val="24"/>
                <w:szCs w:val="24"/>
              </w:rPr>
            </w:pPr>
            <w:r>
              <w:rPr>
                <w:rFonts w:ascii="Arial" w:hAnsi="Arial" w:cs="Arial"/>
                <w:bCs/>
                <w:sz w:val="24"/>
                <w:szCs w:val="24"/>
              </w:rPr>
              <w:t xml:space="preserve">Thanks </w:t>
            </w:r>
            <w:proofErr w:type="gramStart"/>
            <w:r>
              <w:rPr>
                <w:rFonts w:ascii="Arial" w:hAnsi="Arial" w:cs="Arial"/>
                <w:bCs/>
                <w:sz w:val="24"/>
                <w:szCs w:val="24"/>
              </w:rPr>
              <w:t>was</w:t>
            </w:r>
            <w:proofErr w:type="gramEnd"/>
            <w:r>
              <w:rPr>
                <w:rFonts w:ascii="Arial" w:hAnsi="Arial" w:cs="Arial"/>
                <w:bCs/>
                <w:sz w:val="24"/>
                <w:szCs w:val="24"/>
              </w:rPr>
              <w:t xml:space="preserve"> given to the staff at the Practice for their hard work and input.</w:t>
            </w:r>
          </w:p>
          <w:p w14:paraId="28FEF944" w14:textId="6D80FA54" w:rsidR="0047449B" w:rsidRPr="00543D71" w:rsidRDefault="0047449B" w:rsidP="00543D71">
            <w:pPr>
              <w:pStyle w:val="ListParagraph"/>
              <w:numPr>
                <w:ilvl w:val="0"/>
                <w:numId w:val="86"/>
              </w:numPr>
              <w:rPr>
                <w:rFonts w:ascii="Arial" w:hAnsi="Arial" w:cs="Arial"/>
                <w:bCs/>
                <w:sz w:val="24"/>
                <w:szCs w:val="24"/>
              </w:rPr>
            </w:pPr>
            <w:r>
              <w:rPr>
                <w:rFonts w:ascii="Arial" w:hAnsi="Arial" w:cs="Arial"/>
                <w:bCs/>
                <w:sz w:val="24"/>
                <w:szCs w:val="24"/>
              </w:rPr>
              <w:t xml:space="preserve">Jon gave a </w:t>
            </w:r>
            <w:proofErr w:type="gramStart"/>
            <w:r>
              <w:rPr>
                <w:rFonts w:ascii="Arial" w:hAnsi="Arial" w:cs="Arial"/>
                <w:bCs/>
                <w:sz w:val="24"/>
                <w:szCs w:val="24"/>
              </w:rPr>
              <w:t>twelve month</w:t>
            </w:r>
            <w:proofErr w:type="gramEnd"/>
            <w:r>
              <w:rPr>
                <w:rFonts w:ascii="Arial" w:hAnsi="Arial" w:cs="Arial"/>
                <w:bCs/>
                <w:sz w:val="24"/>
                <w:szCs w:val="24"/>
              </w:rPr>
              <w:t xml:space="preserve"> update presentation, a copy of which is attached.</w:t>
            </w:r>
          </w:p>
        </w:tc>
        <w:tc>
          <w:tcPr>
            <w:tcW w:w="4253" w:type="dxa"/>
          </w:tcPr>
          <w:p w14:paraId="47669317" w14:textId="77777777" w:rsidR="000318FD" w:rsidRPr="00310AD3" w:rsidRDefault="000318FD" w:rsidP="000318FD">
            <w:pPr>
              <w:rPr>
                <w:rFonts w:ascii="Arial" w:hAnsi="Arial" w:cs="Arial"/>
                <w:bCs/>
                <w:sz w:val="24"/>
                <w:szCs w:val="24"/>
              </w:rPr>
            </w:pPr>
          </w:p>
          <w:p w14:paraId="552F961E" w14:textId="77777777" w:rsidR="00A06FDE" w:rsidRPr="00310AD3" w:rsidRDefault="00A06FDE" w:rsidP="000318FD">
            <w:pPr>
              <w:rPr>
                <w:rFonts w:ascii="Arial" w:hAnsi="Arial" w:cs="Arial"/>
                <w:bCs/>
                <w:sz w:val="24"/>
                <w:szCs w:val="24"/>
              </w:rPr>
            </w:pPr>
          </w:p>
          <w:p w14:paraId="708A0EE0" w14:textId="77777777" w:rsidR="00A06FDE" w:rsidRPr="00310AD3" w:rsidRDefault="00A06FDE" w:rsidP="000318FD">
            <w:pPr>
              <w:rPr>
                <w:rFonts w:ascii="Arial" w:hAnsi="Arial" w:cs="Arial"/>
                <w:bCs/>
                <w:sz w:val="24"/>
                <w:szCs w:val="24"/>
              </w:rPr>
            </w:pPr>
          </w:p>
          <w:p w14:paraId="1BE7B1A0" w14:textId="77777777" w:rsidR="00A06FDE" w:rsidRPr="00310AD3" w:rsidRDefault="00A06FDE" w:rsidP="000318FD">
            <w:pPr>
              <w:rPr>
                <w:rFonts w:ascii="Arial" w:hAnsi="Arial" w:cs="Arial"/>
                <w:bCs/>
                <w:sz w:val="24"/>
                <w:szCs w:val="24"/>
              </w:rPr>
            </w:pPr>
          </w:p>
          <w:p w14:paraId="71D513EC" w14:textId="77777777" w:rsidR="00A06FDE" w:rsidRPr="00310AD3" w:rsidRDefault="00A06FDE" w:rsidP="000318FD">
            <w:pPr>
              <w:rPr>
                <w:rFonts w:ascii="Arial" w:hAnsi="Arial" w:cs="Arial"/>
                <w:bCs/>
                <w:sz w:val="24"/>
                <w:szCs w:val="24"/>
              </w:rPr>
            </w:pPr>
          </w:p>
          <w:p w14:paraId="0217E8A7" w14:textId="77777777" w:rsidR="00A06FDE" w:rsidRPr="00310AD3" w:rsidRDefault="00A06FDE" w:rsidP="000318FD">
            <w:pPr>
              <w:rPr>
                <w:rFonts w:ascii="Arial" w:hAnsi="Arial" w:cs="Arial"/>
                <w:bCs/>
                <w:sz w:val="24"/>
                <w:szCs w:val="24"/>
              </w:rPr>
            </w:pPr>
          </w:p>
          <w:p w14:paraId="4ACEB3E3" w14:textId="77777777" w:rsidR="001A6393" w:rsidRDefault="001A6393" w:rsidP="001A6393">
            <w:pPr>
              <w:rPr>
                <w:rFonts w:ascii="Arial" w:hAnsi="Arial" w:cs="Arial"/>
                <w:b/>
                <w:sz w:val="24"/>
                <w:szCs w:val="24"/>
              </w:rPr>
            </w:pPr>
          </w:p>
          <w:p w14:paraId="09C736C5" w14:textId="3A8CE8E0" w:rsidR="001A6393" w:rsidRPr="001A6393" w:rsidRDefault="001A6393" w:rsidP="001A6393">
            <w:pPr>
              <w:rPr>
                <w:rFonts w:ascii="Arial" w:hAnsi="Arial" w:cs="Arial"/>
                <w:b/>
                <w:sz w:val="24"/>
                <w:szCs w:val="24"/>
              </w:rPr>
            </w:pPr>
            <w:r>
              <w:rPr>
                <w:rFonts w:ascii="Arial" w:hAnsi="Arial" w:cs="Arial"/>
                <w:b/>
                <w:sz w:val="24"/>
                <w:szCs w:val="24"/>
              </w:rPr>
              <w:t>Review on-line system – 27 January</w:t>
            </w:r>
          </w:p>
          <w:p w14:paraId="717099A5" w14:textId="77777777" w:rsidR="00A06FDE" w:rsidRDefault="00A06FDE" w:rsidP="000318FD">
            <w:pPr>
              <w:rPr>
                <w:rFonts w:ascii="Arial" w:hAnsi="Arial" w:cs="Arial"/>
                <w:bCs/>
                <w:sz w:val="24"/>
                <w:szCs w:val="24"/>
              </w:rPr>
            </w:pPr>
          </w:p>
          <w:p w14:paraId="553F571D" w14:textId="77777777" w:rsidR="001A6393" w:rsidRDefault="001A6393" w:rsidP="000318FD">
            <w:pPr>
              <w:rPr>
                <w:rFonts w:ascii="Arial" w:hAnsi="Arial" w:cs="Arial"/>
                <w:bCs/>
                <w:sz w:val="24"/>
                <w:szCs w:val="24"/>
              </w:rPr>
            </w:pPr>
          </w:p>
          <w:p w14:paraId="1A6C633C" w14:textId="5D1FDED1" w:rsidR="001A6393" w:rsidRDefault="001A6393" w:rsidP="000318FD">
            <w:pPr>
              <w:rPr>
                <w:rFonts w:ascii="Arial" w:hAnsi="Arial" w:cs="Arial"/>
                <w:bCs/>
                <w:sz w:val="24"/>
                <w:szCs w:val="24"/>
              </w:rPr>
            </w:pPr>
            <w:r>
              <w:rPr>
                <w:rFonts w:ascii="Arial" w:hAnsi="Arial" w:cs="Arial"/>
                <w:b/>
                <w:sz w:val="24"/>
                <w:szCs w:val="24"/>
              </w:rPr>
              <w:t>Review prescription change – 27 January</w:t>
            </w:r>
          </w:p>
          <w:p w14:paraId="4BD6D272" w14:textId="77777777" w:rsidR="001A6393" w:rsidRDefault="001A6393" w:rsidP="000318FD">
            <w:pPr>
              <w:rPr>
                <w:rFonts w:ascii="Arial" w:hAnsi="Arial" w:cs="Arial"/>
                <w:bCs/>
                <w:sz w:val="24"/>
                <w:szCs w:val="24"/>
              </w:rPr>
            </w:pPr>
          </w:p>
          <w:p w14:paraId="668D008E" w14:textId="77777777" w:rsidR="00A06FDE" w:rsidRPr="00310AD3" w:rsidRDefault="00A06FDE" w:rsidP="000318FD">
            <w:pPr>
              <w:rPr>
                <w:rFonts w:ascii="Arial" w:hAnsi="Arial" w:cs="Arial"/>
                <w:bCs/>
                <w:sz w:val="24"/>
                <w:szCs w:val="24"/>
              </w:rPr>
            </w:pPr>
          </w:p>
          <w:p w14:paraId="271AED61" w14:textId="77777777" w:rsidR="00A06FDE" w:rsidRPr="00310AD3" w:rsidRDefault="00A06FDE" w:rsidP="000318FD">
            <w:pPr>
              <w:rPr>
                <w:rFonts w:ascii="Arial" w:hAnsi="Arial" w:cs="Arial"/>
                <w:bCs/>
                <w:sz w:val="24"/>
                <w:szCs w:val="24"/>
              </w:rPr>
            </w:pPr>
          </w:p>
          <w:p w14:paraId="6CAC7E9E" w14:textId="77777777" w:rsidR="00A06FDE" w:rsidRPr="00310AD3" w:rsidRDefault="00A06FDE" w:rsidP="000318FD">
            <w:pPr>
              <w:rPr>
                <w:rFonts w:ascii="Arial" w:hAnsi="Arial" w:cs="Arial"/>
                <w:bCs/>
                <w:sz w:val="24"/>
                <w:szCs w:val="24"/>
              </w:rPr>
            </w:pPr>
          </w:p>
          <w:p w14:paraId="5B21649C" w14:textId="77777777" w:rsidR="00831C9F" w:rsidRPr="00310AD3" w:rsidRDefault="00831C9F" w:rsidP="000318FD">
            <w:pPr>
              <w:rPr>
                <w:rFonts w:ascii="Arial" w:hAnsi="Arial" w:cs="Arial"/>
                <w:bCs/>
                <w:sz w:val="24"/>
                <w:szCs w:val="24"/>
              </w:rPr>
            </w:pPr>
          </w:p>
          <w:p w14:paraId="2C85D480" w14:textId="77777777" w:rsidR="00831C9F" w:rsidRPr="00310AD3" w:rsidRDefault="00831C9F" w:rsidP="000318FD">
            <w:pPr>
              <w:rPr>
                <w:rFonts w:ascii="Arial" w:hAnsi="Arial" w:cs="Arial"/>
                <w:bCs/>
                <w:sz w:val="24"/>
                <w:szCs w:val="24"/>
              </w:rPr>
            </w:pPr>
          </w:p>
          <w:p w14:paraId="20B02EE4" w14:textId="77777777" w:rsidR="00831C9F" w:rsidRPr="00310AD3" w:rsidRDefault="00831C9F" w:rsidP="000318FD">
            <w:pPr>
              <w:rPr>
                <w:rFonts w:ascii="Arial" w:hAnsi="Arial" w:cs="Arial"/>
                <w:bCs/>
                <w:sz w:val="24"/>
                <w:szCs w:val="24"/>
              </w:rPr>
            </w:pPr>
          </w:p>
          <w:p w14:paraId="7F65BA1B" w14:textId="77777777" w:rsidR="00831C9F" w:rsidRPr="00310AD3" w:rsidRDefault="00831C9F" w:rsidP="000318FD">
            <w:pPr>
              <w:rPr>
                <w:rFonts w:ascii="Arial" w:hAnsi="Arial" w:cs="Arial"/>
                <w:bCs/>
                <w:sz w:val="24"/>
                <w:szCs w:val="24"/>
              </w:rPr>
            </w:pPr>
          </w:p>
          <w:p w14:paraId="5FD2E3DA" w14:textId="77777777" w:rsidR="00831C9F" w:rsidRPr="00310AD3" w:rsidRDefault="00831C9F" w:rsidP="000318FD">
            <w:pPr>
              <w:rPr>
                <w:rFonts w:ascii="Arial" w:hAnsi="Arial" w:cs="Arial"/>
                <w:bCs/>
                <w:sz w:val="24"/>
                <w:szCs w:val="24"/>
              </w:rPr>
            </w:pPr>
          </w:p>
          <w:p w14:paraId="09A2DE60" w14:textId="77777777" w:rsidR="00831C9F" w:rsidRPr="00310AD3" w:rsidRDefault="00831C9F" w:rsidP="000318FD">
            <w:pPr>
              <w:rPr>
                <w:rFonts w:ascii="Arial" w:hAnsi="Arial" w:cs="Arial"/>
                <w:bCs/>
                <w:sz w:val="24"/>
                <w:szCs w:val="24"/>
              </w:rPr>
            </w:pPr>
          </w:p>
          <w:p w14:paraId="678EB64D" w14:textId="77777777" w:rsidR="00831C9F" w:rsidRPr="00310AD3" w:rsidRDefault="00831C9F" w:rsidP="000318FD">
            <w:pPr>
              <w:rPr>
                <w:rFonts w:ascii="Arial" w:hAnsi="Arial" w:cs="Arial"/>
                <w:bCs/>
                <w:sz w:val="24"/>
                <w:szCs w:val="24"/>
              </w:rPr>
            </w:pPr>
          </w:p>
          <w:p w14:paraId="083E8D90" w14:textId="77777777" w:rsidR="00831C9F" w:rsidRPr="00310AD3" w:rsidRDefault="00831C9F" w:rsidP="000318FD">
            <w:pPr>
              <w:rPr>
                <w:rFonts w:ascii="Arial" w:hAnsi="Arial" w:cs="Arial"/>
                <w:bCs/>
                <w:sz w:val="24"/>
                <w:szCs w:val="24"/>
              </w:rPr>
            </w:pPr>
          </w:p>
          <w:p w14:paraId="6A04F888" w14:textId="77777777" w:rsidR="00831C9F" w:rsidRPr="00310AD3" w:rsidRDefault="00831C9F" w:rsidP="000318FD">
            <w:pPr>
              <w:rPr>
                <w:rFonts w:ascii="Arial" w:hAnsi="Arial" w:cs="Arial"/>
                <w:bCs/>
                <w:sz w:val="24"/>
                <w:szCs w:val="24"/>
              </w:rPr>
            </w:pPr>
          </w:p>
          <w:p w14:paraId="59927F66" w14:textId="77777777" w:rsidR="00831C9F" w:rsidRPr="00310AD3" w:rsidRDefault="00831C9F" w:rsidP="000318FD">
            <w:pPr>
              <w:rPr>
                <w:rFonts w:ascii="Arial" w:hAnsi="Arial" w:cs="Arial"/>
                <w:bCs/>
                <w:sz w:val="24"/>
                <w:szCs w:val="24"/>
              </w:rPr>
            </w:pPr>
          </w:p>
          <w:p w14:paraId="5E0E35EE" w14:textId="77777777" w:rsidR="00831C9F" w:rsidRPr="00310AD3" w:rsidRDefault="00831C9F" w:rsidP="000318FD">
            <w:pPr>
              <w:rPr>
                <w:rFonts w:ascii="Arial" w:hAnsi="Arial" w:cs="Arial"/>
                <w:bCs/>
                <w:sz w:val="24"/>
                <w:szCs w:val="24"/>
              </w:rPr>
            </w:pPr>
          </w:p>
          <w:p w14:paraId="14A97DD5" w14:textId="77777777" w:rsidR="00831C9F" w:rsidRPr="00310AD3" w:rsidRDefault="00831C9F" w:rsidP="000318FD">
            <w:pPr>
              <w:rPr>
                <w:rFonts w:ascii="Arial" w:hAnsi="Arial" w:cs="Arial"/>
                <w:bCs/>
                <w:sz w:val="24"/>
                <w:szCs w:val="24"/>
              </w:rPr>
            </w:pPr>
          </w:p>
          <w:p w14:paraId="37C8A782" w14:textId="77777777" w:rsidR="00831C9F" w:rsidRPr="00310AD3" w:rsidRDefault="00831C9F" w:rsidP="000318FD">
            <w:pPr>
              <w:rPr>
                <w:rFonts w:ascii="Arial" w:hAnsi="Arial" w:cs="Arial"/>
                <w:bCs/>
                <w:sz w:val="24"/>
                <w:szCs w:val="24"/>
              </w:rPr>
            </w:pPr>
          </w:p>
          <w:p w14:paraId="47D2C56C" w14:textId="77777777" w:rsidR="00831C9F" w:rsidRPr="00310AD3" w:rsidRDefault="00831C9F" w:rsidP="000318FD">
            <w:pPr>
              <w:rPr>
                <w:rFonts w:ascii="Arial" w:hAnsi="Arial" w:cs="Arial"/>
                <w:bCs/>
                <w:sz w:val="24"/>
                <w:szCs w:val="24"/>
              </w:rPr>
            </w:pPr>
          </w:p>
          <w:p w14:paraId="58AD6012" w14:textId="249C9A28" w:rsidR="00A06FDE" w:rsidRPr="00310AD3" w:rsidRDefault="00A06FDE" w:rsidP="000318FD">
            <w:pPr>
              <w:rPr>
                <w:rFonts w:ascii="Arial" w:hAnsi="Arial" w:cs="Arial"/>
                <w:bCs/>
                <w:sz w:val="24"/>
                <w:szCs w:val="24"/>
              </w:rPr>
            </w:pPr>
          </w:p>
        </w:tc>
      </w:tr>
      <w:tr w:rsidR="00310AD3" w:rsidRPr="00310AD3" w14:paraId="7DB80953" w14:textId="77777777" w:rsidTr="00944129">
        <w:trPr>
          <w:trHeight w:val="425"/>
        </w:trPr>
        <w:tc>
          <w:tcPr>
            <w:tcW w:w="10661" w:type="dxa"/>
            <w:gridSpan w:val="2"/>
          </w:tcPr>
          <w:p w14:paraId="2C32AB9A" w14:textId="603D400A" w:rsidR="00944129" w:rsidRPr="00310AD3" w:rsidRDefault="004149E8" w:rsidP="00125908">
            <w:pPr>
              <w:pStyle w:val="ListParagraph"/>
              <w:numPr>
                <w:ilvl w:val="0"/>
                <w:numId w:val="2"/>
              </w:numPr>
              <w:rPr>
                <w:rFonts w:ascii="Arial" w:hAnsi="Arial" w:cs="Arial"/>
                <w:b/>
                <w:sz w:val="24"/>
                <w:szCs w:val="24"/>
              </w:rPr>
            </w:pPr>
            <w:r>
              <w:rPr>
                <w:rFonts w:ascii="Arial" w:hAnsi="Arial" w:cs="Arial"/>
                <w:b/>
                <w:sz w:val="24"/>
                <w:szCs w:val="24"/>
              </w:rPr>
              <w:lastRenderedPageBreak/>
              <w:t>Annual General Report – Sally Bates</w:t>
            </w:r>
          </w:p>
        </w:tc>
        <w:tc>
          <w:tcPr>
            <w:tcW w:w="4253" w:type="dxa"/>
          </w:tcPr>
          <w:p w14:paraId="2EEE0EBC" w14:textId="77777777" w:rsidR="00944129" w:rsidRPr="00310AD3" w:rsidRDefault="00944129" w:rsidP="00C84812">
            <w:pPr>
              <w:rPr>
                <w:rFonts w:ascii="Arial" w:hAnsi="Arial" w:cs="Arial"/>
                <w:bCs/>
                <w:sz w:val="24"/>
                <w:szCs w:val="24"/>
              </w:rPr>
            </w:pPr>
          </w:p>
        </w:tc>
      </w:tr>
      <w:tr w:rsidR="00310AD3" w:rsidRPr="00310AD3" w14:paraId="2C9F0532" w14:textId="77777777" w:rsidTr="00944129">
        <w:trPr>
          <w:trHeight w:val="425"/>
        </w:trPr>
        <w:tc>
          <w:tcPr>
            <w:tcW w:w="10661" w:type="dxa"/>
            <w:gridSpan w:val="2"/>
          </w:tcPr>
          <w:p w14:paraId="1DC02846" w14:textId="77777777" w:rsidR="00F274A7" w:rsidRPr="006A64DB" w:rsidRDefault="006A64DB" w:rsidP="006A64DB">
            <w:pPr>
              <w:pStyle w:val="ListParagraph"/>
              <w:numPr>
                <w:ilvl w:val="0"/>
                <w:numId w:val="86"/>
              </w:numPr>
              <w:jc w:val="both"/>
              <w:rPr>
                <w:rFonts w:ascii="Arial" w:hAnsi="Arial" w:cs="Arial"/>
                <w:bCs/>
                <w:sz w:val="24"/>
                <w:szCs w:val="24"/>
              </w:rPr>
            </w:pPr>
            <w:r w:rsidRPr="006A64DB">
              <w:rPr>
                <w:rFonts w:ascii="Arial" w:hAnsi="Arial" w:cs="Arial"/>
                <w:bCs/>
                <w:sz w:val="24"/>
                <w:szCs w:val="24"/>
              </w:rPr>
              <w:t xml:space="preserve">Sally read out the Annual General Report for </w:t>
            </w:r>
            <w:proofErr w:type="gramStart"/>
            <w:r w:rsidRPr="006A64DB">
              <w:rPr>
                <w:rFonts w:ascii="Arial" w:hAnsi="Arial" w:cs="Arial"/>
                <w:bCs/>
                <w:sz w:val="24"/>
                <w:szCs w:val="24"/>
              </w:rPr>
              <w:t>2025:-</w:t>
            </w:r>
            <w:proofErr w:type="gramEnd"/>
          </w:p>
          <w:p w14:paraId="3030A93D" w14:textId="0DC39F2E" w:rsidR="006A64DB" w:rsidRPr="006A64DB" w:rsidRDefault="006A64DB" w:rsidP="00F90643">
            <w:pPr>
              <w:pStyle w:val="p1"/>
              <w:jc w:val="center"/>
              <w:rPr>
                <w:rStyle w:val="s1"/>
                <w:rFonts w:ascii="Arial" w:hAnsi="Arial" w:cs="Arial"/>
                <w:b/>
                <w:bCs/>
                <w:u w:val="single"/>
              </w:rPr>
            </w:pPr>
            <w:r w:rsidRPr="006A64DB">
              <w:rPr>
                <w:rStyle w:val="s1"/>
                <w:rFonts w:ascii="Arial" w:hAnsi="Arial" w:cs="Arial"/>
                <w:b/>
                <w:bCs/>
                <w:u w:val="single"/>
              </w:rPr>
              <w:t>PPG Annual Report 2025</w:t>
            </w:r>
          </w:p>
          <w:p w14:paraId="7D133702" w14:textId="77777777" w:rsidR="006A64DB" w:rsidRDefault="006A64DB" w:rsidP="006A64DB">
            <w:pPr>
              <w:pStyle w:val="p1"/>
              <w:spacing w:before="0" w:beforeAutospacing="0"/>
              <w:jc w:val="both"/>
              <w:rPr>
                <w:rStyle w:val="s2"/>
                <w:rFonts w:ascii="Arial" w:hAnsi="Arial" w:cs="Arial"/>
                <w:b/>
                <w:bCs/>
                <w:sz w:val="24"/>
                <w:szCs w:val="24"/>
                <w:u w:val="single"/>
              </w:rPr>
            </w:pPr>
            <w:r w:rsidRPr="006A64DB">
              <w:rPr>
                <w:rStyle w:val="s2"/>
                <w:rFonts w:ascii="Arial" w:hAnsi="Arial" w:cs="Arial"/>
                <w:b/>
                <w:bCs/>
                <w:sz w:val="24"/>
                <w:szCs w:val="24"/>
                <w:u w:val="single"/>
              </w:rPr>
              <w:t>Membership and Attendance</w:t>
            </w:r>
          </w:p>
          <w:p w14:paraId="65A7FA44" w14:textId="34355539" w:rsidR="006A64DB" w:rsidRPr="006A64DB" w:rsidRDefault="006A64DB" w:rsidP="006A64DB">
            <w:pPr>
              <w:pStyle w:val="p1"/>
              <w:spacing w:before="0" w:beforeAutospacing="0" w:after="0" w:afterAutospacing="0"/>
              <w:jc w:val="both"/>
              <w:rPr>
                <w:rFonts w:ascii="Arial" w:hAnsi="Arial" w:cs="Arial"/>
                <w:b/>
                <w:bCs/>
              </w:rPr>
            </w:pPr>
            <w:r w:rsidRPr="006A64DB">
              <w:rPr>
                <w:rStyle w:val="s2"/>
                <w:rFonts w:ascii="Arial" w:hAnsi="Arial" w:cs="Arial"/>
                <w:sz w:val="24"/>
                <w:szCs w:val="24"/>
              </w:rPr>
              <w:t>The PPG membership has grown steadily this year. We have representatives from Cropwell,</w:t>
            </w:r>
            <w:r w:rsidRPr="006A64DB">
              <w:rPr>
                <w:rStyle w:val="apple-converted-space"/>
                <w:rFonts w:ascii="Arial" w:hAnsi="Arial" w:cs="Arial"/>
              </w:rPr>
              <w:t xml:space="preserve"> Cotgrave</w:t>
            </w:r>
            <w:r w:rsidRPr="006A64DB">
              <w:rPr>
                <w:rStyle w:val="s2"/>
                <w:rFonts w:ascii="Arial" w:hAnsi="Arial" w:cs="Arial"/>
                <w:sz w:val="24"/>
                <w:szCs w:val="24"/>
              </w:rPr>
              <w:t xml:space="preserve"> and Bingham at each meeting. New members are welcome, and we know we need to </w:t>
            </w:r>
            <w:bookmarkStart w:id="0" w:name="_Int_5lPcHf4I"/>
            <w:r w:rsidRPr="006A64DB">
              <w:rPr>
                <w:rStyle w:val="s2"/>
                <w:rFonts w:ascii="Arial" w:hAnsi="Arial" w:cs="Arial"/>
                <w:sz w:val="24"/>
                <w:szCs w:val="24"/>
              </w:rPr>
              <w:t>represent</w:t>
            </w:r>
            <w:bookmarkEnd w:id="0"/>
            <w:r w:rsidRPr="006A64DB">
              <w:rPr>
                <w:rStyle w:val="s2"/>
                <w:rFonts w:ascii="Arial" w:hAnsi="Arial" w:cs="Arial"/>
                <w:sz w:val="24"/>
                <w:szCs w:val="24"/>
              </w:rPr>
              <w:t xml:space="preserve"> the different members of our communities.</w:t>
            </w:r>
            <w:r w:rsidRPr="006A64DB">
              <w:rPr>
                <w:rStyle w:val="apple-converted-space"/>
                <w:rFonts w:ascii="Arial" w:hAnsi="Arial" w:cs="Arial"/>
              </w:rPr>
              <w:t xml:space="preserve"> </w:t>
            </w:r>
            <w:r w:rsidRPr="006A64DB">
              <w:rPr>
                <w:rStyle w:val="s2"/>
                <w:rFonts w:ascii="Arial" w:hAnsi="Arial" w:cs="Arial"/>
                <w:sz w:val="24"/>
                <w:szCs w:val="24"/>
              </w:rPr>
              <w:t>Currently we are interested in input from younger people and families with children.</w:t>
            </w:r>
            <w:r w:rsidRPr="006A64DB">
              <w:rPr>
                <w:rStyle w:val="apple-converted-space"/>
                <w:rFonts w:ascii="Arial" w:hAnsi="Arial" w:cs="Arial"/>
              </w:rPr>
              <w:t> </w:t>
            </w:r>
          </w:p>
          <w:p w14:paraId="7838F9B0" w14:textId="77777777" w:rsid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Each meeting is </w:t>
            </w:r>
            <w:proofErr w:type="spellStart"/>
            <w:r w:rsidRPr="006A64DB">
              <w:rPr>
                <w:rStyle w:val="s2"/>
                <w:rFonts w:ascii="Arial" w:hAnsi="Arial" w:cs="Arial"/>
                <w:sz w:val="24"/>
                <w:szCs w:val="24"/>
              </w:rPr>
              <w:t>minuted</w:t>
            </w:r>
            <w:proofErr w:type="spellEnd"/>
            <w:r w:rsidRPr="006A64DB">
              <w:rPr>
                <w:rStyle w:val="s2"/>
                <w:rFonts w:ascii="Arial" w:hAnsi="Arial" w:cs="Arial"/>
                <w:sz w:val="24"/>
                <w:szCs w:val="24"/>
              </w:rPr>
              <w:t xml:space="preserve"> and these meetings </w:t>
            </w:r>
            <w:bookmarkStart w:id="1" w:name="_Int_zXrV6cVu"/>
            <w:r w:rsidRPr="006A64DB">
              <w:rPr>
                <w:rStyle w:val="s2"/>
                <w:rFonts w:ascii="Arial" w:hAnsi="Arial" w:cs="Arial"/>
                <w:sz w:val="24"/>
                <w:szCs w:val="24"/>
              </w:rPr>
              <w:t>are published</w:t>
            </w:r>
            <w:bookmarkEnd w:id="1"/>
            <w:r w:rsidRPr="006A64DB">
              <w:rPr>
                <w:rStyle w:val="s2"/>
                <w:rFonts w:ascii="Arial" w:hAnsi="Arial" w:cs="Arial"/>
                <w:sz w:val="24"/>
                <w:szCs w:val="24"/>
              </w:rPr>
              <w:t xml:space="preserve"> on the practice website </w:t>
            </w:r>
            <w:hyperlink r:id="rId6" w:history="1">
              <w:r w:rsidRPr="006A64DB">
                <w:rPr>
                  <w:rStyle w:val="Hyperlink"/>
                  <w:rFonts w:ascii="Arial" w:hAnsi="Arial" w:cs="Arial"/>
                  <w:sz w:val="24"/>
                  <w:szCs w:val="24"/>
                </w:rPr>
                <w:t>Belvoir Health Group - Cropwell Bishop, Cotgrave &amp; Bingham</w:t>
              </w:r>
            </w:hyperlink>
          </w:p>
          <w:p w14:paraId="1874909F" w14:textId="68540C79" w:rsidR="006A64DB" w:rsidRDefault="006A64DB" w:rsidP="006A64DB">
            <w:pPr>
              <w:pStyle w:val="p3"/>
              <w:jc w:val="both"/>
              <w:rPr>
                <w:rFonts w:ascii="Arial" w:hAnsi="Arial" w:cs="Arial"/>
                <w:sz w:val="24"/>
                <w:szCs w:val="24"/>
              </w:rPr>
            </w:pPr>
          </w:p>
          <w:p w14:paraId="3DB502CD" w14:textId="60AC8275" w:rsidR="006A64DB" w:rsidRDefault="006A64DB" w:rsidP="006A64DB">
            <w:pPr>
              <w:pStyle w:val="p3"/>
              <w:jc w:val="both"/>
              <w:rPr>
                <w:rFonts w:ascii="Arial" w:hAnsi="Arial" w:cs="Arial"/>
                <w:sz w:val="24"/>
                <w:szCs w:val="24"/>
              </w:rPr>
            </w:pPr>
            <w:r>
              <w:rPr>
                <w:rFonts w:ascii="Arial" w:hAnsi="Arial" w:cs="Arial"/>
                <w:sz w:val="24"/>
                <w:szCs w:val="24"/>
              </w:rPr>
              <w:t>Sally thanked Helen for taking and collating the minutes throughout the year.</w:t>
            </w:r>
          </w:p>
          <w:p w14:paraId="3A2141DF" w14:textId="77777777" w:rsidR="006A64DB" w:rsidRDefault="006A64DB" w:rsidP="006A64DB">
            <w:pPr>
              <w:pStyle w:val="p3"/>
              <w:jc w:val="both"/>
              <w:rPr>
                <w:rFonts w:ascii="Arial" w:hAnsi="Arial" w:cs="Arial"/>
                <w:sz w:val="24"/>
                <w:szCs w:val="24"/>
              </w:rPr>
            </w:pPr>
          </w:p>
          <w:p w14:paraId="0A668BC6" w14:textId="77777777" w:rsidR="006A64DB" w:rsidRDefault="006A64DB" w:rsidP="006A64DB">
            <w:pPr>
              <w:pStyle w:val="p3"/>
              <w:jc w:val="both"/>
              <w:rPr>
                <w:rFonts w:ascii="Arial" w:hAnsi="Arial" w:cs="Arial"/>
                <w:sz w:val="24"/>
                <w:szCs w:val="24"/>
              </w:rPr>
            </w:pPr>
          </w:p>
          <w:p w14:paraId="59581AF5" w14:textId="77777777" w:rsidR="006A64DB" w:rsidRPr="006A64DB" w:rsidRDefault="006A64DB" w:rsidP="006A64DB">
            <w:pPr>
              <w:pStyle w:val="p3"/>
              <w:jc w:val="both"/>
              <w:rPr>
                <w:rFonts w:ascii="Arial" w:hAnsi="Arial" w:cs="Arial"/>
                <w:sz w:val="24"/>
                <w:szCs w:val="24"/>
              </w:rPr>
            </w:pPr>
          </w:p>
          <w:p w14:paraId="3CCFBFDC" w14:textId="77777777" w:rsidR="006A64DB" w:rsidRPr="006A64DB" w:rsidRDefault="006A64DB" w:rsidP="006A64DB">
            <w:pPr>
              <w:pStyle w:val="p2"/>
              <w:jc w:val="both"/>
              <w:rPr>
                <w:rFonts w:ascii="Arial" w:hAnsi="Arial" w:cs="Arial"/>
              </w:rPr>
            </w:pPr>
          </w:p>
          <w:p w14:paraId="1074C206" w14:textId="4D862908" w:rsidR="006A64DB" w:rsidRPr="006A64DB" w:rsidRDefault="006A64DB" w:rsidP="006A64DB">
            <w:pPr>
              <w:pStyle w:val="p3"/>
              <w:jc w:val="both"/>
              <w:rPr>
                <w:rFonts w:ascii="Arial" w:hAnsi="Arial" w:cs="Arial"/>
                <w:b/>
                <w:bCs/>
                <w:sz w:val="24"/>
                <w:szCs w:val="24"/>
                <w:u w:val="single"/>
              </w:rPr>
            </w:pPr>
            <w:r w:rsidRPr="006A64DB">
              <w:rPr>
                <w:rStyle w:val="s2"/>
                <w:rFonts w:ascii="Arial" w:hAnsi="Arial" w:cs="Arial"/>
                <w:b/>
                <w:bCs/>
                <w:sz w:val="24"/>
                <w:szCs w:val="24"/>
                <w:u w:val="single"/>
              </w:rPr>
              <w:lastRenderedPageBreak/>
              <w:t>Surgery input</w:t>
            </w:r>
          </w:p>
          <w:p w14:paraId="691FE10F"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At every meeting we have input from surgery staff. We are grateful for the time given by these professionals. Opportunities </w:t>
            </w:r>
            <w:bookmarkStart w:id="2" w:name="_Int_iyGIO75n"/>
            <w:r w:rsidRPr="006A64DB">
              <w:rPr>
                <w:rStyle w:val="s2"/>
                <w:rFonts w:ascii="Arial" w:hAnsi="Arial" w:cs="Arial"/>
                <w:sz w:val="24"/>
                <w:szCs w:val="24"/>
              </w:rPr>
              <w:t>are provided</w:t>
            </w:r>
            <w:bookmarkEnd w:id="2"/>
            <w:r w:rsidRPr="006A64DB">
              <w:rPr>
                <w:rStyle w:val="s2"/>
                <w:rFonts w:ascii="Arial" w:hAnsi="Arial" w:cs="Arial"/>
                <w:sz w:val="24"/>
                <w:szCs w:val="24"/>
              </w:rPr>
              <w:t xml:space="preserve"> for members to comment on issues of patient care. Additionally, we provide practical support in events such as the Flu and Covid clinics.</w:t>
            </w:r>
            <w:r w:rsidRPr="006A64DB">
              <w:rPr>
                <w:rStyle w:val="apple-converted-space"/>
                <w:rFonts w:ascii="Arial" w:hAnsi="Arial" w:cs="Arial"/>
                <w:sz w:val="24"/>
                <w:szCs w:val="24"/>
              </w:rPr>
              <w:t> </w:t>
            </w:r>
          </w:p>
          <w:p w14:paraId="0709F59D"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We are keen to support staff, especially those who are “front of house.” They provide first access to services and deserve to </w:t>
            </w:r>
            <w:bookmarkStart w:id="3" w:name="_Int_e03NezO5"/>
            <w:r w:rsidRPr="006A64DB">
              <w:rPr>
                <w:rStyle w:val="s2"/>
                <w:rFonts w:ascii="Arial" w:hAnsi="Arial" w:cs="Arial"/>
                <w:sz w:val="24"/>
                <w:szCs w:val="24"/>
              </w:rPr>
              <w:t>be treated</w:t>
            </w:r>
            <w:bookmarkEnd w:id="3"/>
            <w:r w:rsidRPr="006A64DB">
              <w:rPr>
                <w:rStyle w:val="s2"/>
                <w:rFonts w:ascii="Arial" w:hAnsi="Arial" w:cs="Arial"/>
                <w:sz w:val="24"/>
                <w:szCs w:val="24"/>
              </w:rPr>
              <w:t xml:space="preserve"> with respect and courtesy.</w:t>
            </w:r>
          </w:p>
          <w:p w14:paraId="24203080"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The new appointment system is now well established, and many patients appreciate the benefits it brings. The process has taken time and is still under review as the practice looks to ensure that all patients can get the medical advice they need. As a PPG we have attended surgeries to help those patients who are learning how to use the online system.</w:t>
            </w:r>
          </w:p>
          <w:p w14:paraId="658D230D" w14:textId="77777777" w:rsidR="00F90643" w:rsidRDefault="00F90643" w:rsidP="006A64DB">
            <w:pPr>
              <w:pStyle w:val="p3"/>
              <w:jc w:val="both"/>
              <w:rPr>
                <w:rStyle w:val="s2"/>
                <w:rFonts w:ascii="Arial" w:hAnsi="Arial" w:cs="Arial"/>
                <w:sz w:val="24"/>
                <w:szCs w:val="24"/>
              </w:rPr>
            </w:pPr>
          </w:p>
          <w:p w14:paraId="0573AF5C" w14:textId="175651CF" w:rsidR="006A64DB" w:rsidRPr="006A64DB" w:rsidRDefault="00F90643" w:rsidP="006A64DB">
            <w:pPr>
              <w:pStyle w:val="p3"/>
              <w:jc w:val="both"/>
              <w:rPr>
                <w:rFonts w:ascii="Arial" w:hAnsi="Arial" w:cs="Arial"/>
                <w:sz w:val="24"/>
                <w:szCs w:val="24"/>
              </w:rPr>
            </w:pPr>
            <w:r>
              <w:rPr>
                <w:rStyle w:val="s2"/>
                <w:rFonts w:ascii="Arial" w:hAnsi="Arial" w:cs="Arial"/>
                <w:sz w:val="24"/>
                <w:szCs w:val="24"/>
              </w:rPr>
              <w:t>T</w:t>
            </w:r>
            <w:r w:rsidR="006A64DB" w:rsidRPr="006A64DB">
              <w:rPr>
                <w:rStyle w:val="s2"/>
                <w:rFonts w:ascii="Arial" w:hAnsi="Arial" w:cs="Arial"/>
                <w:sz w:val="24"/>
                <w:szCs w:val="24"/>
              </w:rPr>
              <w:t>his year we have focussed on two main themes, affecting all our communities- support for Carers developing our work on dementia and the shortage of medicines.</w:t>
            </w:r>
          </w:p>
          <w:p w14:paraId="421B0568" w14:textId="77777777" w:rsidR="006A64DB" w:rsidRPr="006A64DB" w:rsidRDefault="006A64DB" w:rsidP="006A64DB">
            <w:pPr>
              <w:pStyle w:val="p1"/>
              <w:jc w:val="both"/>
              <w:rPr>
                <w:rFonts w:ascii="Arial" w:hAnsi="Arial" w:cs="Arial"/>
              </w:rPr>
            </w:pPr>
            <w:r w:rsidRPr="006A64DB">
              <w:rPr>
                <w:rStyle w:val="s2"/>
                <w:rFonts w:ascii="Arial" w:hAnsi="Arial" w:cs="Arial"/>
                <w:sz w:val="24"/>
                <w:szCs w:val="24"/>
              </w:rPr>
              <w:t xml:space="preserve">We have representation on the wider RDAN (Rushcliffe Dementia Awareness Network) which addresses the needs and support available to those affected by dementia. </w:t>
            </w:r>
            <w:r w:rsidRPr="006A64DB">
              <w:rPr>
                <w:rFonts w:ascii="Arial" w:hAnsi="Arial" w:cs="Arial"/>
              </w:rPr>
              <w:t>We have liaised with the town council over Dementia Awareness and as a result they are supporting the “Take a seat initiative.” </w:t>
            </w:r>
          </w:p>
          <w:p w14:paraId="21AB4E56" w14:textId="77777777" w:rsidR="006A64DB" w:rsidRPr="006A64DB" w:rsidRDefault="006A64DB" w:rsidP="006A64DB">
            <w:pPr>
              <w:pStyle w:val="p3"/>
              <w:jc w:val="both"/>
              <w:rPr>
                <w:rStyle w:val="s2"/>
                <w:rFonts w:ascii="Arial" w:hAnsi="Arial" w:cs="Arial"/>
                <w:sz w:val="24"/>
                <w:szCs w:val="24"/>
              </w:rPr>
            </w:pPr>
          </w:p>
          <w:p w14:paraId="43E8EDC4"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Additionally, we held a Carers event which provided information from a range of professional sources. Advice covered health, legal, financial issues. Social opportunities </w:t>
            </w:r>
            <w:bookmarkStart w:id="4" w:name="_Int_rFaGN0rn"/>
            <w:r w:rsidRPr="006A64DB">
              <w:rPr>
                <w:rStyle w:val="s2"/>
                <w:rFonts w:ascii="Arial" w:hAnsi="Arial" w:cs="Arial"/>
                <w:sz w:val="24"/>
                <w:szCs w:val="24"/>
              </w:rPr>
              <w:t>were also provided</w:t>
            </w:r>
            <w:bookmarkEnd w:id="4"/>
            <w:r w:rsidRPr="006A64DB">
              <w:rPr>
                <w:rStyle w:val="s2"/>
                <w:rFonts w:ascii="Arial" w:hAnsi="Arial" w:cs="Arial"/>
                <w:sz w:val="24"/>
                <w:szCs w:val="24"/>
              </w:rPr>
              <w:t>.</w:t>
            </w:r>
          </w:p>
          <w:p w14:paraId="59F65EB4"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Medicine shortages is a national concern. We have responded to a select committee in Parliament giving practical examples of difficulties faced by patients locally. We met with our local MP</w:t>
            </w:r>
            <w:r w:rsidRPr="006A64DB">
              <w:rPr>
                <w:rStyle w:val="apple-converted-space"/>
                <w:rFonts w:ascii="Arial" w:hAnsi="Arial" w:cs="Arial"/>
                <w:sz w:val="24"/>
                <w:szCs w:val="24"/>
              </w:rPr>
              <w:t xml:space="preserve"> who</w:t>
            </w:r>
            <w:r w:rsidRPr="006A64DB">
              <w:rPr>
                <w:rStyle w:val="s2"/>
                <w:rFonts w:ascii="Arial" w:hAnsi="Arial" w:cs="Arial"/>
                <w:sz w:val="24"/>
                <w:szCs w:val="24"/>
              </w:rPr>
              <w:t xml:space="preserve"> is aware of the importance of this issue and gave us a resume of the current position. </w:t>
            </w:r>
          </w:p>
          <w:p w14:paraId="5B9C0BCF"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We have met with the manager of Well Pharmacy. Discussion </w:t>
            </w:r>
            <w:bookmarkStart w:id="5" w:name="_Int_pJT5sPlm"/>
            <w:r w:rsidRPr="006A64DB">
              <w:rPr>
                <w:rStyle w:val="s2"/>
                <w:rFonts w:ascii="Arial" w:hAnsi="Arial" w:cs="Arial"/>
                <w:sz w:val="24"/>
                <w:szCs w:val="24"/>
              </w:rPr>
              <w:t>was held</w:t>
            </w:r>
            <w:bookmarkEnd w:id="5"/>
            <w:r w:rsidRPr="006A64DB">
              <w:rPr>
                <w:rStyle w:val="s2"/>
                <w:rFonts w:ascii="Arial" w:hAnsi="Arial" w:cs="Arial"/>
                <w:sz w:val="24"/>
                <w:szCs w:val="24"/>
              </w:rPr>
              <w:t xml:space="preserve"> on difficulties experienced by residents, including availability of medicines. Well pharmacy offers advice on the treatment of sinusitis, shingles, impetigo, insect bites, ear infections, uncomplicated urinary tract infections.</w:t>
            </w:r>
          </w:p>
          <w:p w14:paraId="0E16AF78" w14:textId="77777777" w:rsidR="00F90643" w:rsidRDefault="00F90643" w:rsidP="006A64DB">
            <w:pPr>
              <w:pStyle w:val="p3"/>
              <w:jc w:val="both"/>
              <w:rPr>
                <w:rStyle w:val="s2"/>
                <w:rFonts w:ascii="Arial" w:hAnsi="Arial" w:cs="Arial"/>
                <w:b/>
                <w:bCs/>
                <w:sz w:val="24"/>
                <w:szCs w:val="24"/>
                <w:u w:val="single"/>
              </w:rPr>
            </w:pPr>
          </w:p>
          <w:p w14:paraId="58876015" w14:textId="08B7CBEB" w:rsidR="006A64DB" w:rsidRPr="00F90643" w:rsidRDefault="006A64DB" w:rsidP="006A64DB">
            <w:pPr>
              <w:pStyle w:val="p3"/>
              <w:jc w:val="both"/>
              <w:rPr>
                <w:rFonts w:ascii="Arial" w:hAnsi="Arial" w:cs="Arial"/>
                <w:b/>
                <w:bCs/>
                <w:sz w:val="24"/>
                <w:szCs w:val="24"/>
                <w:u w:val="single"/>
              </w:rPr>
            </w:pPr>
            <w:r w:rsidRPr="00F90643">
              <w:rPr>
                <w:rStyle w:val="s2"/>
                <w:rFonts w:ascii="Arial" w:hAnsi="Arial" w:cs="Arial"/>
                <w:b/>
                <w:bCs/>
                <w:sz w:val="24"/>
                <w:szCs w:val="24"/>
                <w:u w:val="single"/>
              </w:rPr>
              <w:t>Funds</w:t>
            </w:r>
          </w:p>
          <w:p w14:paraId="5C7DE40A"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The surgery securely holds our funds which currently are £1058.52. This money </w:t>
            </w:r>
            <w:bookmarkStart w:id="6" w:name="_Int_CgoHZrn6"/>
            <w:r w:rsidRPr="006A64DB">
              <w:rPr>
                <w:rStyle w:val="s2"/>
                <w:rFonts w:ascii="Arial" w:hAnsi="Arial" w:cs="Arial"/>
                <w:sz w:val="24"/>
                <w:szCs w:val="24"/>
              </w:rPr>
              <w:t>was awarded</w:t>
            </w:r>
            <w:bookmarkEnd w:id="6"/>
            <w:r w:rsidRPr="006A64DB">
              <w:rPr>
                <w:rStyle w:val="s2"/>
                <w:rFonts w:ascii="Arial" w:hAnsi="Arial" w:cs="Arial"/>
                <w:sz w:val="24"/>
                <w:szCs w:val="24"/>
              </w:rPr>
              <w:t xml:space="preserve"> as a bursary for public use. This year we gave spent £40 on room hire for our Carers event</w:t>
            </w:r>
            <w:r w:rsidRPr="006A64DB">
              <w:rPr>
                <w:rStyle w:val="apple-converted-space"/>
                <w:rFonts w:ascii="Arial" w:hAnsi="Arial" w:cs="Arial"/>
                <w:sz w:val="24"/>
                <w:szCs w:val="24"/>
              </w:rPr>
              <w:t>.</w:t>
            </w:r>
          </w:p>
          <w:p w14:paraId="64A22860" w14:textId="77777777" w:rsidR="006A64DB" w:rsidRPr="006A64DB" w:rsidRDefault="006A64DB" w:rsidP="006A64DB">
            <w:pPr>
              <w:pStyle w:val="p2"/>
              <w:jc w:val="both"/>
              <w:rPr>
                <w:rFonts w:ascii="Arial" w:hAnsi="Arial" w:cs="Arial"/>
              </w:rPr>
            </w:pPr>
          </w:p>
          <w:p w14:paraId="3BF3D56C" w14:textId="77777777" w:rsidR="006A64DB" w:rsidRPr="00F90643" w:rsidRDefault="006A64DB" w:rsidP="006A64DB">
            <w:pPr>
              <w:pStyle w:val="p3"/>
              <w:jc w:val="both"/>
              <w:rPr>
                <w:rFonts w:ascii="Arial" w:hAnsi="Arial" w:cs="Arial"/>
                <w:b/>
                <w:bCs/>
                <w:sz w:val="24"/>
                <w:szCs w:val="24"/>
                <w:u w:val="single"/>
              </w:rPr>
            </w:pPr>
            <w:r w:rsidRPr="00F90643">
              <w:rPr>
                <w:rStyle w:val="s2"/>
                <w:rFonts w:ascii="Arial" w:hAnsi="Arial" w:cs="Arial"/>
                <w:b/>
                <w:bCs/>
                <w:sz w:val="24"/>
                <w:szCs w:val="24"/>
                <w:u w:val="single"/>
              </w:rPr>
              <w:t>MP visit</w:t>
            </w:r>
          </w:p>
          <w:p w14:paraId="144F7551"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At an extraordinary meeting earlier this spring, we </w:t>
            </w:r>
            <w:bookmarkStart w:id="7" w:name="_Int_x753o4J6"/>
            <w:r w:rsidRPr="006A64DB">
              <w:rPr>
                <w:rStyle w:val="s2"/>
                <w:rFonts w:ascii="Arial" w:hAnsi="Arial" w:cs="Arial"/>
                <w:sz w:val="24"/>
                <w:szCs w:val="24"/>
              </w:rPr>
              <w:t>were joined</w:t>
            </w:r>
            <w:bookmarkEnd w:id="7"/>
            <w:r w:rsidRPr="006A64DB">
              <w:rPr>
                <w:rStyle w:val="s2"/>
                <w:rFonts w:ascii="Arial" w:hAnsi="Arial" w:cs="Arial"/>
                <w:sz w:val="24"/>
                <w:szCs w:val="24"/>
              </w:rPr>
              <w:t xml:space="preserve"> by our MP, James Naish, and Matt Prior, member of the Royal Pharmaceutical Society. </w:t>
            </w:r>
          </w:p>
          <w:p w14:paraId="4754592D"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It was an interesting meeting, with members able to raise any subject they like. James has strong family links to the NHS – his wife is a doctor – which gives him both political and practical insights into the concerns raised by the group on issues including NHS funding, A&amp;E organisation, staff retention, and drug access.</w:t>
            </w:r>
          </w:p>
          <w:p w14:paraId="09EDE865"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lastRenderedPageBreak/>
              <w:t xml:space="preserve"> It was encouraging to hear of some national improvements including £800 million extra for community pharmacy, and some local improvements including reducing ambulance response times for Category 2 patients by 20 minutes – but James said that there was a long way to go to restore confidence in the reliability and quality of NHS services. We </w:t>
            </w:r>
            <w:bookmarkStart w:id="8" w:name="_Int_aRYXDXqs"/>
            <w:r w:rsidRPr="006A64DB">
              <w:rPr>
                <w:rStyle w:val="s2"/>
                <w:rFonts w:ascii="Arial" w:hAnsi="Arial" w:cs="Arial"/>
                <w:sz w:val="24"/>
                <w:szCs w:val="24"/>
              </w:rPr>
              <w:t>were shocked</w:t>
            </w:r>
            <w:bookmarkEnd w:id="8"/>
            <w:r w:rsidRPr="006A64DB">
              <w:rPr>
                <w:rStyle w:val="s2"/>
                <w:rFonts w:ascii="Arial" w:hAnsi="Arial" w:cs="Arial"/>
                <w:sz w:val="24"/>
                <w:szCs w:val="24"/>
              </w:rPr>
              <w:t xml:space="preserve"> to learn that 20% of children’s admissions to hospital are related to their teeth! More NHS dentist appointments </w:t>
            </w:r>
            <w:bookmarkStart w:id="9" w:name="_Int_F5nq7ns5"/>
            <w:r w:rsidRPr="006A64DB">
              <w:rPr>
                <w:rStyle w:val="s2"/>
                <w:rFonts w:ascii="Arial" w:hAnsi="Arial" w:cs="Arial"/>
                <w:sz w:val="24"/>
                <w:szCs w:val="24"/>
              </w:rPr>
              <w:t>are needed</w:t>
            </w:r>
            <w:bookmarkEnd w:id="9"/>
            <w:r w:rsidRPr="006A64DB">
              <w:rPr>
                <w:rStyle w:val="s2"/>
                <w:rFonts w:ascii="Arial" w:hAnsi="Arial" w:cs="Arial"/>
                <w:sz w:val="24"/>
                <w:szCs w:val="24"/>
              </w:rPr>
              <w:t xml:space="preserve"> quickly alongside better dental health at home. </w:t>
            </w:r>
          </w:p>
          <w:p w14:paraId="06F92464" w14:textId="1C0929CE"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 Many patients in hospital are well enough to leave but need support in their home. Locally last winter, with £14 million extra from the </w:t>
            </w:r>
            <w:r w:rsidR="00AB142D">
              <w:rPr>
                <w:rStyle w:val="s2"/>
                <w:rFonts w:ascii="Arial" w:hAnsi="Arial" w:cs="Arial"/>
                <w:sz w:val="24"/>
                <w:szCs w:val="24"/>
              </w:rPr>
              <w:t>G</w:t>
            </w:r>
            <w:r w:rsidRPr="006A64DB">
              <w:rPr>
                <w:rStyle w:val="s2"/>
                <w:rFonts w:ascii="Arial" w:hAnsi="Arial" w:cs="Arial"/>
                <w:sz w:val="24"/>
                <w:szCs w:val="24"/>
              </w:rPr>
              <w:t>overnment, the number of adult patients stuck in hospital beds every day in Nottinghamshire dropped by up to two-thirds. This is a significant improvement but proves the need for better ongoing partnership work between the health and social sectors and our local authority. </w:t>
            </w:r>
          </w:p>
          <w:p w14:paraId="1EF5BE90"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w:t>
            </w:r>
          </w:p>
          <w:p w14:paraId="549C508F"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Matt was able to explain why patients who are waiting to </w:t>
            </w:r>
            <w:bookmarkStart w:id="10" w:name="_Int_96WEZutq"/>
            <w:r w:rsidRPr="006A64DB">
              <w:rPr>
                <w:rStyle w:val="s2"/>
                <w:rFonts w:ascii="Arial" w:hAnsi="Arial" w:cs="Arial"/>
                <w:sz w:val="24"/>
                <w:szCs w:val="24"/>
              </w:rPr>
              <w:t>be discharged</w:t>
            </w:r>
            <w:bookmarkEnd w:id="10"/>
            <w:r w:rsidRPr="006A64DB">
              <w:rPr>
                <w:rStyle w:val="s2"/>
                <w:rFonts w:ascii="Arial" w:hAnsi="Arial" w:cs="Arial"/>
                <w:sz w:val="24"/>
                <w:szCs w:val="24"/>
              </w:rPr>
              <w:t xml:space="preserve"> from hospital must wait so long for the necessary prescriptions. The hospital pharmacy </w:t>
            </w:r>
            <w:bookmarkStart w:id="11" w:name="_Int_W678vOyU"/>
            <w:proofErr w:type="gramStart"/>
            <w:r w:rsidRPr="006A64DB">
              <w:rPr>
                <w:rStyle w:val="s2"/>
                <w:rFonts w:ascii="Arial" w:hAnsi="Arial" w:cs="Arial"/>
                <w:sz w:val="24"/>
                <w:szCs w:val="24"/>
              </w:rPr>
              <w:t>has to</w:t>
            </w:r>
            <w:bookmarkEnd w:id="11"/>
            <w:proofErr w:type="gramEnd"/>
            <w:r w:rsidRPr="006A64DB">
              <w:rPr>
                <w:rStyle w:val="s2"/>
                <w:rFonts w:ascii="Arial" w:hAnsi="Arial" w:cs="Arial"/>
                <w:sz w:val="24"/>
                <w:szCs w:val="24"/>
              </w:rPr>
              <w:t xml:space="preserve"> prioritise those who are still ill and in beds or A&amp;E. Doctors must fill out the prescriptions at the end of ward rounds. Patients must be clear how to take the medications and say what medicines they have at home; prescriptions </w:t>
            </w:r>
            <w:bookmarkStart w:id="12" w:name="_Int_KiuvPEu9"/>
            <w:r w:rsidRPr="006A64DB">
              <w:rPr>
                <w:rStyle w:val="s2"/>
                <w:rFonts w:ascii="Arial" w:hAnsi="Arial" w:cs="Arial"/>
                <w:sz w:val="24"/>
                <w:szCs w:val="24"/>
              </w:rPr>
              <w:t>are sent</w:t>
            </w:r>
            <w:bookmarkEnd w:id="12"/>
            <w:r w:rsidRPr="006A64DB">
              <w:rPr>
                <w:rStyle w:val="s2"/>
                <w:rFonts w:ascii="Arial" w:hAnsi="Arial" w:cs="Arial"/>
                <w:sz w:val="24"/>
                <w:szCs w:val="24"/>
              </w:rPr>
              <w:t xml:space="preserve"> to the busy pharmacy and then dispensed. Then medicines </w:t>
            </w:r>
            <w:bookmarkStart w:id="13" w:name="_Int_In4VZ9sg"/>
            <w:proofErr w:type="gramStart"/>
            <w:r w:rsidRPr="006A64DB">
              <w:rPr>
                <w:rStyle w:val="s2"/>
                <w:rFonts w:ascii="Arial" w:hAnsi="Arial" w:cs="Arial"/>
                <w:sz w:val="24"/>
                <w:szCs w:val="24"/>
              </w:rPr>
              <w:t>have to</w:t>
            </w:r>
            <w:bookmarkEnd w:id="13"/>
            <w:proofErr w:type="gramEnd"/>
            <w:r w:rsidRPr="006A64DB">
              <w:rPr>
                <w:rStyle w:val="s2"/>
                <w:rFonts w:ascii="Arial" w:hAnsi="Arial" w:cs="Arial"/>
                <w:sz w:val="24"/>
                <w:szCs w:val="24"/>
              </w:rPr>
              <w:t xml:space="preserve"> </w:t>
            </w:r>
            <w:bookmarkStart w:id="14" w:name="_Int_nPOmnCCY"/>
            <w:r w:rsidRPr="006A64DB">
              <w:rPr>
                <w:rStyle w:val="s2"/>
                <w:rFonts w:ascii="Arial" w:hAnsi="Arial" w:cs="Arial"/>
                <w:sz w:val="24"/>
                <w:szCs w:val="24"/>
              </w:rPr>
              <w:t>be delivered</w:t>
            </w:r>
            <w:bookmarkEnd w:id="14"/>
            <w:r w:rsidRPr="006A64DB">
              <w:rPr>
                <w:rStyle w:val="s2"/>
                <w:rFonts w:ascii="Arial" w:hAnsi="Arial" w:cs="Arial"/>
                <w:sz w:val="24"/>
                <w:szCs w:val="24"/>
              </w:rPr>
              <w:t xml:space="preserve"> back to the ward where a nurse gets them to the patient. It was a real insight into how pressured all these professionals are, and a realisation that our NHS still does an amazing job overall in difficult circumstances.</w:t>
            </w:r>
          </w:p>
          <w:p w14:paraId="2FEA6089" w14:textId="77777777" w:rsidR="00F90643" w:rsidRDefault="00F90643" w:rsidP="006A64DB">
            <w:pPr>
              <w:pStyle w:val="p3"/>
              <w:jc w:val="both"/>
              <w:rPr>
                <w:rStyle w:val="s2"/>
                <w:rFonts w:ascii="Arial" w:hAnsi="Arial" w:cs="Arial"/>
                <w:sz w:val="24"/>
                <w:szCs w:val="24"/>
              </w:rPr>
            </w:pPr>
          </w:p>
          <w:p w14:paraId="15DF106F" w14:textId="7286940B" w:rsidR="006A64DB" w:rsidRPr="00F90643" w:rsidRDefault="006A64DB" w:rsidP="006A64DB">
            <w:pPr>
              <w:pStyle w:val="p3"/>
              <w:jc w:val="both"/>
              <w:rPr>
                <w:rFonts w:ascii="Arial" w:hAnsi="Arial" w:cs="Arial"/>
                <w:b/>
                <w:bCs/>
                <w:sz w:val="24"/>
                <w:szCs w:val="24"/>
                <w:u w:val="single"/>
              </w:rPr>
            </w:pPr>
            <w:r w:rsidRPr="00F90643">
              <w:rPr>
                <w:rStyle w:val="s2"/>
                <w:rFonts w:ascii="Arial" w:hAnsi="Arial" w:cs="Arial"/>
                <w:b/>
                <w:bCs/>
                <w:sz w:val="24"/>
                <w:szCs w:val="24"/>
                <w:u w:val="single"/>
              </w:rPr>
              <w:t>Technology</w:t>
            </w:r>
          </w:p>
          <w:p w14:paraId="2986280D"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This year has seen the embedding of technology into so</w:t>
            </w:r>
            <w:r w:rsidRPr="006A64DB">
              <w:rPr>
                <w:rStyle w:val="apple-converted-space"/>
                <w:rFonts w:ascii="Arial" w:hAnsi="Arial" w:cs="Arial"/>
                <w:sz w:val="24"/>
                <w:szCs w:val="24"/>
              </w:rPr>
              <w:t xml:space="preserve"> many</w:t>
            </w:r>
            <w:r w:rsidRPr="006A64DB">
              <w:rPr>
                <w:rStyle w:val="s2"/>
                <w:rFonts w:ascii="Arial" w:hAnsi="Arial" w:cs="Arial"/>
                <w:sz w:val="24"/>
                <w:szCs w:val="24"/>
              </w:rPr>
              <w:t xml:space="preserve"> aspects of our life. It is now possible to book appointments, look at our own records, order medicines and take more responsibility for our health. Whilst it is recognised</w:t>
            </w:r>
            <w:r w:rsidRPr="006A64DB">
              <w:rPr>
                <w:rStyle w:val="apple-converted-space"/>
                <w:rFonts w:ascii="Arial" w:hAnsi="Arial" w:cs="Arial"/>
                <w:sz w:val="24"/>
                <w:szCs w:val="24"/>
              </w:rPr>
              <w:t xml:space="preserve"> that</w:t>
            </w:r>
            <w:r w:rsidRPr="006A64DB">
              <w:rPr>
                <w:rStyle w:val="s2"/>
                <w:rFonts w:ascii="Arial" w:hAnsi="Arial" w:cs="Arial"/>
                <w:sz w:val="24"/>
                <w:szCs w:val="24"/>
              </w:rPr>
              <w:t xml:space="preserve"> some people will always need help to access services</w:t>
            </w:r>
            <w:r w:rsidRPr="006A64DB">
              <w:rPr>
                <w:rStyle w:val="apple-converted-space"/>
                <w:rFonts w:ascii="Arial" w:hAnsi="Arial" w:cs="Arial"/>
                <w:sz w:val="24"/>
                <w:szCs w:val="24"/>
              </w:rPr>
              <w:t xml:space="preserve"> support</w:t>
            </w:r>
            <w:r w:rsidRPr="006A64DB">
              <w:rPr>
                <w:rStyle w:val="s2"/>
                <w:rFonts w:ascii="Arial" w:hAnsi="Arial" w:cs="Arial"/>
                <w:sz w:val="24"/>
                <w:szCs w:val="24"/>
              </w:rPr>
              <w:t xml:space="preserve"> has been provided to help patients develop the skills and confidence to engage with the changes. Our digital coordinators Matt and Georgia have provided practical sessions in surgeries to show patients how to use the NHS app. PPG members have worked alongside them showing how to use this system.</w:t>
            </w:r>
          </w:p>
          <w:p w14:paraId="07DA9039" w14:textId="77777777" w:rsidR="00F90643" w:rsidRDefault="00F90643" w:rsidP="006A64DB">
            <w:pPr>
              <w:pStyle w:val="p3"/>
              <w:jc w:val="both"/>
              <w:rPr>
                <w:rStyle w:val="s2"/>
                <w:rFonts w:ascii="Arial" w:hAnsi="Arial" w:cs="Arial"/>
                <w:sz w:val="24"/>
                <w:szCs w:val="24"/>
              </w:rPr>
            </w:pPr>
          </w:p>
          <w:p w14:paraId="1B43FC8E" w14:textId="2EE0F9C4" w:rsidR="006A64DB" w:rsidRPr="00F90643" w:rsidRDefault="006A64DB" w:rsidP="006A64DB">
            <w:pPr>
              <w:pStyle w:val="p3"/>
              <w:jc w:val="both"/>
              <w:rPr>
                <w:rFonts w:ascii="Arial" w:hAnsi="Arial" w:cs="Arial"/>
                <w:b/>
                <w:bCs/>
                <w:sz w:val="24"/>
                <w:szCs w:val="24"/>
                <w:u w:val="single"/>
              </w:rPr>
            </w:pPr>
            <w:r w:rsidRPr="00F90643">
              <w:rPr>
                <w:rStyle w:val="s2"/>
                <w:rFonts w:ascii="Arial" w:hAnsi="Arial" w:cs="Arial"/>
                <w:b/>
                <w:bCs/>
                <w:sz w:val="24"/>
                <w:szCs w:val="24"/>
                <w:u w:val="single"/>
              </w:rPr>
              <w:t>Social Prescribers</w:t>
            </w:r>
          </w:p>
          <w:p w14:paraId="1A3C86B1"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The social prescribing service runs a host of activities across Rushcliffe. Further details can </w:t>
            </w:r>
            <w:bookmarkStart w:id="15" w:name="_Int_xK0BvlJx"/>
            <w:r w:rsidRPr="006A64DB">
              <w:rPr>
                <w:rStyle w:val="s2"/>
                <w:rFonts w:ascii="Arial" w:hAnsi="Arial" w:cs="Arial"/>
                <w:sz w:val="24"/>
                <w:szCs w:val="24"/>
              </w:rPr>
              <w:t>be found</w:t>
            </w:r>
            <w:bookmarkEnd w:id="15"/>
            <w:r w:rsidRPr="006A64DB">
              <w:rPr>
                <w:rStyle w:val="s2"/>
                <w:rFonts w:ascii="Arial" w:hAnsi="Arial" w:cs="Arial"/>
                <w:sz w:val="24"/>
                <w:szCs w:val="24"/>
              </w:rPr>
              <w:t xml:space="preserve"> on this link </w:t>
            </w:r>
            <w:hyperlink r:id="rId7" w:history="1">
              <w:r w:rsidRPr="006A64DB">
                <w:rPr>
                  <w:rStyle w:val="Hyperlink"/>
                  <w:rFonts w:ascii="Arial" w:hAnsi="Arial" w:cs="Arial"/>
                  <w:sz w:val="24"/>
                  <w:szCs w:val="24"/>
                </w:rPr>
                <w:t xml:space="preserve">Friendship Calendars | </w:t>
              </w:r>
              <w:proofErr w:type="spellStart"/>
              <w:r w:rsidRPr="006A64DB">
                <w:rPr>
                  <w:rStyle w:val="Hyperlink"/>
                  <w:rFonts w:ascii="Arial" w:hAnsi="Arial" w:cs="Arial"/>
                  <w:sz w:val="24"/>
                  <w:szCs w:val="24"/>
                </w:rPr>
                <w:t>RushcliffeHealth</w:t>
              </w:r>
              <w:proofErr w:type="spellEnd"/>
            </w:hyperlink>
          </w:p>
          <w:p w14:paraId="12C1B208" w14:textId="77777777" w:rsidR="00F90643" w:rsidRDefault="00F90643" w:rsidP="006A64DB">
            <w:pPr>
              <w:pStyle w:val="p3"/>
              <w:jc w:val="both"/>
              <w:rPr>
                <w:rStyle w:val="s2"/>
                <w:rFonts w:ascii="Arial" w:hAnsi="Arial" w:cs="Arial"/>
                <w:sz w:val="24"/>
                <w:szCs w:val="24"/>
              </w:rPr>
            </w:pPr>
          </w:p>
          <w:p w14:paraId="0CA156FD" w14:textId="06B3FDD2" w:rsidR="006A64DB" w:rsidRPr="00F90643" w:rsidRDefault="006A64DB" w:rsidP="006A64DB">
            <w:pPr>
              <w:pStyle w:val="p3"/>
              <w:jc w:val="both"/>
              <w:rPr>
                <w:rFonts w:ascii="Arial" w:hAnsi="Arial" w:cs="Arial"/>
                <w:b/>
                <w:bCs/>
                <w:sz w:val="24"/>
                <w:szCs w:val="24"/>
                <w:u w:val="single"/>
              </w:rPr>
            </w:pPr>
            <w:r w:rsidRPr="00F90643">
              <w:rPr>
                <w:rStyle w:val="s2"/>
                <w:rFonts w:ascii="Arial" w:hAnsi="Arial" w:cs="Arial"/>
                <w:b/>
                <w:bCs/>
                <w:sz w:val="24"/>
                <w:szCs w:val="24"/>
                <w:u w:val="single"/>
              </w:rPr>
              <w:t xml:space="preserve">Integrated Neighbourhood </w:t>
            </w:r>
            <w:r w:rsidR="00F90643" w:rsidRPr="00F90643">
              <w:rPr>
                <w:rStyle w:val="s2"/>
                <w:rFonts w:ascii="Arial" w:hAnsi="Arial" w:cs="Arial"/>
                <w:b/>
                <w:bCs/>
                <w:sz w:val="24"/>
                <w:szCs w:val="24"/>
                <w:u w:val="single"/>
              </w:rPr>
              <w:t>G</w:t>
            </w:r>
            <w:r w:rsidRPr="00F90643">
              <w:rPr>
                <w:rStyle w:val="s2"/>
                <w:rFonts w:ascii="Arial" w:hAnsi="Arial" w:cs="Arial"/>
                <w:b/>
                <w:bCs/>
                <w:sz w:val="24"/>
                <w:szCs w:val="24"/>
                <w:u w:val="single"/>
              </w:rPr>
              <w:t>roup</w:t>
            </w:r>
          </w:p>
          <w:p w14:paraId="2492CDE7" w14:textId="4E5E0846"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This group </w:t>
            </w:r>
            <w:bookmarkStart w:id="16" w:name="_Int_u5TJqHHy"/>
            <w:r w:rsidRPr="006A64DB">
              <w:rPr>
                <w:rStyle w:val="s2"/>
                <w:rFonts w:ascii="Arial" w:hAnsi="Arial" w:cs="Arial"/>
                <w:sz w:val="24"/>
                <w:szCs w:val="24"/>
              </w:rPr>
              <w:t>provides</w:t>
            </w:r>
            <w:bookmarkEnd w:id="16"/>
            <w:r w:rsidRPr="006A64DB">
              <w:rPr>
                <w:rStyle w:val="s2"/>
                <w:rFonts w:ascii="Arial" w:hAnsi="Arial" w:cs="Arial"/>
                <w:sz w:val="24"/>
                <w:szCs w:val="24"/>
              </w:rPr>
              <w:t xml:space="preserve"> many opportunities for </w:t>
            </w:r>
            <w:proofErr w:type="gramStart"/>
            <w:r w:rsidRPr="006A64DB">
              <w:rPr>
                <w:rStyle w:val="s2"/>
                <w:rFonts w:ascii="Arial" w:hAnsi="Arial" w:cs="Arial"/>
                <w:sz w:val="24"/>
                <w:szCs w:val="24"/>
              </w:rPr>
              <w:t>local res</w:t>
            </w:r>
            <w:r w:rsidR="00F90643">
              <w:rPr>
                <w:rStyle w:val="s2"/>
                <w:rFonts w:ascii="Arial" w:hAnsi="Arial" w:cs="Arial"/>
                <w:sz w:val="24"/>
                <w:szCs w:val="24"/>
              </w:rPr>
              <w:t>id</w:t>
            </w:r>
            <w:r w:rsidRPr="006A64DB">
              <w:rPr>
                <w:rStyle w:val="s2"/>
                <w:rFonts w:ascii="Arial" w:hAnsi="Arial" w:cs="Arial"/>
                <w:sz w:val="24"/>
                <w:szCs w:val="24"/>
              </w:rPr>
              <w:t>ents</w:t>
            </w:r>
            <w:proofErr w:type="gramEnd"/>
            <w:r w:rsidRPr="006A64DB">
              <w:rPr>
                <w:rStyle w:val="s2"/>
                <w:rFonts w:ascii="Arial" w:hAnsi="Arial" w:cs="Arial"/>
                <w:sz w:val="24"/>
                <w:szCs w:val="24"/>
              </w:rPr>
              <w:t xml:space="preserve"> to improve physical and mental health. Further details can </w:t>
            </w:r>
            <w:bookmarkStart w:id="17" w:name="_Int_2hZT8nl1"/>
            <w:r w:rsidRPr="006A64DB">
              <w:rPr>
                <w:rStyle w:val="s2"/>
                <w:rFonts w:ascii="Arial" w:hAnsi="Arial" w:cs="Arial"/>
                <w:sz w:val="24"/>
                <w:szCs w:val="24"/>
              </w:rPr>
              <w:t>be found</w:t>
            </w:r>
            <w:bookmarkEnd w:id="17"/>
            <w:r w:rsidRPr="006A64DB">
              <w:rPr>
                <w:rStyle w:val="s2"/>
                <w:rFonts w:ascii="Arial" w:hAnsi="Arial" w:cs="Arial"/>
                <w:sz w:val="24"/>
                <w:szCs w:val="24"/>
              </w:rPr>
              <w:t xml:space="preserve"> </w:t>
            </w:r>
            <w:hyperlink r:id="rId8" w:history="1">
              <w:r w:rsidRPr="006A64DB">
                <w:rPr>
                  <w:rStyle w:val="Hyperlink"/>
                  <w:rFonts w:ascii="Arial" w:hAnsi="Arial" w:cs="Arial"/>
                  <w:sz w:val="24"/>
                  <w:szCs w:val="24"/>
                </w:rPr>
                <w:t>Get involved with your community in Cotgrave - NHS Nottingham and Nottinghamshire ICS - NHS Nottingham and Nottinghamshire ICS</w:t>
              </w:r>
            </w:hyperlink>
          </w:p>
          <w:p w14:paraId="730B39D8" w14:textId="77777777" w:rsidR="00F90643" w:rsidRDefault="00F90643" w:rsidP="006A64DB">
            <w:pPr>
              <w:pStyle w:val="p3"/>
              <w:jc w:val="both"/>
              <w:rPr>
                <w:rStyle w:val="s2"/>
                <w:rFonts w:ascii="Arial" w:hAnsi="Arial" w:cs="Arial"/>
                <w:sz w:val="24"/>
                <w:szCs w:val="24"/>
              </w:rPr>
            </w:pPr>
          </w:p>
          <w:p w14:paraId="46C991AF" w14:textId="77777777" w:rsidR="00F90643" w:rsidRDefault="00F90643" w:rsidP="006A64DB">
            <w:pPr>
              <w:pStyle w:val="p3"/>
              <w:jc w:val="both"/>
              <w:rPr>
                <w:rStyle w:val="s2"/>
                <w:rFonts w:ascii="Arial" w:hAnsi="Arial" w:cs="Arial"/>
                <w:sz w:val="24"/>
                <w:szCs w:val="24"/>
              </w:rPr>
            </w:pPr>
          </w:p>
          <w:p w14:paraId="5AC93926" w14:textId="77777777" w:rsidR="00F90643" w:rsidRDefault="00F90643" w:rsidP="006A64DB">
            <w:pPr>
              <w:pStyle w:val="p3"/>
              <w:jc w:val="both"/>
              <w:rPr>
                <w:rStyle w:val="s2"/>
                <w:rFonts w:ascii="Arial" w:hAnsi="Arial" w:cs="Arial"/>
                <w:sz w:val="24"/>
                <w:szCs w:val="24"/>
              </w:rPr>
            </w:pPr>
          </w:p>
          <w:p w14:paraId="12AD480D" w14:textId="77777777" w:rsidR="00F90643" w:rsidRDefault="00F90643" w:rsidP="006A64DB">
            <w:pPr>
              <w:pStyle w:val="p3"/>
              <w:jc w:val="both"/>
              <w:rPr>
                <w:rStyle w:val="s2"/>
                <w:rFonts w:ascii="Arial" w:hAnsi="Arial" w:cs="Arial"/>
                <w:sz w:val="24"/>
                <w:szCs w:val="24"/>
              </w:rPr>
            </w:pPr>
          </w:p>
          <w:p w14:paraId="6ED56E74" w14:textId="77777777" w:rsidR="00F90643" w:rsidRDefault="00F90643" w:rsidP="006A64DB">
            <w:pPr>
              <w:pStyle w:val="p3"/>
              <w:jc w:val="both"/>
              <w:rPr>
                <w:rStyle w:val="s2"/>
                <w:rFonts w:ascii="Arial" w:hAnsi="Arial" w:cs="Arial"/>
                <w:sz w:val="24"/>
                <w:szCs w:val="24"/>
              </w:rPr>
            </w:pPr>
          </w:p>
          <w:p w14:paraId="1D57294F" w14:textId="77777777" w:rsidR="00F90643" w:rsidRDefault="00F90643" w:rsidP="006A64DB">
            <w:pPr>
              <w:pStyle w:val="p3"/>
              <w:jc w:val="both"/>
              <w:rPr>
                <w:rStyle w:val="s2"/>
                <w:rFonts w:ascii="Arial" w:hAnsi="Arial" w:cs="Arial"/>
                <w:sz w:val="24"/>
                <w:szCs w:val="24"/>
              </w:rPr>
            </w:pPr>
          </w:p>
          <w:p w14:paraId="6D617809" w14:textId="421D246D" w:rsidR="006A64DB" w:rsidRPr="00F90643" w:rsidRDefault="006A64DB" w:rsidP="006A64DB">
            <w:pPr>
              <w:pStyle w:val="p3"/>
              <w:jc w:val="both"/>
              <w:rPr>
                <w:rFonts w:ascii="Arial" w:hAnsi="Arial" w:cs="Arial"/>
                <w:b/>
                <w:bCs/>
                <w:sz w:val="24"/>
                <w:szCs w:val="24"/>
                <w:u w:val="single"/>
              </w:rPr>
            </w:pPr>
            <w:r w:rsidRPr="00F90643">
              <w:rPr>
                <w:rStyle w:val="s2"/>
                <w:rFonts w:ascii="Arial" w:hAnsi="Arial" w:cs="Arial"/>
                <w:b/>
                <w:bCs/>
                <w:sz w:val="24"/>
                <w:szCs w:val="24"/>
                <w:u w:val="single"/>
              </w:rPr>
              <w:t>Future of Health in Rushcliffe event</w:t>
            </w:r>
            <w:r w:rsidRPr="00F90643">
              <w:rPr>
                <w:rStyle w:val="apple-converted-space"/>
                <w:rFonts w:ascii="Arial" w:hAnsi="Arial" w:cs="Arial"/>
                <w:b/>
                <w:bCs/>
                <w:sz w:val="24"/>
                <w:szCs w:val="24"/>
                <w:u w:val="single"/>
              </w:rPr>
              <w:t> </w:t>
            </w:r>
          </w:p>
          <w:p w14:paraId="4F46D11A"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Members of the PPG attended this event which </w:t>
            </w:r>
            <w:bookmarkStart w:id="18" w:name="_Int_nPXm5M7b"/>
            <w:r w:rsidRPr="006A64DB">
              <w:rPr>
                <w:rStyle w:val="s2"/>
                <w:rFonts w:ascii="Arial" w:hAnsi="Arial" w:cs="Arial"/>
                <w:sz w:val="24"/>
                <w:szCs w:val="24"/>
              </w:rPr>
              <w:t>was held</w:t>
            </w:r>
            <w:bookmarkEnd w:id="18"/>
            <w:r w:rsidRPr="006A64DB">
              <w:rPr>
                <w:rStyle w:val="s2"/>
                <w:rFonts w:ascii="Arial" w:hAnsi="Arial" w:cs="Arial"/>
                <w:sz w:val="24"/>
                <w:szCs w:val="24"/>
              </w:rPr>
              <w:t xml:space="preserve"> in East Leake. It allows professionals and voluntary groups to share their practice and learn from each other. </w:t>
            </w:r>
          </w:p>
          <w:p w14:paraId="535DC113" w14:textId="77777777" w:rsidR="00F90643" w:rsidRDefault="00F90643" w:rsidP="006A64DB">
            <w:pPr>
              <w:pStyle w:val="p3"/>
              <w:jc w:val="both"/>
              <w:rPr>
                <w:rStyle w:val="s2"/>
                <w:rFonts w:ascii="Arial" w:hAnsi="Arial" w:cs="Arial"/>
                <w:sz w:val="24"/>
                <w:szCs w:val="24"/>
              </w:rPr>
            </w:pPr>
          </w:p>
          <w:p w14:paraId="6445A8FB" w14:textId="087032E9" w:rsidR="006A64DB" w:rsidRPr="00F90643" w:rsidRDefault="006A64DB" w:rsidP="006A64DB">
            <w:pPr>
              <w:pStyle w:val="p3"/>
              <w:jc w:val="both"/>
              <w:rPr>
                <w:rFonts w:ascii="Arial" w:hAnsi="Arial" w:cs="Arial"/>
                <w:b/>
                <w:bCs/>
                <w:sz w:val="24"/>
                <w:szCs w:val="24"/>
                <w:u w:val="single"/>
              </w:rPr>
            </w:pPr>
            <w:r w:rsidRPr="00F90643">
              <w:rPr>
                <w:rStyle w:val="s2"/>
                <w:rFonts w:ascii="Arial" w:hAnsi="Arial" w:cs="Arial"/>
                <w:b/>
                <w:bCs/>
                <w:sz w:val="24"/>
                <w:szCs w:val="24"/>
                <w:u w:val="single"/>
              </w:rPr>
              <w:t xml:space="preserve">Rapid </w:t>
            </w:r>
            <w:r w:rsidR="00F90643" w:rsidRPr="00F90643">
              <w:rPr>
                <w:rStyle w:val="s2"/>
                <w:rFonts w:ascii="Arial" w:hAnsi="Arial" w:cs="Arial"/>
                <w:b/>
                <w:bCs/>
                <w:sz w:val="24"/>
                <w:szCs w:val="24"/>
                <w:u w:val="single"/>
              </w:rPr>
              <w:t>G</w:t>
            </w:r>
            <w:r w:rsidRPr="00F90643">
              <w:rPr>
                <w:rStyle w:val="s2"/>
                <w:rFonts w:ascii="Arial" w:hAnsi="Arial" w:cs="Arial"/>
                <w:b/>
                <w:bCs/>
                <w:sz w:val="24"/>
                <w:szCs w:val="24"/>
                <w:u w:val="single"/>
              </w:rPr>
              <w:t>roup (Rushcliffe Assembly of PPS for Innovation and development.)</w:t>
            </w:r>
          </w:p>
          <w:p w14:paraId="5F708D68" w14:textId="77777777" w:rsidR="006A64DB" w:rsidRPr="006A64DB" w:rsidRDefault="006A64DB" w:rsidP="006A64DB">
            <w:pPr>
              <w:pStyle w:val="p3"/>
              <w:jc w:val="both"/>
              <w:rPr>
                <w:rFonts w:ascii="Arial" w:hAnsi="Arial" w:cs="Arial"/>
                <w:sz w:val="24"/>
                <w:szCs w:val="24"/>
              </w:rPr>
            </w:pPr>
            <w:r w:rsidRPr="006A64DB">
              <w:rPr>
                <w:rStyle w:val="s2"/>
                <w:rFonts w:ascii="Arial" w:hAnsi="Arial" w:cs="Arial"/>
                <w:sz w:val="24"/>
                <w:szCs w:val="24"/>
              </w:rPr>
              <w:t xml:space="preserve">We have attended meetings of the RAPID group. RAPID </w:t>
            </w:r>
            <w:bookmarkStart w:id="19" w:name="_Int_v0iMKXLo"/>
            <w:r w:rsidRPr="006A64DB">
              <w:rPr>
                <w:rStyle w:val="s2"/>
                <w:rFonts w:ascii="Arial" w:hAnsi="Arial" w:cs="Arial"/>
                <w:sz w:val="24"/>
                <w:szCs w:val="24"/>
              </w:rPr>
              <w:t>is hosted</w:t>
            </w:r>
            <w:bookmarkEnd w:id="19"/>
            <w:r w:rsidRPr="006A64DB">
              <w:rPr>
                <w:rStyle w:val="s2"/>
                <w:rFonts w:ascii="Arial" w:hAnsi="Arial" w:cs="Arial"/>
                <w:sz w:val="24"/>
                <w:szCs w:val="24"/>
              </w:rPr>
              <w:t xml:space="preserve"> by Partners Health, on behalf of Rushcliffe Primary Care Network (PCN). It allows representatives of all GP practices in Rushcliffe to share information.</w:t>
            </w:r>
          </w:p>
          <w:p w14:paraId="737BAE7D" w14:textId="42081DB3" w:rsidR="006A64DB" w:rsidRDefault="00F90643" w:rsidP="00F90643">
            <w:pPr>
              <w:pStyle w:val="ListParagraph"/>
              <w:ind w:left="846"/>
              <w:jc w:val="center"/>
              <w:rPr>
                <w:rFonts w:ascii="Arial" w:hAnsi="Arial" w:cs="Arial"/>
                <w:bCs/>
                <w:sz w:val="24"/>
                <w:szCs w:val="24"/>
              </w:rPr>
            </w:pPr>
            <w:r>
              <w:rPr>
                <w:rFonts w:ascii="Arial" w:hAnsi="Arial" w:cs="Arial"/>
                <w:bCs/>
                <w:sz w:val="24"/>
                <w:szCs w:val="24"/>
              </w:rPr>
              <w:t>-</w:t>
            </w:r>
            <w:r>
              <w:rPr>
                <w:bCs/>
              </w:rPr>
              <w:t>------------------------------------------</w:t>
            </w:r>
          </w:p>
          <w:p w14:paraId="77BA1478" w14:textId="77777777" w:rsidR="00F90643" w:rsidRDefault="00F90643" w:rsidP="006A64DB">
            <w:pPr>
              <w:pStyle w:val="ListParagraph"/>
              <w:ind w:left="846"/>
              <w:jc w:val="both"/>
              <w:rPr>
                <w:bCs/>
              </w:rPr>
            </w:pPr>
          </w:p>
          <w:p w14:paraId="1822A605" w14:textId="77777777" w:rsidR="00F90643" w:rsidRDefault="00F90643" w:rsidP="00F90643">
            <w:pPr>
              <w:pStyle w:val="ListParagraph"/>
              <w:numPr>
                <w:ilvl w:val="0"/>
                <w:numId w:val="86"/>
              </w:numPr>
              <w:jc w:val="both"/>
              <w:rPr>
                <w:rFonts w:ascii="Arial" w:hAnsi="Arial" w:cs="Arial"/>
                <w:bCs/>
                <w:sz w:val="24"/>
                <w:szCs w:val="24"/>
              </w:rPr>
            </w:pPr>
            <w:r>
              <w:rPr>
                <w:rFonts w:ascii="Arial" w:hAnsi="Arial" w:cs="Arial"/>
                <w:bCs/>
                <w:sz w:val="24"/>
                <w:szCs w:val="24"/>
              </w:rPr>
              <w:t xml:space="preserve">It was proposed, </w:t>
            </w:r>
            <w:proofErr w:type="gramStart"/>
            <w:r>
              <w:rPr>
                <w:rFonts w:ascii="Arial" w:hAnsi="Arial" w:cs="Arial"/>
                <w:bCs/>
                <w:sz w:val="24"/>
                <w:szCs w:val="24"/>
              </w:rPr>
              <w:t>seconded</w:t>
            </w:r>
            <w:proofErr w:type="gramEnd"/>
            <w:r>
              <w:rPr>
                <w:rFonts w:ascii="Arial" w:hAnsi="Arial" w:cs="Arial"/>
                <w:bCs/>
                <w:sz w:val="24"/>
                <w:szCs w:val="24"/>
              </w:rPr>
              <w:t xml:space="preserve"> and agreed that Sally Bates continue in the position of Chair Person</w:t>
            </w:r>
            <w:r w:rsidR="00987750">
              <w:rPr>
                <w:rFonts w:ascii="Arial" w:hAnsi="Arial" w:cs="Arial"/>
                <w:bCs/>
                <w:sz w:val="24"/>
                <w:szCs w:val="24"/>
              </w:rPr>
              <w:t xml:space="preserve">.  Due to ill health Gill Handcock had resigned the position of Vice Chair – it was proposed, </w:t>
            </w:r>
            <w:proofErr w:type="gramStart"/>
            <w:r w:rsidR="00987750">
              <w:rPr>
                <w:rFonts w:ascii="Arial" w:hAnsi="Arial" w:cs="Arial"/>
                <w:bCs/>
                <w:sz w:val="24"/>
                <w:szCs w:val="24"/>
              </w:rPr>
              <w:t>seconded</w:t>
            </w:r>
            <w:proofErr w:type="gramEnd"/>
            <w:r w:rsidR="00987750">
              <w:rPr>
                <w:rFonts w:ascii="Arial" w:hAnsi="Arial" w:cs="Arial"/>
                <w:bCs/>
                <w:sz w:val="24"/>
                <w:szCs w:val="24"/>
              </w:rPr>
              <w:t xml:space="preserve"> and agreed that Deborah </w:t>
            </w:r>
            <w:proofErr w:type="spellStart"/>
            <w:r w:rsidR="00987750">
              <w:rPr>
                <w:rFonts w:ascii="Arial" w:hAnsi="Arial" w:cs="Arial"/>
                <w:bCs/>
                <w:sz w:val="24"/>
                <w:szCs w:val="24"/>
              </w:rPr>
              <w:t>Brambill</w:t>
            </w:r>
            <w:proofErr w:type="spellEnd"/>
            <w:r w:rsidR="00987750">
              <w:rPr>
                <w:rFonts w:ascii="Arial" w:hAnsi="Arial" w:cs="Arial"/>
                <w:bCs/>
                <w:sz w:val="24"/>
                <w:szCs w:val="24"/>
              </w:rPr>
              <w:t xml:space="preserve"> take up this position.</w:t>
            </w:r>
          </w:p>
          <w:p w14:paraId="6CC8CA41" w14:textId="115B3270" w:rsidR="00987750" w:rsidRPr="00F90643" w:rsidRDefault="00987750" w:rsidP="00F90643">
            <w:pPr>
              <w:pStyle w:val="ListParagraph"/>
              <w:numPr>
                <w:ilvl w:val="0"/>
                <w:numId w:val="86"/>
              </w:numPr>
              <w:jc w:val="both"/>
              <w:rPr>
                <w:rFonts w:ascii="Arial" w:hAnsi="Arial" w:cs="Arial"/>
                <w:bCs/>
                <w:sz w:val="24"/>
                <w:szCs w:val="24"/>
              </w:rPr>
            </w:pPr>
          </w:p>
        </w:tc>
        <w:tc>
          <w:tcPr>
            <w:tcW w:w="4253" w:type="dxa"/>
          </w:tcPr>
          <w:p w14:paraId="656B0B8A" w14:textId="77777777" w:rsidR="006B2FEA" w:rsidRPr="00310AD3" w:rsidRDefault="006B2FEA" w:rsidP="00C84812">
            <w:pPr>
              <w:rPr>
                <w:rFonts w:ascii="Arial" w:hAnsi="Arial" w:cs="Arial"/>
                <w:bCs/>
                <w:sz w:val="24"/>
                <w:szCs w:val="24"/>
              </w:rPr>
            </w:pPr>
          </w:p>
          <w:p w14:paraId="4DF3ABDC" w14:textId="77777777" w:rsidR="00D10C0F" w:rsidRPr="00310AD3" w:rsidRDefault="00D10C0F" w:rsidP="00C84812">
            <w:pPr>
              <w:rPr>
                <w:rFonts w:ascii="Arial" w:hAnsi="Arial" w:cs="Arial"/>
                <w:bCs/>
                <w:sz w:val="24"/>
                <w:szCs w:val="24"/>
              </w:rPr>
            </w:pPr>
          </w:p>
          <w:p w14:paraId="78F1BD27" w14:textId="77777777" w:rsidR="00D10C0F" w:rsidRPr="00310AD3" w:rsidRDefault="00D10C0F" w:rsidP="00C84812">
            <w:pPr>
              <w:rPr>
                <w:rFonts w:ascii="Arial" w:hAnsi="Arial" w:cs="Arial"/>
                <w:bCs/>
                <w:sz w:val="24"/>
                <w:szCs w:val="24"/>
              </w:rPr>
            </w:pPr>
          </w:p>
          <w:p w14:paraId="6E040E21" w14:textId="4F28996F" w:rsidR="00D10C0F" w:rsidRPr="00310AD3" w:rsidRDefault="00D10C0F" w:rsidP="00C84812">
            <w:pPr>
              <w:rPr>
                <w:rFonts w:ascii="Arial" w:hAnsi="Arial" w:cs="Arial"/>
                <w:b/>
                <w:sz w:val="24"/>
                <w:szCs w:val="24"/>
              </w:rPr>
            </w:pPr>
          </w:p>
        </w:tc>
      </w:tr>
      <w:tr w:rsidR="00310AD3" w:rsidRPr="00310AD3" w14:paraId="4A1E0BB7" w14:textId="77777777" w:rsidTr="00944129">
        <w:trPr>
          <w:trHeight w:val="365"/>
        </w:trPr>
        <w:tc>
          <w:tcPr>
            <w:tcW w:w="10661" w:type="dxa"/>
            <w:gridSpan w:val="2"/>
          </w:tcPr>
          <w:p w14:paraId="0FC84964" w14:textId="5DC2DAD6" w:rsidR="00090E90" w:rsidRPr="00310AD3" w:rsidRDefault="00987750" w:rsidP="00090E90">
            <w:pPr>
              <w:pStyle w:val="yiv9353940819p1"/>
              <w:numPr>
                <w:ilvl w:val="0"/>
                <w:numId w:val="2"/>
              </w:numPr>
              <w:shd w:val="clear" w:color="auto" w:fill="FFFFFF"/>
              <w:spacing w:before="0" w:beforeAutospacing="0" w:after="45" w:afterAutospacing="0"/>
              <w:rPr>
                <w:rFonts w:ascii="Arial" w:hAnsi="Arial" w:cs="Arial"/>
                <w:b/>
              </w:rPr>
            </w:pPr>
            <w:r>
              <w:rPr>
                <w:rFonts w:ascii="Arial" w:hAnsi="Arial" w:cs="Arial"/>
                <w:b/>
              </w:rPr>
              <w:lastRenderedPageBreak/>
              <w:t>CVS – Su Hallam</w:t>
            </w:r>
          </w:p>
        </w:tc>
        <w:tc>
          <w:tcPr>
            <w:tcW w:w="4253" w:type="dxa"/>
          </w:tcPr>
          <w:p w14:paraId="11B439E7" w14:textId="77777777" w:rsidR="00090E90" w:rsidRPr="00310AD3" w:rsidRDefault="00090E90" w:rsidP="00090E90">
            <w:pPr>
              <w:rPr>
                <w:rFonts w:ascii="Arial" w:hAnsi="Arial" w:cs="Arial"/>
                <w:bCs/>
                <w:sz w:val="24"/>
                <w:szCs w:val="24"/>
              </w:rPr>
            </w:pPr>
          </w:p>
        </w:tc>
      </w:tr>
      <w:tr w:rsidR="00310AD3" w:rsidRPr="00310AD3" w14:paraId="7326C846" w14:textId="77777777" w:rsidTr="00944129">
        <w:trPr>
          <w:trHeight w:val="401"/>
        </w:trPr>
        <w:tc>
          <w:tcPr>
            <w:tcW w:w="10661" w:type="dxa"/>
            <w:gridSpan w:val="2"/>
          </w:tcPr>
          <w:p w14:paraId="4B27E422" w14:textId="288B3E8C" w:rsidR="00652F83" w:rsidRDefault="00447B68" w:rsidP="00652F83">
            <w:pPr>
              <w:shd w:val="clear" w:color="auto" w:fill="FFFFFF"/>
              <w:rPr>
                <w:rFonts w:ascii="Arial" w:hAnsi="Arial" w:cs="Arial"/>
                <w:bCs/>
                <w:sz w:val="24"/>
                <w:szCs w:val="24"/>
              </w:rPr>
            </w:pPr>
            <w:r>
              <w:rPr>
                <w:rFonts w:ascii="Arial" w:hAnsi="Arial" w:cs="Arial"/>
                <w:bCs/>
                <w:sz w:val="24"/>
                <w:szCs w:val="24"/>
              </w:rPr>
              <w:t xml:space="preserve">Su gave an update of the services offered by the CVS which had been running for eight </w:t>
            </w:r>
            <w:proofErr w:type="gramStart"/>
            <w:r>
              <w:rPr>
                <w:rFonts w:ascii="Arial" w:hAnsi="Arial" w:cs="Arial"/>
                <w:bCs/>
                <w:sz w:val="24"/>
                <w:szCs w:val="24"/>
              </w:rPr>
              <w:t>months  after</w:t>
            </w:r>
            <w:proofErr w:type="gramEnd"/>
            <w:r>
              <w:rPr>
                <w:rFonts w:ascii="Arial" w:hAnsi="Arial" w:cs="Arial"/>
                <w:bCs/>
                <w:sz w:val="24"/>
                <w:szCs w:val="24"/>
              </w:rPr>
              <w:t xml:space="preserve"> the merger with Sherwood and Newark.</w:t>
            </w:r>
            <w:r w:rsidR="00D44249">
              <w:rPr>
                <w:rFonts w:ascii="Arial" w:hAnsi="Arial" w:cs="Arial"/>
                <w:bCs/>
                <w:sz w:val="24"/>
                <w:szCs w:val="24"/>
              </w:rPr>
              <w:t xml:space="preserve"> The CVS is committed to creating, </w:t>
            </w:r>
            <w:proofErr w:type="gramStart"/>
            <w:r w:rsidR="00D44249">
              <w:rPr>
                <w:rFonts w:ascii="Arial" w:hAnsi="Arial" w:cs="Arial"/>
                <w:bCs/>
                <w:sz w:val="24"/>
                <w:szCs w:val="24"/>
              </w:rPr>
              <w:t>supporting</w:t>
            </w:r>
            <w:proofErr w:type="gramEnd"/>
            <w:r w:rsidR="00D44249">
              <w:rPr>
                <w:rFonts w:ascii="Arial" w:hAnsi="Arial" w:cs="Arial"/>
                <w:bCs/>
                <w:sz w:val="24"/>
                <w:szCs w:val="24"/>
              </w:rPr>
              <w:t xml:space="preserve"> and developing a strong and sustainable community sector. It</w:t>
            </w:r>
          </w:p>
          <w:p w14:paraId="2D51279C" w14:textId="77777777" w:rsidR="00447B68" w:rsidRDefault="00447B68" w:rsidP="00447B68">
            <w:pPr>
              <w:pStyle w:val="ListParagraph"/>
              <w:numPr>
                <w:ilvl w:val="0"/>
                <w:numId w:val="86"/>
              </w:numPr>
              <w:shd w:val="clear" w:color="auto" w:fill="FFFFFF"/>
              <w:rPr>
                <w:rFonts w:ascii="Arial" w:hAnsi="Arial" w:cs="Arial"/>
                <w:bCs/>
                <w:sz w:val="24"/>
                <w:szCs w:val="24"/>
              </w:rPr>
            </w:pPr>
            <w:r>
              <w:rPr>
                <w:rFonts w:ascii="Arial" w:hAnsi="Arial" w:cs="Arial"/>
                <w:bCs/>
                <w:sz w:val="24"/>
                <w:szCs w:val="24"/>
              </w:rPr>
              <w:t xml:space="preserve">Provides </w:t>
            </w:r>
            <w:r w:rsidR="00D44249">
              <w:rPr>
                <w:rFonts w:ascii="Arial" w:hAnsi="Arial" w:cs="Arial"/>
                <w:bCs/>
                <w:sz w:val="24"/>
                <w:szCs w:val="24"/>
              </w:rPr>
              <w:t xml:space="preserve">a </w:t>
            </w:r>
            <w:r>
              <w:rPr>
                <w:rFonts w:ascii="Arial" w:hAnsi="Arial" w:cs="Arial"/>
                <w:bCs/>
                <w:sz w:val="24"/>
                <w:szCs w:val="24"/>
              </w:rPr>
              <w:t>transport service</w:t>
            </w:r>
            <w:r w:rsidR="00D44249">
              <w:rPr>
                <w:rFonts w:ascii="Arial" w:hAnsi="Arial" w:cs="Arial"/>
                <w:bCs/>
                <w:sz w:val="24"/>
                <w:szCs w:val="24"/>
              </w:rPr>
              <w:t>, a butterfly service, a Best Years Service for the over 65’s</w:t>
            </w:r>
          </w:p>
          <w:p w14:paraId="235CDB55" w14:textId="77777777" w:rsidR="00D44249" w:rsidRDefault="00D44249" w:rsidP="00447B68">
            <w:pPr>
              <w:pStyle w:val="ListParagraph"/>
              <w:numPr>
                <w:ilvl w:val="0"/>
                <w:numId w:val="86"/>
              </w:numPr>
              <w:shd w:val="clear" w:color="auto" w:fill="FFFFFF"/>
              <w:rPr>
                <w:rFonts w:ascii="Arial" w:hAnsi="Arial" w:cs="Arial"/>
                <w:bCs/>
                <w:sz w:val="24"/>
                <w:szCs w:val="24"/>
              </w:rPr>
            </w:pPr>
            <w:r>
              <w:rPr>
                <w:rFonts w:ascii="Arial" w:hAnsi="Arial" w:cs="Arial"/>
                <w:bCs/>
                <w:sz w:val="24"/>
                <w:szCs w:val="24"/>
              </w:rPr>
              <w:t>The CVS runs regular community sessions and events in Cotgrave. There is a weekly event every Wednesday at the Cotgrave Welfare from 11am to 1pm which is tailored for those under 65 whilst Monday sessions, also at the Welfare 11am to 3pm are tailored for the over 65</w:t>
            </w:r>
            <w:r w:rsidR="006B666E">
              <w:rPr>
                <w:rFonts w:ascii="Arial" w:hAnsi="Arial" w:cs="Arial"/>
                <w:bCs/>
                <w:sz w:val="24"/>
                <w:szCs w:val="24"/>
              </w:rPr>
              <w:t>’s.  New premises are being sought for these events – Su to speak further with Keir in this connection.</w:t>
            </w:r>
          </w:p>
          <w:p w14:paraId="58FF72AF" w14:textId="519E58CC" w:rsidR="006B666E" w:rsidRDefault="006B666E" w:rsidP="00447B68">
            <w:pPr>
              <w:pStyle w:val="ListParagraph"/>
              <w:numPr>
                <w:ilvl w:val="0"/>
                <w:numId w:val="86"/>
              </w:numPr>
              <w:shd w:val="clear" w:color="auto" w:fill="FFFFFF"/>
              <w:rPr>
                <w:rFonts w:ascii="Arial" w:hAnsi="Arial" w:cs="Arial"/>
                <w:bCs/>
                <w:sz w:val="24"/>
                <w:szCs w:val="24"/>
              </w:rPr>
            </w:pPr>
            <w:r>
              <w:rPr>
                <w:rFonts w:ascii="Arial" w:hAnsi="Arial" w:cs="Arial"/>
                <w:bCs/>
                <w:sz w:val="24"/>
                <w:szCs w:val="24"/>
              </w:rPr>
              <w:t>Staff at the CVS were presently in a consultation period – results were expected in the 1-2 weeks</w:t>
            </w:r>
          </w:p>
          <w:p w14:paraId="18D73277" w14:textId="1DB46DE6" w:rsidR="006B666E" w:rsidRDefault="006B666E" w:rsidP="00447B68">
            <w:pPr>
              <w:pStyle w:val="ListParagraph"/>
              <w:numPr>
                <w:ilvl w:val="0"/>
                <w:numId w:val="86"/>
              </w:numPr>
              <w:shd w:val="clear" w:color="auto" w:fill="FFFFFF"/>
              <w:rPr>
                <w:rFonts w:ascii="Arial" w:hAnsi="Arial" w:cs="Arial"/>
                <w:bCs/>
                <w:sz w:val="24"/>
                <w:szCs w:val="24"/>
              </w:rPr>
            </w:pPr>
            <w:r>
              <w:rPr>
                <w:rFonts w:ascii="Arial" w:hAnsi="Arial" w:cs="Arial"/>
                <w:bCs/>
                <w:sz w:val="24"/>
                <w:szCs w:val="24"/>
              </w:rPr>
              <w:t xml:space="preserve">Further CVS information available – </w:t>
            </w:r>
            <w:hyperlink r:id="rId9" w:history="1">
              <w:r w:rsidRPr="00B72DDE">
                <w:rPr>
                  <w:rStyle w:val="Hyperlink"/>
                  <w:rFonts w:ascii="Arial" w:hAnsi="Arial" w:cs="Arial"/>
                  <w:bCs/>
                  <w:sz w:val="24"/>
                  <w:szCs w:val="24"/>
                </w:rPr>
                <w:t>www.yourcvsnotts.org</w:t>
              </w:r>
            </w:hyperlink>
          </w:p>
          <w:p w14:paraId="5D4F9AA3" w14:textId="0A7701B0" w:rsidR="006B666E" w:rsidRPr="00447B68" w:rsidRDefault="006B666E" w:rsidP="006B666E">
            <w:pPr>
              <w:pStyle w:val="ListParagraph"/>
              <w:shd w:val="clear" w:color="auto" w:fill="FFFFFF"/>
              <w:ind w:left="846"/>
              <w:rPr>
                <w:rFonts w:ascii="Arial" w:hAnsi="Arial" w:cs="Arial"/>
                <w:bCs/>
                <w:sz w:val="24"/>
                <w:szCs w:val="24"/>
              </w:rPr>
            </w:pPr>
          </w:p>
        </w:tc>
        <w:tc>
          <w:tcPr>
            <w:tcW w:w="4253" w:type="dxa"/>
          </w:tcPr>
          <w:p w14:paraId="2E2156B9" w14:textId="5D8E52E8" w:rsidR="00196C8B" w:rsidRPr="00310AD3" w:rsidRDefault="00196C8B" w:rsidP="00090E90">
            <w:pPr>
              <w:rPr>
                <w:rFonts w:ascii="Arial" w:hAnsi="Arial" w:cs="Arial"/>
                <w:bCs/>
                <w:sz w:val="24"/>
                <w:szCs w:val="24"/>
              </w:rPr>
            </w:pPr>
          </w:p>
          <w:p w14:paraId="51EC5933" w14:textId="27780583" w:rsidR="00196C8B" w:rsidRPr="00310AD3" w:rsidRDefault="00196C8B" w:rsidP="00090E90">
            <w:pPr>
              <w:rPr>
                <w:rFonts w:ascii="Arial" w:hAnsi="Arial" w:cs="Arial"/>
                <w:bCs/>
                <w:sz w:val="24"/>
                <w:szCs w:val="24"/>
              </w:rPr>
            </w:pPr>
          </w:p>
        </w:tc>
      </w:tr>
      <w:tr w:rsidR="00310AD3" w:rsidRPr="00310AD3" w14:paraId="07859AC2" w14:textId="77777777" w:rsidTr="00944129">
        <w:trPr>
          <w:trHeight w:val="365"/>
        </w:trPr>
        <w:tc>
          <w:tcPr>
            <w:tcW w:w="10661" w:type="dxa"/>
            <w:gridSpan w:val="2"/>
          </w:tcPr>
          <w:p w14:paraId="3E29935A" w14:textId="6ECF648B" w:rsidR="00090E90" w:rsidRPr="00310AD3" w:rsidRDefault="0078640B" w:rsidP="00090E90">
            <w:pPr>
              <w:pStyle w:val="ListParagraph"/>
              <w:numPr>
                <w:ilvl w:val="0"/>
                <w:numId w:val="2"/>
              </w:numPr>
              <w:rPr>
                <w:rFonts w:ascii="Arial" w:hAnsi="Arial" w:cs="Arial"/>
                <w:b/>
                <w:sz w:val="24"/>
                <w:szCs w:val="24"/>
              </w:rPr>
            </w:pPr>
            <w:r>
              <w:rPr>
                <w:rFonts w:ascii="Arial" w:hAnsi="Arial" w:cs="Arial"/>
                <w:b/>
                <w:sz w:val="24"/>
                <w:szCs w:val="24"/>
              </w:rPr>
              <w:t>S106/CIL (Community Infrastructure Levy) – Cllr Richard Butler/Cllr Keir Chewings</w:t>
            </w:r>
          </w:p>
        </w:tc>
        <w:tc>
          <w:tcPr>
            <w:tcW w:w="4253" w:type="dxa"/>
          </w:tcPr>
          <w:p w14:paraId="5C06AF72" w14:textId="77777777" w:rsidR="00090E90" w:rsidRPr="00310AD3" w:rsidRDefault="00090E90" w:rsidP="00090E90">
            <w:pPr>
              <w:rPr>
                <w:rFonts w:ascii="Arial" w:hAnsi="Arial" w:cs="Arial"/>
                <w:bCs/>
                <w:sz w:val="24"/>
                <w:szCs w:val="24"/>
              </w:rPr>
            </w:pPr>
          </w:p>
        </w:tc>
      </w:tr>
      <w:tr w:rsidR="00310AD3" w:rsidRPr="00310AD3" w14:paraId="183E4C99" w14:textId="77777777" w:rsidTr="00944129">
        <w:trPr>
          <w:trHeight w:val="365"/>
        </w:trPr>
        <w:tc>
          <w:tcPr>
            <w:tcW w:w="10661" w:type="dxa"/>
            <w:gridSpan w:val="2"/>
          </w:tcPr>
          <w:p w14:paraId="768DBCDE" w14:textId="0F93BADF" w:rsidR="003F50AD" w:rsidRDefault="0078640B" w:rsidP="0078640B">
            <w:pPr>
              <w:pStyle w:val="ListParagraph"/>
              <w:numPr>
                <w:ilvl w:val="0"/>
                <w:numId w:val="86"/>
              </w:numPr>
              <w:rPr>
                <w:rFonts w:ascii="Arial" w:hAnsi="Arial" w:cs="Arial"/>
                <w:bCs/>
                <w:sz w:val="24"/>
                <w:szCs w:val="24"/>
              </w:rPr>
            </w:pPr>
            <w:r>
              <w:rPr>
                <w:rFonts w:ascii="Arial" w:hAnsi="Arial" w:cs="Arial"/>
                <w:bCs/>
                <w:sz w:val="24"/>
                <w:szCs w:val="24"/>
              </w:rPr>
              <w:t xml:space="preserve">The Chair raised the question of monies in connection with CIL. It is thought this could be in the region of £100,000 and Cllr Chewings would confirm the figure to Sally. Two projects under the CIL umbrella </w:t>
            </w:r>
            <w:r w:rsidR="002D52F3">
              <w:rPr>
                <w:rFonts w:ascii="Arial" w:hAnsi="Arial" w:cs="Arial"/>
                <w:bCs/>
                <w:sz w:val="24"/>
                <w:szCs w:val="24"/>
              </w:rPr>
              <w:t xml:space="preserve">in Cotgrave </w:t>
            </w:r>
            <w:r>
              <w:rPr>
                <w:rFonts w:ascii="Arial" w:hAnsi="Arial" w:cs="Arial"/>
                <w:bCs/>
                <w:sz w:val="24"/>
                <w:szCs w:val="24"/>
              </w:rPr>
              <w:t>at present are the pump trac</w:t>
            </w:r>
            <w:r w:rsidR="002D52F3">
              <w:rPr>
                <w:rFonts w:ascii="Arial" w:hAnsi="Arial" w:cs="Arial"/>
                <w:bCs/>
                <w:sz w:val="24"/>
                <w:szCs w:val="24"/>
              </w:rPr>
              <w:t xml:space="preserve">k and </w:t>
            </w:r>
            <w:r w:rsidR="005A1F33">
              <w:rPr>
                <w:rFonts w:ascii="Arial" w:hAnsi="Arial" w:cs="Arial"/>
                <w:bCs/>
                <w:sz w:val="24"/>
                <w:szCs w:val="24"/>
              </w:rPr>
              <w:t>the 4</w:t>
            </w:r>
            <w:proofErr w:type="gramStart"/>
            <w:r w:rsidR="005A1F33">
              <w:rPr>
                <w:rFonts w:ascii="Arial" w:hAnsi="Arial" w:cs="Arial"/>
                <w:bCs/>
                <w:sz w:val="24"/>
                <w:szCs w:val="24"/>
              </w:rPr>
              <w:t xml:space="preserve">G </w:t>
            </w:r>
            <w:r w:rsidR="002D52F3">
              <w:rPr>
                <w:rFonts w:ascii="Arial" w:hAnsi="Arial" w:cs="Arial"/>
                <w:bCs/>
                <w:sz w:val="24"/>
                <w:szCs w:val="24"/>
              </w:rPr>
              <w:t xml:space="preserve"> football</w:t>
            </w:r>
            <w:proofErr w:type="gramEnd"/>
            <w:r w:rsidR="002D52F3">
              <w:rPr>
                <w:rFonts w:ascii="Arial" w:hAnsi="Arial" w:cs="Arial"/>
                <w:bCs/>
                <w:sz w:val="24"/>
                <w:szCs w:val="24"/>
              </w:rPr>
              <w:t xml:space="preserve"> pitch with facilities. </w:t>
            </w:r>
          </w:p>
          <w:p w14:paraId="3C24B0CE" w14:textId="77777777" w:rsidR="002D52F3" w:rsidRDefault="002D52F3" w:rsidP="0078640B">
            <w:pPr>
              <w:pStyle w:val="ListParagraph"/>
              <w:numPr>
                <w:ilvl w:val="0"/>
                <w:numId w:val="86"/>
              </w:numPr>
              <w:rPr>
                <w:rFonts w:ascii="Arial" w:hAnsi="Arial" w:cs="Arial"/>
                <w:bCs/>
                <w:sz w:val="24"/>
                <w:szCs w:val="24"/>
              </w:rPr>
            </w:pPr>
            <w:r>
              <w:rPr>
                <w:rFonts w:ascii="Arial" w:hAnsi="Arial" w:cs="Arial"/>
                <w:bCs/>
                <w:sz w:val="24"/>
                <w:szCs w:val="24"/>
              </w:rPr>
              <w:t>S106 agreements are legal contracts between developers and local planning authorities. These agreements address issues like housing, transport improvements, schools and highways and environmental enhancements. The Borough Council is the banker for this money until the work is approved – certain trigger points release monies from the Council.</w:t>
            </w:r>
          </w:p>
          <w:p w14:paraId="27F55A82" w14:textId="77777777" w:rsidR="00AB142D" w:rsidRDefault="00AB142D" w:rsidP="00AB142D">
            <w:pPr>
              <w:pStyle w:val="ListParagraph"/>
              <w:ind w:left="846"/>
              <w:rPr>
                <w:rFonts w:ascii="Arial" w:hAnsi="Arial" w:cs="Arial"/>
                <w:bCs/>
                <w:sz w:val="24"/>
                <w:szCs w:val="24"/>
              </w:rPr>
            </w:pPr>
            <w:r>
              <w:rPr>
                <w:rFonts w:ascii="Arial" w:hAnsi="Arial" w:cs="Arial"/>
                <w:bCs/>
                <w:sz w:val="24"/>
                <w:szCs w:val="24"/>
              </w:rPr>
              <w:t xml:space="preserve">Monies are being held in connection with work at the Country Park but specified criteria </w:t>
            </w:r>
            <w:proofErr w:type="gramStart"/>
            <w:r>
              <w:rPr>
                <w:rFonts w:ascii="Arial" w:hAnsi="Arial" w:cs="Arial"/>
                <w:bCs/>
                <w:sz w:val="24"/>
                <w:szCs w:val="24"/>
              </w:rPr>
              <w:t>has to</w:t>
            </w:r>
            <w:proofErr w:type="gramEnd"/>
            <w:r>
              <w:rPr>
                <w:rFonts w:ascii="Arial" w:hAnsi="Arial" w:cs="Arial"/>
                <w:bCs/>
                <w:sz w:val="24"/>
                <w:szCs w:val="24"/>
              </w:rPr>
              <w:t xml:space="preserve"> be met before this can be released. This money has been held for </w:t>
            </w:r>
            <w:proofErr w:type="gramStart"/>
            <w:r>
              <w:rPr>
                <w:rFonts w:ascii="Arial" w:hAnsi="Arial" w:cs="Arial"/>
                <w:bCs/>
                <w:sz w:val="24"/>
                <w:szCs w:val="24"/>
              </w:rPr>
              <w:t>a number of</w:t>
            </w:r>
            <w:proofErr w:type="gramEnd"/>
            <w:r>
              <w:rPr>
                <w:rFonts w:ascii="Arial" w:hAnsi="Arial" w:cs="Arial"/>
                <w:bCs/>
                <w:sz w:val="24"/>
                <w:szCs w:val="24"/>
              </w:rPr>
              <w:t xml:space="preserve"> years and it is noted that there is a deadline of ten years or the money will be lost. </w:t>
            </w:r>
          </w:p>
          <w:p w14:paraId="44B91903" w14:textId="30325676" w:rsidR="00F92985" w:rsidRDefault="00F92985" w:rsidP="00F92985">
            <w:pPr>
              <w:pStyle w:val="ListParagraph"/>
              <w:numPr>
                <w:ilvl w:val="0"/>
                <w:numId w:val="86"/>
              </w:numPr>
              <w:rPr>
                <w:rFonts w:ascii="Arial" w:hAnsi="Arial" w:cs="Arial"/>
                <w:bCs/>
                <w:sz w:val="24"/>
                <w:szCs w:val="24"/>
              </w:rPr>
            </w:pPr>
            <w:r>
              <w:rPr>
                <w:rFonts w:ascii="Arial" w:hAnsi="Arial" w:cs="Arial"/>
                <w:bCs/>
                <w:sz w:val="24"/>
                <w:szCs w:val="24"/>
              </w:rPr>
              <w:lastRenderedPageBreak/>
              <w:t xml:space="preserve"> The Town Council website was discussed and Cllr Chewings gave an update on work recently carried out by Derek, the IT </w:t>
            </w:r>
            <w:r w:rsidR="001D1A57">
              <w:rPr>
                <w:rFonts w:ascii="Arial" w:hAnsi="Arial" w:cs="Arial"/>
                <w:bCs/>
                <w:sz w:val="24"/>
                <w:szCs w:val="24"/>
              </w:rPr>
              <w:t>Consultant</w:t>
            </w:r>
            <w:r>
              <w:rPr>
                <w:rFonts w:ascii="Arial" w:hAnsi="Arial" w:cs="Arial"/>
                <w:bCs/>
                <w:sz w:val="24"/>
                <w:szCs w:val="24"/>
              </w:rPr>
              <w:t xml:space="preserve"> </w:t>
            </w:r>
            <w:proofErr w:type="gramStart"/>
            <w:r>
              <w:rPr>
                <w:rFonts w:ascii="Arial" w:hAnsi="Arial" w:cs="Arial"/>
                <w:bCs/>
                <w:sz w:val="24"/>
                <w:szCs w:val="24"/>
              </w:rPr>
              <w:t>and also</w:t>
            </w:r>
            <w:proofErr w:type="gramEnd"/>
            <w:r>
              <w:rPr>
                <w:rFonts w:ascii="Arial" w:hAnsi="Arial" w:cs="Arial"/>
                <w:bCs/>
                <w:sz w:val="24"/>
                <w:szCs w:val="24"/>
              </w:rPr>
              <w:t xml:space="preserve"> Ka</w:t>
            </w:r>
            <w:r w:rsidR="001D1A57">
              <w:rPr>
                <w:rFonts w:ascii="Arial" w:hAnsi="Arial" w:cs="Arial"/>
                <w:bCs/>
                <w:sz w:val="24"/>
                <w:szCs w:val="24"/>
              </w:rPr>
              <w:t>i Pittman.</w:t>
            </w:r>
          </w:p>
          <w:p w14:paraId="7BF88CB3" w14:textId="0040BAAB" w:rsidR="001D1A57" w:rsidRDefault="001D1A57" w:rsidP="001D1A57">
            <w:pPr>
              <w:pStyle w:val="ListParagraph"/>
              <w:numPr>
                <w:ilvl w:val="0"/>
                <w:numId w:val="86"/>
              </w:numPr>
              <w:rPr>
                <w:rFonts w:ascii="Arial" w:hAnsi="Arial" w:cs="Arial"/>
                <w:bCs/>
                <w:sz w:val="24"/>
                <w:szCs w:val="24"/>
              </w:rPr>
            </w:pPr>
            <w:r>
              <w:rPr>
                <w:rFonts w:ascii="Arial" w:hAnsi="Arial" w:cs="Arial"/>
                <w:bCs/>
                <w:sz w:val="24"/>
                <w:szCs w:val="24"/>
              </w:rPr>
              <w:t xml:space="preserve">As per the minutes of 7 October there had been the possibility of a portal being created on the website to create a central community page with partners but due to legal reasons this has not been furthered. </w:t>
            </w:r>
            <w:r w:rsidRPr="00310AD3">
              <w:rPr>
                <w:rFonts w:ascii="Arial" w:hAnsi="Arial" w:cs="Arial"/>
                <w:bCs/>
                <w:sz w:val="24"/>
                <w:szCs w:val="24"/>
              </w:rPr>
              <w:t xml:space="preserve"> This has left a gap in having a single, accessible point for information. The Cotgrave Facebook notice board is currently the most active platform</w:t>
            </w:r>
            <w:r>
              <w:rPr>
                <w:rFonts w:ascii="Arial" w:hAnsi="Arial" w:cs="Arial"/>
                <w:bCs/>
                <w:sz w:val="24"/>
                <w:szCs w:val="24"/>
              </w:rPr>
              <w:t>, but as actively pointed out not everyone uses the Facebook facility</w:t>
            </w:r>
            <w:r w:rsidR="000A601D">
              <w:rPr>
                <w:rFonts w:ascii="Arial" w:hAnsi="Arial" w:cs="Arial"/>
                <w:bCs/>
                <w:sz w:val="24"/>
                <w:szCs w:val="24"/>
              </w:rPr>
              <w:t xml:space="preserve"> and the community needs to be covered more.</w:t>
            </w:r>
          </w:p>
          <w:p w14:paraId="6C96D875" w14:textId="5CB2A1C8" w:rsidR="000A601D" w:rsidRDefault="000A601D" w:rsidP="001D1A57">
            <w:pPr>
              <w:pStyle w:val="ListParagraph"/>
              <w:numPr>
                <w:ilvl w:val="0"/>
                <w:numId w:val="86"/>
              </w:numPr>
              <w:rPr>
                <w:rFonts w:ascii="Arial" w:hAnsi="Arial" w:cs="Arial"/>
                <w:bCs/>
                <w:sz w:val="24"/>
                <w:szCs w:val="24"/>
              </w:rPr>
            </w:pPr>
            <w:r>
              <w:rPr>
                <w:rFonts w:ascii="Arial" w:hAnsi="Arial" w:cs="Arial"/>
                <w:bCs/>
                <w:sz w:val="24"/>
                <w:szCs w:val="24"/>
              </w:rPr>
              <w:t xml:space="preserve">Anyone who wants to promote forthcoming events should forward </w:t>
            </w:r>
            <w:proofErr w:type="gramStart"/>
            <w:r>
              <w:rPr>
                <w:rFonts w:ascii="Arial" w:hAnsi="Arial" w:cs="Arial"/>
                <w:bCs/>
                <w:sz w:val="24"/>
                <w:szCs w:val="24"/>
              </w:rPr>
              <w:t>relevant</w:t>
            </w:r>
            <w:proofErr w:type="gramEnd"/>
            <w:r>
              <w:rPr>
                <w:rFonts w:ascii="Arial" w:hAnsi="Arial" w:cs="Arial"/>
                <w:bCs/>
                <w:sz w:val="24"/>
                <w:szCs w:val="24"/>
              </w:rPr>
              <w:t xml:space="preserve"> detail to the Town Clerk at the Town Council for entry on the website </w:t>
            </w:r>
            <w:r w:rsidR="00434C65">
              <w:rPr>
                <w:rFonts w:ascii="Arial" w:hAnsi="Arial" w:cs="Arial"/>
                <w:bCs/>
                <w:sz w:val="24"/>
                <w:szCs w:val="24"/>
              </w:rPr>
              <w:t>–</w:t>
            </w:r>
            <w:r>
              <w:rPr>
                <w:rFonts w:ascii="Arial" w:hAnsi="Arial" w:cs="Arial"/>
                <w:bCs/>
                <w:sz w:val="24"/>
                <w:szCs w:val="24"/>
              </w:rPr>
              <w:t xml:space="preserve"> </w:t>
            </w:r>
            <w:hyperlink r:id="rId10" w:history="1">
              <w:r w:rsidR="00434C65" w:rsidRPr="005C5B95">
                <w:rPr>
                  <w:rStyle w:val="Hyperlink"/>
                  <w:rFonts w:ascii="Arial" w:hAnsi="Arial" w:cs="Arial"/>
                  <w:bCs/>
                  <w:sz w:val="24"/>
                  <w:szCs w:val="24"/>
                </w:rPr>
                <w:t>clerk@cotgrave-tc.gov.uk</w:t>
              </w:r>
            </w:hyperlink>
          </w:p>
          <w:p w14:paraId="0A91184C" w14:textId="2D27054C" w:rsidR="00434C65" w:rsidRPr="00310AD3" w:rsidRDefault="00434C65" w:rsidP="001D1A57">
            <w:pPr>
              <w:pStyle w:val="ListParagraph"/>
              <w:numPr>
                <w:ilvl w:val="0"/>
                <w:numId w:val="86"/>
              </w:numPr>
              <w:rPr>
                <w:rFonts w:ascii="Arial" w:hAnsi="Arial" w:cs="Arial"/>
                <w:bCs/>
                <w:sz w:val="24"/>
                <w:szCs w:val="24"/>
              </w:rPr>
            </w:pPr>
            <w:r>
              <w:rPr>
                <w:rFonts w:ascii="Arial" w:hAnsi="Arial" w:cs="Arial"/>
                <w:bCs/>
                <w:sz w:val="24"/>
                <w:szCs w:val="24"/>
              </w:rPr>
              <w:t>Sally to invite Julie Pick and/or Jane Ste</w:t>
            </w:r>
            <w:r w:rsidR="00811B52">
              <w:rPr>
                <w:rFonts w:ascii="Arial" w:hAnsi="Arial" w:cs="Arial"/>
                <w:bCs/>
                <w:sz w:val="24"/>
                <w:szCs w:val="24"/>
              </w:rPr>
              <w:t>ph</w:t>
            </w:r>
            <w:r>
              <w:rPr>
                <w:rFonts w:ascii="Arial" w:hAnsi="Arial" w:cs="Arial"/>
                <w:bCs/>
                <w:sz w:val="24"/>
                <w:szCs w:val="24"/>
              </w:rPr>
              <w:t>enson to future PPG meetings</w:t>
            </w:r>
          </w:p>
          <w:p w14:paraId="39D9DB05" w14:textId="561963D2" w:rsidR="001D1A57" w:rsidRPr="00F92985" w:rsidRDefault="001D1A57" w:rsidP="00434C65">
            <w:pPr>
              <w:pStyle w:val="ListParagraph"/>
              <w:ind w:left="846"/>
              <w:rPr>
                <w:rFonts w:ascii="Arial" w:hAnsi="Arial" w:cs="Arial"/>
                <w:bCs/>
                <w:sz w:val="24"/>
                <w:szCs w:val="24"/>
              </w:rPr>
            </w:pPr>
          </w:p>
        </w:tc>
        <w:tc>
          <w:tcPr>
            <w:tcW w:w="4253" w:type="dxa"/>
          </w:tcPr>
          <w:p w14:paraId="7246FFB7" w14:textId="77777777" w:rsidR="000B5233" w:rsidRDefault="00AB142D" w:rsidP="00090E90">
            <w:pPr>
              <w:rPr>
                <w:rFonts w:ascii="Arial" w:hAnsi="Arial" w:cs="Arial"/>
                <w:b/>
                <w:sz w:val="24"/>
                <w:szCs w:val="24"/>
              </w:rPr>
            </w:pPr>
            <w:r w:rsidRPr="00AB142D">
              <w:rPr>
                <w:rFonts w:ascii="Arial" w:hAnsi="Arial" w:cs="Arial"/>
                <w:b/>
                <w:sz w:val="24"/>
                <w:szCs w:val="24"/>
              </w:rPr>
              <w:lastRenderedPageBreak/>
              <w:t>Cllr Chewings to confirm the figure to Sally as requested</w:t>
            </w:r>
          </w:p>
          <w:p w14:paraId="5E389A63" w14:textId="77777777" w:rsidR="00434C65" w:rsidRDefault="00434C65" w:rsidP="00090E90">
            <w:pPr>
              <w:rPr>
                <w:rFonts w:ascii="Arial" w:hAnsi="Arial" w:cs="Arial"/>
                <w:b/>
                <w:sz w:val="24"/>
                <w:szCs w:val="24"/>
              </w:rPr>
            </w:pPr>
          </w:p>
          <w:p w14:paraId="3A76CC16" w14:textId="77777777" w:rsidR="00434C65" w:rsidRDefault="00434C65" w:rsidP="00090E90">
            <w:pPr>
              <w:rPr>
                <w:rFonts w:ascii="Arial" w:hAnsi="Arial" w:cs="Arial"/>
                <w:b/>
                <w:sz w:val="24"/>
                <w:szCs w:val="24"/>
              </w:rPr>
            </w:pPr>
          </w:p>
          <w:p w14:paraId="244DC6DB" w14:textId="77777777" w:rsidR="00434C65" w:rsidRDefault="00434C65" w:rsidP="00090E90">
            <w:pPr>
              <w:rPr>
                <w:rFonts w:ascii="Arial" w:hAnsi="Arial" w:cs="Arial"/>
                <w:b/>
                <w:sz w:val="24"/>
                <w:szCs w:val="24"/>
              </w:rPr>
            </w:pPr>
          </w:p>
          <w:p w14:paraId="662BC88E" w14:textId="77777777" w:rsidR="00434C65" w:rsidRDefault="00434C65" w:rsidP="00090E90">
            <w:pPr>
              <w:rPr>
                <w:rFonts w:ascii="Arial" w:hAnsi="Arial" w:cs="Arial"/>
                <w:b/>
                <w:sz w:val="24"/>
                <w:szCs w:val="24"/>
              </w:rPr>
            </w:pPr>
          </w:p>
          <w:p w14:paraId="4DF7C3A9" w14:textId="77777777" w:rsidR="00434C65" w:rsidRDefault="00434C65" w:rsidP="00090E90">
            <w:pPr>
              <w:rPr>
                <w:rFonts w:ascii="Arial" w:hAnsi="Arial" w:cs="Arial"/>
                <w:b/>
                <w:sz w:val="24"/>
                <w:szCs w:val="24"/>
              </w:rPr>
            </w:pPr>
          </w:p>
          <w:p w14:paraId="439CB266" w14:textId="77777777" w:rsidR="00434C65" w:rsidRDefault="00434C65" w:rsidP="00090E90">
            <w:pPr>
              <w:rPr>
                <w:rFonts w:ascii="Arial" w:hAnsi="Arial" w:cs="Arial"/>
                <w:b/>
                <w:sz w:val="24"/>
                <w:szCs w:val="24"/>
              </w:rPr>
            </w:pPr>
          </w:p>
          <w:p w14:paraId="33CB8B8A" w14:textId="77777777" w:rsidR="00434C65" w:rsidRDefault="00434C65" w:rsidP="00090E90">
            <w:pPr>
              <w:rPr>
                <w:rFonts w:ascii="Arial" w:hAnsi="Arial" w:cs="Arial"/>
                <w:b/>
                <w:sz w:val="24"/>
                <w:szCs w:val="24"/>
              </w:rPr>
            </w:pPr>
          </w:p>
          <w:p w14:paraId="13107034" w14:textId="77777777" w:rsidR="00434C65" w:rsidRDefault="00434C65" w:rsidP="00090E90">
            <w:pPr>
              <w:rPr>
                <w:rFonts w:ascii="Arial" w:hAnsi="Arial" w:cs="Arial"/>
                <w:b/>
                <w:sz w:val="24"/>
                <w:szCs w:val="24"/>
              </w:rPr>
            </w:pPr>
          </w:p>
          <w:p w14:paraId="2A76342E" w14:textId="77777777" w:rsidR="00434C65" w:rsidRDefault="00434C65" w:rsidP="00090E90">
            <w:pPr>
              <w:rPr>
                <w:rFonts w:ascii="Arial" w:hAnsi="Arial" w:cs="Arial"/>
                <w:b/>
                <w:sz w:val="24"/>
                <w:szCs w:val="24"/>
              </w:rPr>
            </w:pPr>
          </w:p>
          <w:p w14:paraId="433F74BA" w14:textId="77777777" w:rsidR="00434C65" w:rsidRDefault="00434C65" w:rsidP="00090E90">
            <w:pPr>
              <w:rPr>
                <w:rFonts w:ascii="Arial" w:hAnsi="Arial" w:cs="Arial"/>
                <w:b/>
                <w:sz w:val="24"/>
                <w:szCs w:val="24"/>
              </w:rPr>
            </w:pPr>
          </w:p>
          <w:p w14:paraId="364111E7" w14:textId="77777777" w:rsidR="00434C65" w:rsidRDefault="00434C65" w:rsidP="00090E90">
            <w:pPr>
              <w:rPr>
                <w:rFonts w:ascii="Arial" w:hAnsi="Arial" w:cs="Arial"/>
                <w:b/>
                <w:sz w:val="24"/>
                <w:szCs w:val="24"/>
              </w:rPr>
            </w:pPr>
          </w:p>
          <w:p w14:paraId="582B7E5B" w14:textId="77777777" w:rsidR="00434C65" w:rsidRDefault="00434C65" w:rsidP="00090E90">
            <w:pPr>
              <w:rPr>
                <w:rFonts w:ascii="Arial" w:hAnsi="Arial" w:cs="Arial"/>
                <w:b/>
                <w:sz w:val="24"/>
                <w:szCs w:val="24"/>
              </w:rPr>
            </w:pPr>
          </w:p>
          <w:p w14:paraId="3B3CB966" w14:textId="77777777" w:rsidR="00434C65" w:rsidRDefault="00434C65" w:rsidP="00090E90">
            <w:pPr>
              <w:rPr>
                <w:rFonts w:ascii="Arial" w:hAnsi="Arial" w:cs="Arial"/>
                <w:b/>
                <w:sz w:val="24"/>
                <w:szCs w:val="24"/>
              </w:rPr>
            </w:pPr>
          </w:p>
          <w:p w14:paraId="7EB30980" w14:textId="77777777" w:rsidR="00434C65" w:rsidRDefault="00434C65" w:rsidP="00090E90">
            <w:pPr>
              <w:rPr>
                <w:rFonts w:ascii="Arial" w:hAnsi="Arial" w:cs="Arial"/>
                <w:b/>
                <w:sz w:val="24"/>
                <w:szCs w:val="24"/>
              </w:rPr>
            </w:pPr>
          </w:p>
          <w:p w14:paraId="19E9A8E7" w14:textId="77777777" w:rsidR="00434C65" w:rsidRDefault="00434C65" w:rsidP="00090E90">
            <w:pPr>
              <w:rPr>
                <w:rFonts w:ascii="Arial" w:hAnsi="Arial" w:cs="Arial"/>
                <w:b/>
                <w:sz w:val="24"/>
                <w:szCs w:val="24"/>
              </w:rPr>
            </w:pPr>
          </w:p>
          <w:p w14:paraId="333F6452" w14:textId="77777777" w:rsidR="00434C65" w:rsidRDefault="00434C65" w:rsidP="00090E90">
            <w:pPr>
              <w:rPr>
                <w:rFonts w:ascii="Arial" w:hAnsi="Arial" w:cs="Arial"/>
                <w:b/>
                <w:sz w:val="24"/>
                <w:szCs w:val="24"/>
              </w:rPr>
            </w:pPr>
          </w:p>
          <w:p w14:paraId="52EA1A7B" w14:textId="77777777" w:rsidR="00434C65" w:rsidRDefault="00434C65" w:rsidP="00090E90">
            <w:pPr>
              <w:rPr>
                <w:rFonts w:ascii="Arial" w:hAnsi="Arial" w:cs="Arial"/>
                <w:b/>
                <w:sz w:val="24"/>
                <w:szCs w:val="24"/>
              </w:rPr>
            </w:pPr>
          </w:p>
          <w:p w14:paraId="6F7C14DB" w14:textId="77777777" w:rsidR="00434C65" w:rsidRDefault="00434C65" w:rsidP="00090E90">
            <w:pPr>
              <w:rPr>
                <w:rFonts w:ascii="Arial" w:hAnsi="Arial" w:cs="Arial"/>
                <w:b/>
                <w:sz w:val="24"/>
                <w:szCs w:val="24"/>
              </w:rPr>
            </w:pPr>
          </w:p>
          <w:p w14:paraId="5788E5A3" w14:textId="77777777" w:rsidR="00434C65" w:rsidRDefault="00434C65" w:rsidP="00090E90">
            <w:pPr>
              <w:rPr>
                <w:rFonts w:ascii="Arial" w:hAnsi="Arial" w:cs="Arial"/>
                <w:b/>
                <w:sz w:val="24"/>
                <w:szCs w:val="24"/>
              </w:rPr>
            </w:pPr>
          </w:p>
          <w:p w14:paraId="2800D3A1" w14:textId="77777777" w:rsidR="00434C65" w:rsidRDefault="00434C65" w:rsidP="00090E90">
            <w:pPr>
              <w:rPr>
                <w:rFonts w:ascii="Arial" w:hAnsi="Arial" w:cs="Arial"/>
                <w:b/>
                <w:sz w:val="24"/>
                <w:szCs w:val="24"/>
              </w:rPr>
            </w:pPr>
          </w:p>
          <w:p w14:paraId="75B412B3" w14:textId="33FC1589" w:rsidR="00434C65" w:rsidRPr="00AB142D" w:rsidRDefault="00434C65" w:rsidP="00090E90">
            <w:pPr>
              <w:rPr>
                <w:rFonts w:ascii="Arial" w:hAnsi="Arial" w:cs="Arial"/>
                <w:b/>
                <w:sz w:val="24"/>
                <w:szCs w:val="24"/>
              </w:rPr>
            </w:pPr>
            <w:r>
              <w:rPr>
                <w:rFonts w:ascii="Arial" w:hAnsi="Arial" w:cs="Arial"/>
                <w:b/>
                <w:sz w:val="24"/>
                <w:szCs w:val="24"/>
              </w:rPr>
              <w:t>Sally to invite Julie and/or Jane to future PPG meetings</w:t>
            </w:r>
          </w:p>
        </w:tc>
      </w:tr>
      <w:tr w:rsidR="00310AD3" w:rsidRPr="00310AD3" w14:paraId="5DF35C9D" w14:textId="77777777" w:rsidTr="00944129">
        <w:trPr>
          <w:trHeight w:val="365"/>
        </w:trPr>
        <w:tc>
          <w:tcPr>
            <w:tcW w:w="10661" w:type="dxa"/>
            <w:gridSpan w:val="2"/>
          </w:tcPr>
          <w:p w14:paraId="49FCB403" w14:textId="57C6E9DD" w:rsidR="00090E90" w:rsidRPr="00310AD3" w:rsidRDefault="000B5233" w:rsidP="00090E90">
            <w:pPr>
              <w:pStyle w:val="ListParagraph"/>
              <w:numPr>
                <w:ilvl w:val="0"/>
                <w:numId w:val="2"/>
              </w:numPr>
              <w:rPr>
                <w:rFonts w:ascii="Arial" w:hAnsi="Arial" w:cs="Arial"/>
                <w:b/>
                <w:sz w:val="24"/>
                <w:szCs w:val="24"/>
              </w:rPr>
            </w:pPr>
            <w:r w:rsidRPr="00310AD3">
              <w:rPr>
                <w:rFonts w:ascii="Arial" w:hAnsi="Arial" w:cs="Arial"/>
                <w:b/>
                <w:sz w:val="24"/>
                <w:szCs w:val="24"/>
              </w:rPr>
              <w:lastRenderedPageBreak/>
              <w:t>Minutes of the previous meeting</w:t>
            </w:r>
          </w:p>
        </w:tc>
        <w:tc>
          <w:tcPr>
            <w:tcW w:w="4253" w:type="dxa"/>
          </w:tcPr>
          <w:p w14:paraId="7E92B9EB" w14:textId="77777777" w:rsidR="00090E90" w:rsidRPr="00310AD3" w:rsidRDefault="00090E90" w:rsidP="00090E90">
            <w:pPr>
              <w:rPr>
                <w:rFonts w:ascii="Arial" w:hAnsi="Arial" w:cs="Arial"/>
                <w:bCs/>
                <w:sz w:val="24"/>
                <w:szCs w:val="24"/>
              </w:rPr>
            </w:pPr>
          </w:p>
        </w:tc>
      </w:tr>
      <w:tr w:rsidR="00310AD3" w:rsidRPr="00310AD3" w14:paraId="4A37C4F6" w14:textId="77777777" w:rsidTr="00944129">
        <w:trPr>
          <w:trHeight w:val="365"/>
        </w:trPr>
        <w:tc>
          <w:tcPr>
            <w:tcW w:w="10661" w:type="dxa"/>
            <w:gridSpan w:val="2"/>
          </w:tcPr>
          <w:p w14:paraId="1D71C1C2" w14:textId="67392787" w:rsidR="00EB6F84" w:rsidRPr="00310AD3" w:rsidRDefault="00984085" w:rsidP="00984085">
            <w:pPr>
              <w:pStyle w:val="ListParagraph"/>
              <w:numPr>
                <w:ilvl w:val="0"/>
                <w:numId w:val="86"/>
              </w:numPr>
              <w:rPr>
                <w:rFonts w:ascii="Arial" w:hAnsi="Arial" w:cs="Arial"/>
                <w:bCs/>
                <w:sz w:val="24"/>
                <w:szCs w:val="24"/>
              </w:rPr>
            </w:pPr>
            <w:r>
              <w:rPr>
                <w:rFonts w:ascii="Arial" w:hAnsi="Arial" w:cs="Arial"/>
                <w:bCs/>
                <w:sz w:val="24"/>
                <w:szCs w:val="24"/>
              </w:rPr>
              <w:t>The minutes of the previous meeting were confirmed.</w:t>
            </w:r>
          </w:p>
        </w:tc>
        <w:tc>
          <w:tcPr>
            <w:tcW w:w="4253" w:type="dxa"/>
          </w:tcPr>
          <w:p w14:paraId="30230306" w14:textId="17523244" w:rsidR="00327386" w:rsidRPr="00310AD3" w:rsidRDefault="00327386" w:rsidP="00090E90">
            <w:pPr>
              <w:rPr>
                <w:rFonts w:ascii="Arial" w:hAnsi="Arial" w:cs="Arial"/>
                <w:b/>
                <w:sz w:val="24"/>
                <w:szCs w:val="24"/>
              </w:rPr>
            </w:pPr>
          </w:p>
        </w:tc>
      </w:tr>
      <w:tr w:rsidR="00310AD3" w:rsidRPr="00310AD3" w14:paraId="672AF0CB" w14:textId="77777777" w:rsidTr="00944129">
        <w:trPr>
          <w:trHeight w:val="365"/>
        </w:trPr>
        <w:tc>
          <w:tcPr>
            <w:tcW w:w="10661" w:type="dxa"/>
            <w:gridSpan w:val="2"/>
          </w:tcPr>
          <w:p w14:paraId="2615B75E" w14:textId="47D6EC4E" w:rsidR="0051629F" w:rsidRPr="00310AD3" w:rsidRDefault="006314EE" w:rsidP="0051629F">
            <w:pPr>
              <w:pStyle w:val="ListParagraph"/>
              <w:numPr>
                <w:ilvl w:val="0"/>
                <w:numId w:val="2"/>
              </w:numPr>
              <w:rPr>
                <w:rFonts w:ascii="Arial" w:hAnsi="Arial" w:cs="Arial"/>
                <w:b/>
                <w:sz w:val="24"/>
                <w:szCs w:val="24"/>
              </w:rPr>
            </w:pPr>
            <w:r w:rsidRPr="00310AD3">
              <w:rPr>
                <w:rFonts w:ascii="Arial" w:hAnsi="Arial" w:cs="Arial"/>
                <w:b/>
                <w:sz w:val="24"/>
                <w:szCs w:val="24"/>
              </w:rPr>
              <w:t>Social Prescribers Report</w:t>
            </w:r>
            <w:r w:rsidR="00CE6068" w:rsidRPr="00310AD3">
              <w:rPr>
                <w:rFonts w:ascii="Arial" w:hAnsi="Arial" w:cs="Arial"/>
                <w:b/>
                <w:sz w:val="24"/>
                <w:szCs w:val="24"/>
              </w:rPr>
              <w:t xml:space="preserve"> –Holly</w:t>
            </w:r>
            <w:r w:rsidR="00E101E9" w:rsidRPr="00310AD3">
              <w:rPr>
                <w:rFonts w:ascii="Arial" w:hAnsi="Arial" w:cs="Arial"/>
                <w:b/>
                <w:sz w:val="24"/>
                <w:szCs w:val="24"/>
              </w:rPr>
              <w:t xml:space="preserve"> Nichols</w:t>
            </w:r>
          </w:p>
        </w:tc>
        <w:tc>
          <w:tcPr>
            <w:tcW w:w="4253" w:type="dxa"/>
          </w:tcPr>
          <w:p w14:paraId="2A284D51" w14:textId="77777777" w:rsidR="0051629F" w:rsidRPr="00310AD3" w:rsidRDefault="0051629F" w:rsidP="0051629F">
            <w:pPr>
              <w:rPr>
                <w:rFonts w:ascii="Arial" w:hAnsi="Arial" w:cs="Arial"/>
                <w:bCs/>
                <w:sz w:val="24"/>
                <w:szCs w:val="24"/>
              </w:rPr>
            </w:pPr>
          </w:p>
        </w:tc>
      </w:tr>
      <w:tr w:rsidR="00310AD3" w:rsidRPr="00310AD3" w14:paraId="547CFCD2" w14:textId="77777777" w:rsidTr="00944129">
        <w:trPr>
          <w:trHeight w:val="365"/>
        </w:trPr>
        <w:tc>
          <w:tcPr>
            <w:tcW w:w="10661" w:type="dxa"/>
            <w:gridSpan w:val="2"/>
          </w:tcPr>
          <w:p w14:paraId="3463BCF3" w14:textId="3F19B249" w:rsidR="0051629F" w:rsidRPr="00310AD3" w:rsidRDefault="002C1FD8" w:rsidP="00DA0C12">
            <w:pPr>
              <w:pStyle w:val="ListParagraph"/>
              <w:ind w:left="846"/>
              <w:rPr>
                <w:rFonts w:ascii="Arial" w:hAnsi="Arial" w:cs="Arial"/>
                <w:bCs/>
                <w:sz w:val="24"/>
                <w:szCs w:val="24"/>
              </w:rPr>
            </w:pPr>
            <w:r>
              <w:rPr>
                <w:rFonts w:ascii="Arial" w:hAnsi="Arial" w:cs="Arial"/>
                <w:bCs/>
                <w:sz w:val="24"/>
                <w:szCs w:val="24"/>
              </w:rPr>
              <w:t xml:space="preserve">Holly gave an update as </w:t>
            </w:r>
            <w:proofErr w:type="gramStart"/>
            <w:r>
              <w:rPr>
                <w:rFonts w:ascii="Arial" w:hAnsi="Arial" w:cs="Arial"/>
                <w:bCs/>
                <w:sz w:val="24"/>
                <w:szCs w:val="24"/>
              </w:rPr>
              <w:t>follows:-</w:t>
            </w:r>
            <w:proofErr w:type="gramEnd"/>
          </w:p>
        </w:tc>
        <w:tc>
          <w:tcPr>
            <w:tcW w:w="4253" w:type="dxa"/>
          </w:tcPr>
          <w:p w14:paraId="71549249" w14:textId="475F0B1B" w:rsidR="007C6317" w:rsidRPr="00310AD3" w:rsidRDefault="007C6317" w:rsidP="0051629F">
            <w:pPr>
              <w:rPr>
                <w:rFonts w:ascii="Arial" w:hAnsi="Arial" w:cs="Arial"/>
                <w:b/>
                <w:sz w:val="24"/>
                <w:szCs w:val="24"/>
              </w:rPr>
            </w:pPr>
          </w:p>
        </w:tc>
      </w:tr>
      <w:tr w:rsidR="00310AD3" w:rsidRPr="00310AD3" w14:paraId="3EC81D15" w14:textId="77777777" w:rsidTr="00145F7D">
        <w:trPr>
          <w:trHeight w:val="2117"/>
        </w:trPr>
        <w:tc>
          <w:tcPr>
            <w:tcW w:w="10661" w:type="dxa"/>
            <w:gridSpan w:val="2"/>
          </w:tcPr>
          <w:p w14:paraId="3E418B85" w14:textId="77777777" w:rsidR="002C1FD8" w:rsidRPr="00A645E5" w:rsidRDefault="002C1FD8" w:rsidP="002C1FD8">
            <w:pPr>
              <w:spacing w:line="276" w:lineRule="auto"/>
              <w:jc w:val="center"/>
              <w:rPr>
                <w:rFonts w:ascii="Calibri" w:hAnsi="Calibri" w:cs="Calibri"/>
                <w:b/>
                <w:bCs/>
                <w:sz w:val="32"/>
                <w:szCs w:val="32"/>
              </w:rPr>
            </w:pPr>
            <w:r w:rsidRPr="00A645E5">
              <w:rPr>
                <w:rFonts w:ascii="Calibri" w:hAnsi="Calibri" w:cs="Calibri"/>
                <w:b/>
                <w:bCs/>
                <w:sz w:val="32"/>
                <w:szCs w:val="32"/>
              </w:rPr>
              <w:t>Cotgrave Data</w:t>
            </w:r>
          </w:p>
          <w:p w14:paraId="7392498D" w14:textId="77777777" w:rsidR="002C1FD8" w:rsidRPr="00A645E5" w:rsidRDefault="002C1FD8" w:rsidP="002C1FD8">
            <w:pPr>
              <w:spacing w:line="276" w:lineRule="auto"/>
              <w:rPr>
                <w:rFonts w:ascii="Calibri" w:hAnsi="Calibri" w:cs="Calibri"/>
                <w:b/>
                <w:bCs/>
                <w:sz w:val="24"/>
                <w:szCs w:val="24"/>
              </w:rPr>
            </w:pPr>
            <w:r w:rsidRPr="00A645E5">
              <w:rPr>
                <w:rFonts w:ascii="Calibri" w:hAnsi="Calibri" w:cs="Calibri"/>
                <w:b/>
                <w:bCs/>
                <w:sz w:val="24"/>
                <w:szCs w:val="24"/>
              </w:rPr>
              <w:t>Referral Volumes Over Time</w:t>
            </w:r>
          </w:p>
          <w:tbl>
            <w:tblPr>
              <w:tblStyle w:val="TableGrid"/>
              <w:tblW w:w="0" w:type="auto"/>
              <w:tblLook w:val="04A0" w:firstRow="1" w:lastRow="0" w:firstColumn="1" w:lastColumn="0" w:noHBand="0" w:noVBand="1"/>
            </w:tblPr>
            <w:tblGrid>
              <w:gridCol w:w="2093"/>
              <w:gridCol w:w="2160"/>
              <w:gridCol w:w="1701"/>
              <w:gridCol w:w="1276"/>
              <w:gridCol w:w="1134"/>
            </w:tblGrid>
            <w:tr w:rsidR="002C1FD8" w14:paraId="168E2ED6" w14:textId="77777777" w:rsidTr="00BA22B6">
              <w:tc>
                <w:tcPr>
                  <w:tcW w:w="2093" w:type="dxa"/>
                </w:tcPr>
                <w:p w14:paraId="4E1C9710"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Period</w:t>
                  </w:r>
                </w:p>
              </w:tc>
              <w:tc>
                <w:tcPr>
                  <w:tcW w:w="2160" w:type="dxa"/>
                </w:tcPr>
                <w:p w14:paraId="39DC2FEF"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Dates Covered</w:t>
                  </w:r>
                </w:p>
              </w:tc>
              <w:tc>
                <w:tcPr>
                  <w:tcW w:w="1701" w:type="dxa"/>
                </w:tcPr>
                <w:p w14:paraId="4F27A59C"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Total Rushcliffe Referrals</w:t>
                  </w:r>
                </w:p>
              </w:tc>
              <w:tc>
                <w:tcPr>
                  <w:tcW w:w="1276" w:type="dxa"/>
                </w:tcPr>
                <w:p w14:paraId="3F093DF2"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Cotgrave Referrals</w:t>
                  </w:r>
                </w:p>
              </w:tc>
              <w:tc>
                <w:tcPr>
                  <w:tcW w:w="1134" w:type="dxa"/>
                </w:tcPr>
                <w:p w14:paraId="609A3272"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w:t>
                  </w:r>
                </w:p>
              </w:tc>
            </w:tr>
            <w:tr w:rsidR="002C1FD8" w14:paraId="36557C14" w14:textId="77777777" w:rsidTr="00BA22B6">
              <w:tc>
                <w:tcPr>
                  <w:tcW w:w="2093" w:type="dxa"/>
                </w:tcPr>
                <w:p w14:paraId="67A77F0A"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Q4 Jan-Mar</w:t>
                  </w:r>
                </w:p>
              </w:tc>
              <w:tc>
                <w:tcPr>
                  <w:tcW w:w="2160" w:type="dxa"/>
                </w:tcPr>
                <w:p w14:paraId="1FC17E6C"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1/1/25 - 31/3/25</w:t>
                  </w:r>
                </w:p>
              </w:tc>
              <w:tc>
                <w:tcPr>
                  <w:tcW w:w="1701" w:type="dxa"/>
                </w:tcPr>
                <w:p w14:paraId="5D1BBC44"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45</w:t>
                  </w:r>
                </w:p>
              </w:tc>
              <w:tc>
                <w:tcPr>
                  <w:tcW w:w="1276" w:type="dxa"/>
                </w:tcPr>
                <w:p w14:paraId="0C125E0A"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726</w:t>
                  </w:r>
                </w:p>
              </w:tc>
              <w:tc>
                <w:tcPr>
                  <w:tcW w:w="1134" w:type="dxa"/>
                </w:tcPr>
                <w:p w14:paraId="37AE573C"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6.19%</w:t>
                  </w:r>
                </w:p>
              </w:tc>
            </w:tr>
            <w:tr w:rsidR="002C1FD8" w14:paraId="6E353D9F" w14:textId="77777777" w:rsidTr="00BA22B6">
              <w:tc>
                <w:tcPr>
                  <w:tcW w:w="2093" w:type="dxa"/>
                </w:tcPr>
                <w:p w14:paraId="0885D898"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Q1 Apr – Jun</w:t>
                  </w:r>
                </w:p>
              </w:tc>
              <w:tc>
                <w:tcPr>
                  <w:tcW w:w="2160" w:type="dxa"/>
                </w:tcPr>
                <w:p w14:paraId="11D30415"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1/4/25 – 30/6/25</w:t>
                  </w:r>
                </w:p>
              </w:tc>
              <w:tc>
                <w:tcPr>
                  <w:tcW w:w="1701" w:type="dxa"/>
                </w:tcPr>
                <w:p w14:paraId="67504A55"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35</w:t>
                  </w:r>
                </w:p>
              </w:tc>
              <w:tc>
                <w:tcPr>
                  <w:tcW w:w="1276" w:type="dxa"/>
                </w:tcPr>
                <w:p w14:paraId="0E407B45"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568</w:t>
                  </w:r>
                </w:p>
              </w:tc>
              <w:tc>
                <w:tcPr>
                  <w:tcW w:w="1134" w:type="dxa"/>
                </w:tcPr>
                <w:p w14:paraId="5AC5B81E"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6.16%</w:t>
                  </w:r>
                </w:p>
              </w:tc>
            </w:tr>
            <w:tr w:rsidR="002C1FD8" w14:paraId="54022402" w14:textId="77777777" w:rsidTr="00BA22B6">
              <w:tc>
                <w:tcPr>
                  <w:tcW w:w="2093" w:type="dxa"/>
                </w:tcPr>
                <w:p w14:paraId="0B89FE17"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 xml:space="preserve">Q2 Jun – Sept </w:t>
                  </w:r>
                </w:p>
              </w:tc>
              <w:tc>
                <w:tcPr>
                  <w:tcW w:w="2160" w:type="dxa"/>
                </w:tcPr>
                <w:p w14:paraId="47E57F9D" w14:textId="77777777" w:rsidR="002C1FD8" w:rsidRDefault="002C1FD8" w:rsidP="002C1FD8">
                  <w:pPr>
                    <w:spacing w:line="276" w:lineRule="auto"/>
                    <w:rPr>
                      <w:rFonts w:ascii="Calibri" w:hAnsi="Calibri" w:cs="Calibri"/>
                      <w:sz w:val="24"/>
                      <w:szCs w:val="24"/>
                    </w:rPr>
                  </w:pPr>
                  <w:r w:rsidRPr="00A645E5">
                    <w:rPr>
                      <w:rFonts w:ascii="Calibri" w:hAnsi="Calibri" w:cs="Calibri"/>
                      <w:sz w:val="24"/>
                      <w:szCs w:val="24"/>
                    </w:rPr>
                    <w:t>1/6/25 – 30/9/25</w:t>
                  </w:r>
                </w:p>
              </w:tc>
              <w:tc>
                <w:tcPr>
                  <w:tcW w:w="1701" w:type="dxa"/>
                </w:tcPr>
                <w:p w14:paraId="4A5D79E9"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57</w:t>
                  </w:r>
                </w:p>
              </w:tc>
              <w:tc>
                <w:tcPr>
                  <w:tcW w:w="1276" w:type="dxa"/>
                </w:tcPr>
                <w:p w14:paraId="7F1AAB3E"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737</w:t>
                  </w:r>
                </w:p>
              </w:tc>
              <w:tc>
                <w:tcPr>
                  <w:tcW w:w="1134" w:type="dxa"/>
                </w:tcPr>
                <w:p w14:paraId="3D28744B"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7.73%</w:t>
                  </w:r>
                </w:p>
              </w:tc>
            </w:tr>
            <w:tr w:rsidR="002C1FD8" w14:paraId="58CFCE06" w14:textId="77777777" w:rsidTr="00BA22B6">
              <w:tc>
                <w:tcPr>
                  <w:tcW w:w="2093" w:type="dxa"/>
                </w:tcPr>
                <w:p w14:paraId="712C347E"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Part Q3 Oct – Nov</w:t>
                  </w:r>
                </w:p>
              </w:tc>
              <w:tc>
                <w:tcPr>
                  <w:tcW w:w="2160" w:type="dxa"/>
                </w:tcPr>
                <w:p w14:paraId="47E6C8D3"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1/10/25 – 21/11/25</w:t>
                  </w:r>
                </w:p>
              </w:tc>
              <w:tc>
                <w:tcPr>
                  <w:tcW w:w="1701" w:type="dxa"/>
                </w:tcPr>
                <w:p w14:paraId="7BB314A6"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24</w:t>
                  </w:r>
                </w:p>
              </w:tc>
              <w:tc>
                <w:tcPr>
                  <w:tcW w:w="1276" w:type="dxa"/>
                </w:tcPr>
                <w:p w14:paraId="202C27E2"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378</w:t>
                  </w:r>
                </w:p>
              </w:tc>
              <w:tc>
                <w:tcPr>
                  <w:tcW w:w="1134" w:type="dxa"/>
                </w:tcPr>
                <w:p w14:paraId="5902BB14"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6.34%</w:t>
                  </w:r>
                </w:p>
              </w:tc>
            </w:tr>
          </w:tbl>
          <w:p w14:paraId="371F9B44" w14:textId="77777777" w:rsidR="002C1FD8" w:rsidRDefault="002C1FD8" w:rsidP="002C1FD8">
            <w:pPr>
              <w:spacing w:line="276" w:lineRule="auto"/>
              <w:rPr>
                <w:rFonts w:ascii="Calibri" w:hAnsi="Calibri" w:cs="Calibri"/>
                <w:sz w:val="24"/>
                <w:szCs w:val="24"/>
              </w:rPr>
            </w:pPr>
            <w:r w:rsidRPr="00554DC6">
              <w:rPr>
                <w:rFonts w:ascii="Calibri" w:hAnsi="Calibri" w:cs="Calibri"/>
                <w:sz w:val="24"/>
                <w:szCs w:val="24"/>
              </w:rPr>
              <w:t xml:space="preserve">Cotgrave referred </w:t>
            </w:r>
            <w:r>
              <w:rPr>
                <w:rFonts w:ascii="Calibri" w:hAnsi="Calibri" w:cs="Calibri"/>
                <w:sz w:val="24"/>
                <w:szCs w:val="24"/>
              </w:rPr>
              <w:t>6.34</w:t>
            </w:r>
            <w:r w:rsidRPr="00554DC6">
              <w:rPr>
                <w:rFonts w:ascii="Calibri" w:hAnsi="Calibri" w:cs="Calibri"/>
                <w:sz w:val="24"/>
                <w:szCs w:val="24"/>
              </w:rPr>
              <w:t xml:space="preserve">% of the </w:t>
            </w:r>
            <w:r>
              <w:rPr>
                <w:rFonts w:ascii="Calibri" w:hAnsi="Calibri" w:cs="Calibri"/>
                <w:sz w:val="24"/>
                <w:szCs w:val="24"/>
              </w:rPr>
              <w:t>378</w:t>
            </w:r>
            <w:r w:rsidRPr="00554DC6">
              <w:rPr>
                <w:rFonts w:ascii="Calibri" w:hAnsi="Calibri" w:cs="Calibri"/>
                <w:sz w:val="24"/>
                <w:szCs w:val="24"/>
              </w:rPr>
              <w:t xml:space="preserve"> referrals received by the Social Prescribing Team for </w:t>
            </w:r>
            <w:r>
              <w:rPr>
                <w:rFonts w:ascii="Calibri" w:hAnsi="Calibri" w:cs="Calibri"/>
                <w:sz w:val="24"/>
                <w:szCs w:val="24"/>
              </w:rPr>
              <w:t>the period 1</w:t>
            </w:r>
            <w:r w:rsidRPr="00A645E5">
              <w:rPr>
                <w:rFonts w:ascii="Calibri" w:hAnsi="Calibri" w:cs="Calibri"/>
                <w:sz w:val="24"/>
                <w:szCs w:val="24"/>
                <w:vertAlign w:val="superscript"/>
              </w:rPr>
              <w:t>st</w:t>
            </w:r>
            <w:r>
              <w:rPr>
                <w:rFonts w:ascii="Calibri" w:hAnsi="Calibri" w:cs="Calibri"/>
                <w:sz w:val="24"/>
                <w:szCs w:val="24"/>
              </w:rPr>
              <w:t xml:space="preserve"> October 25 to 21 November 25</w:t>
            </w:r>
          </w:p>
          <w:p w14:paraId="5294466F" w14:textId="77777777" w:rsidR="002C1FD8" w:rsidRDefault="002C1FD8" w:rsidP="002C1FD8">
            <w:pPr>
              <w:spacing w:line="276" w:lineRule="auto"/>
              <w:rPr>
                <w:rFonts w:ascii="Calibri" w:hAnsi="Calibri" w:cs="Calibri"/>
                <w:sz w:val="24"/>
                <w:szCs w:val="24"/>
              </w:rPr>
            </w:pPr>
          </w:p>
          <w:p w14:paraId="1D5EFC26" w14:textId="77777777" w:rsidR="002C1FD8" w:rsidRPr="00554DC6" w:rsidRDefault="002C1FD8" w:rsidP="002C1FD8">
            <w:pPr>
              <w:spacing w:line="276" w:lineRule="auto"/>
              <w:rPr>
                <w:rFonts w:ascii="Calibri" w:hAnsi="Calibri" w:cs="Calibri"/>
                <w:sz w:val="24"/>
                <w:szCs w:val="24"/>
              </w:rPr>
            </w:pPr>
            <w:r w:rsidRPr="00A645E5">
              <w:rPr>
                <w:rFonts w:ascii="Calibri" w:hAnsi="Calibri" w:cs="Calibri"/>
                <w:b/>
                <w:bCs/>
                <w:sz w:val="24"/>
                <w:szCs w:val="24"/>
              </w:rPr>
              <w:t>Referral Volumes</w:t>
            </w:r>
            <w:r>
              <w:rPr>
                <w:rFonts w:ascii="Calibri" w:hAnsi="Calibri" w:cs="Calibri"/>
                <w:b/>
                <w:bCs/>
                <w:sz w:val="24"/>
                <w:szCs w:val="24"/>
              </w:rPr>
              <w:t xml:space="preserve"> and Reasons</w:t>
            </w:r>
            <w:r w:rsidRPr="00A645E5">
              <w:rPr>
                <w:rFonts w:ascii="Calibri" w:hAnsi="Calibri" w:cs="Calibri"/>
                <w:b/>
                <w:bCs/>
                <w:sz w:val="24"/>
                <w:szCs w:val="24"/>
              </w:rPr>
              <w:t xml:space="preserve"> Over Time</w:t>
            </w:r>
          </w:p>
          <w:tbl>
            <w:tblPr>
              <w:tblW w:w="9923" w:type="dxa"/>
              <w:tblLook w:val="04A0" w:firstRow="1" w:lastRow="0" w:firstColumn="1" w:lastColumn="0" w:noHBand="0" w:noVBand="1"/>
            </w:tblPr>
            <w:tblGrid>
              <w:gridCol w:w="1985"/>
              <w:gridCol w:w="3686"/>
              <w:gridCol w:w="1134"/>
              <w:gridCol w:w="992"/>
              <w:gridCol w:w="992"/>
              <w:gridCol w:w="1134"/>
            </w:tblGrid>
            <w:tr w:rsidR="002C1FD8" w:rsidRPr="00554DC6" w14:paraId="3AAE7679" w14:textId="77777777" w:rsidTr="00BA22B6">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5FFBFFE4" w14:textId="77777777" w:rsidR="002C1FD8" w:rsidRPr="00554DC6" w:rsidRDefault="002C1FD8" w:rsidP="002C1FD8">
                  <w:pPr>
                    <w:spacing w:line="276" w:lineRule="auto"/>
                    <w:rPr>
                      <w:rFonts w:ascii="Calibri" w:eastAsia="Times New Roman" w:hAnsi="Calibri" w:cs="Calibri"/>
                      <w:color w:val="000000"/>
                      <w:sz w:val="24"/>
                      <w:szCs w:val="24"/>
                      <w:lang w:eastAsia="en-GB"/>
                    </w:rPr>
                  </w:pPr>
                  <w:proofErr w:type="spellStart"/>
                  <w:r>
                    <w:rPr>
                      <w:rFonts w:ascii="Calibri" w:eastAsia="Times New Roman" w:hAnsi="Calibri" w:cs="Calibri"/>
                      <w:color w:val="000000"/>
                      <w:sz w:val="24"/>
                      <w:szCs w:val="24"/>
                      <w:lang w:eastAsia="en-GB"/>
                    </w:rPr>
                    <w:t>Site</w:t>
                  </w:r>
                  <w:r w:rsidRPr="00554DC6">
                    <w:rPr>
                      <w:rFonts w:ascii="Calibri" w:eastAsia="Times New Roman" w:hAnsi="Calibri" w:cs="Calibri"/>
                      <w:color w:val="000000"/>
                      <w:sz w:val="24"/>
                      <w:szCs w:val="24"/>
                      <w:lang w:eastAsia="en-GB"/>
                    </w:rPr>
                    <w:t>ite</w:t>
                  </w:r>
                  <w:proofErr w:type="spellEnd"/>
                </w:p>
              </w:tc>
              <w:tc>
                <w:tcPr>
                  <w:tcW w:w="3686" w:type="dxa"/>
                  <w:tcBorders>
                    <w:top w:val="single" w:sz="4" w:space="0" w:color="auto"/>
                    <w:left w:val="nil"/>
                    <w:bottom w:val="single" w:sz="4" w:space="0" w:color="auto"/>
                    <w:right w:val="single" w:sz="4" w:space="0" w:color="auto"/>
                  </w:tcBorders>
                  <w:noWrap/>
                  <w:vAlign w:val="bottom"/>
                  <w:hideMark/>
                </w:tcPr>
                <w:p w14:paraId="6194AF9C"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Referral</w:t>
                  </w:r>
                  <w:r>
                    <w:rPr>
                      <w:rFonts w:ascii="Calibri" w:eastAsia="Times New Roman" w:hAnsi="Calibri" w:cs="Calibri"/>
                      <w:color w:val="000000"/>
                      <w:sz w:val="24"/>
                      <w:szCs w:val="24"/>
                      <w:lang w:eastAsia="en-GB"/>
                    </w:rPr>
                    <w:t xml:space="preserve"> Category</w:t>
                  </w:r>
                </w:p>
              </w:tc>
              <w:tc>
                <w:tcPr>
                  <w:tcW w:w="1134" w:type="dxa"/>
                  <w:tcBorders>
                    <w:top w:val="single" w:sz="4" w:space="0" w:color="auto"/>
                    <w:left w:val="nil"/>
                    <w:bottom w:val="single" w:sz="4" w:space="0" w:color="auto"/>
                    <w:right w:val="single" w:sz="4" w:space="0" w:color="auto"/>
                  </w:tcBorders>
                  <w:vAlign w:val="bottom"/>
                </w:tcPr>
                <w:p w14:paraId="2021CF16" w14:textId="77777777" w:rsidR="002C1FD8" w:rsidRDefault="002C1FD8" w:rsidP="002C1FD8">
                  <w:pPr>
                    <w:spacing w:line="276"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Jan - Mar</w:t>
                  </w:r>
                </w:p>
              </w:tc>
              <w:tc>
                <w:tcPr>
                  <w:tcW w:w="992" w:type="dxa"/>
                  <w:tcBorders>
                    <w:top w:val="single" w:sz="4" w:space="0" w:color="auto"/>
                    <w:left w:val="single" w:sz="4" w:space="0" w:color="auto"/>
                    <w:bottom w:val="single" w:sz="4" w:space="0" w:color="auto"/>
                    <w:right w:val="single" w:sz="4" w:space="0" w:color="auto"/>
                  </w:tcBorders>
                </w:tcPr>
                <w:p w14:paraId="4C12498C" w14:textId="77777777" w:rsidR="002C1FD8" w:rsidRDefault="002C1FD8" w:rsidP="002C1FD8">
                  <w:pPr>
                    <w:spacing w:line="276"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Apr-Jun</w:t>
                  </w:r>
                </w:p>
              </w:tc>
              <w:tc>
                <w:tcPr>
                  <w:tcW w:w="992" w:type="dxa"/>
                  <w:tcBorders>
                    <w:top w:val="single" w:sz="4" w:space="0" w:color="auto"/>
                    <w:left w:val="nil"/>
                    <w:bottom w:val="single" w:sz="4" w:space="0" w:color="auto"/>
                    <w:right w:val="single" w:sz="4" w:space="0" w:color="auto"/>
                  </w:tcBorders>
                </w:tcPr>
                <w:p w14:paraId="749C4F6E" w14:textId="77777777" w:rsidR="002C1FD8" w:rsidRPr="00554DC6" w:rsidRDefault="002C1FD8" w:rsidP="002C1FD8">
                  <w:pPr>
                    <w:spacing w:line="276"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Jul-Sept</w:t>
                  </w:r>
                </w:p>
              </w:tc>
              <w:tc>
                <w:tcPr>
                  <w:tcW w:w="1134" w:type="dxa"/>
                  <w:tcBorders>
                    <w:top w:val="single" w:sz="4" w:space="0" w:color="auto"/>
                    <w:left w:val="nil"/>
                    <w:bottom w:val="single" w:sz="4" w:space="0" w:color="auto"/>
                    <w:right w:val="single" w:sz="4" w:space="0" w:color="auto"/>
                  </w:tcBorders>
                </w:tcPr>
                <w:p w14:paraId="2BA02B6B" w14:textId="77777777" w:rsidR="002C1FD8" w:rsidRPr="00554DC6" w:rsidRDefault="002C1FD8" w:rsidP="002C1FD8">
                  <w:pPr>
                    <w:spacing w:line="276"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Oct-Nov</w:t>
                  </w:r>
                </w:p>
              </w:tc>
            </w:tr>
            <w:tr w:rsidR="002C1FD8" w:rsidRPr="00554DC6" w14:paraId="10B70905"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5203C830"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7623B72B"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Social Prescribing</w:t>
                  </w:r>
                  <w:r>
                    <w:rPr>
                      <w:rFonts w:ascii="Calibri" w:eastAsia="Times New Roman" w:hAnsi="Calibri" w:cs="Calibri"/>
                      <w:color w:val="000000"/>
                      <w:sz w:val="24"/>
                      <w:szCs w:val="24"/>
                      <w:lang w:eastAsia="en-GB"/>
                    </w:rPr>
                    <w:t xml:space="preserve"> Total Referrals</w:t>
                  </w:r>
                </w:p>
              </w:tc>
              <w:tc>
                <w:tcPr>
                  <w:tcW w:w="1134" w:type="dxa"/>
                  <w:tcBorders>
                    <w:top w:val="single" w:sz="4" w:space="0" w:color="auto"/>
                    <w:left w:val="nil"/>
                    <w:bottom w:val="single" w:sz="4" w:space="0" w:color="auto"/>
                    <w:right w:val="single" w:sz="4" w:space="0" w:color="auto"/>
                  </w:tcBorders>
                  <w:vAlign w:val="bottom"/>
                </w:tcPr>
                <w:p w14:paraId="5336F5BD"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45</w:t>
                  </w:r>
                </w:p>
              </w:tc>
              <w:tc>
                <w:tcPr>
                  <w:tcW w:w="992" w:type="dxa"/>
                  <w:tcBorders>
                    <w:top w:val="single" w:sz="4" w:space="0" w:color="auto"/>
                    <w:left w:val="single" w:sz="4" w:space="0" w:color="auto"/>
                    <w:bottom w:val="single" w:sz="4" w:space="0" w:color="auto"/>
                    <w:right w:val="single" w:sz="4" w:space="0" w:color="auto"/>
                  </w:tcBorders>
                </w:tcPr>
                <w:p w14:paraId="7E7E3D15"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35</w:t>
                  </w:r>
                </w:p>
              </w:tc>
              <w:tc>
                <w:tcPr>
                  <w:tcW w:w="992" w:type="dxa"/>
                  <w:tcBorders>
                    <w:top w:val="nil"/>
                    <w:left w:val="nil"/>
                    <w:bottom w:val="single" w:sz="4" w:space="0" w:color="auto"/>
                    <w:right w:val="single" w:sz="4" w:space="0" w:color="auto"/>
                  </w:tcBorders>
                </w:tcPr>
                <w:p w14:paraId="4BFA3E46"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57</w:t>
                  </w:r>
                </w:p>
              </w:tc>
              <w:tc>
                <w:tcPr>
                  <w:tcW w:w="1134" w:type="dxa"/>
                  <w:tcBorders>
                    <w:top w:val="single" w:sz="4" w:space="0" w:color="auto"/>
                    <w:left w:val="nil"/>
                    <w:bottom w:val="single" w:sz="4" w:space="0" w:color="auto"/>
                    <w:right w:val="single" w:sz="4" w:space="0" w:color="auto"/>
                  </w:tcBorders>
                </w:tcPr>
                <w:p w14:paraId="5A33CFC8"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24</w:t>
                  </w:r>
                </w:p>
              </w:tc>
            </w:tr>
            <w:tr w:rsidR="002C1FD8" w:rsidRPr="00554DC6" w14:paraId="12097115"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58E1C4BB"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68451173"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Mental health / wellbeing</w:t>
                  </w:r>
                </w:p>
              </w:tc>
              <w:tc>
                <w:tcPr>
                  <w:tcW w:w="1134" w:type="dxa"/>
                  <w:tcBorders>
                    <w:top w:val="single" w:sz="4" w:space="0" w:color="auto"/>
                    <w:left w:val="nil"/>
                    <w:bottom w:val="single" w:sz="4" w:space="0" w:color="auto"/>
                    <w:right w:val="single" w:sz="4" w:space="0" w:color="auto"/>
                  </w:tcBorders>
                  <w:vAlign w:val="bottom"/>
                </w:tcPr>
                <w:p w14:paraId="3CBB489C"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21</w:t>
                  </w:r>
                </w:p>
              </w:tc>
              <w:tc>
                <w:tcPr>
                  <w:tcW w:w="992" w:type="dxa"/>
                  <w:tcBorders>
                    <w:top w:val="single" w:sz="4" w:space="0" w:color="auto"/>
                    <w:left w:val="single" w:sz="4" w:space="0" w:color="auto"/>
                    <w:bottom w:val="single" w:sz="4" w:space="0" w:color="auto"/>
                    <w:right w:val="single" w:sz="4" w:space="0" w:color="auto"/>
                  </w:tcBorders>
                </w:tcPr>
                <w:p w14:paraId="77DD6EB9"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17</w:t>
                  </w:r>
                </w:p>
              </w:tc>
              <w:tc>
                <w:tcPr>
                  <w:tcW w:w="992" w:type="dxa"/>
                  <w:tcBorders>
                    <w:top w:val="nil"/>
                    <w:left w:val="nil"/>
                    <w:bottom w:val="single" w:sz="4" w:space="0" w:color="auto"/>
                    <w:right w:val="single" w:sz="4" w:space="0" w:color="auto"/>
                  </w:tcBorders>
                </w:tcPr>
                <w:p w14:paraId="04ED982F"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38</w:t>
                  </w:r>
                </w:p>
              </w:tc>
              <w:tc>
                <w:tcPr>
                  <w:tcW w:w="1134" w:type="dxa"/>
                  <w:tcBorders>
                    <w:top w:val="single" w:sz="4" w:space="0" w:color="auto"/>
                    <w:left w:val="nil"/>
                    <w:bottom w:val="single" w:sz="4" w:space="0" w:color="auto"/>
                    <w:right w:val="single" w:sz="4" w:space="0" w:color="auto"/>
                  </w:tcBorders>
                </w:tcPr>
                <w:p w14:paraId="29F408FC"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10</w:t>
                  </w:r>
                </w:p>
              </w:tc>
            </w:tr>
            <w:tr w:rsidR="002C1FD8" w:rsidRPr="00554DC6" w14:paraId="5BC99D5D"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0F43FBB0"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3E1B463C" w14:textId="77777777" w:rsidR="002C1FD8" w:rsidRPr="00554DC6" w:rsidRDefault="002C1FD8" w:rsidP="002C1FD8">
                  <w:pPr>
                    <w:spacing w:line="276" w:lineRule="auto"/>
                    <w:rPr>
                      <w:rFonts w:ascii="Calibri" w:eastAsia="Times New Roman" w:hAnsi="Calibri" w:cs="Calibri"/>
                      <w:color w:val="000000"/>
                      <w:sz w:val="24"/>
                      <w:szCs w:val="24"/>
                      <w:lang w:eastAsia="en-GB"/>
                    </w:rPr>
                  </w:pPr>
                  <w:proofErr w:type="spellStart"/>
                  <w:r w:rsidRPr="00554DC6">
                    <w:rPr>
                      <w:rFonts w:ascii="Calibri" w:eastAsia="Times New Roman" w:hAnsi="Calibri" w:cs="Calibri"/>
                      <w:color w:val="000000"/>
                      <w:sz w:val="24"/>
                      <w:szCs w:val="24"/>
                      <w:lang w:eastAsia="en-GB"/>
                    </w:rPr>
                    <w:t>Sp</w:t>
                  </w:r>
                  <w:proofErr w:type="spellEnd"/>
                  <w:r w:rsidRPr="00554DC6">
                    <w:rPr>
                      <w:rFonts w:ascii="Calibri" w:eastAsia="Times New Roman" w:hAnsi="Calibri" w:cs="Calibri"/>
                      <w:color w:val="000000"/>
                      <w:sz w:val="24"/>
                      <w:szCs w:val="24"/>
                      <w:lang w:eastAsia="en-GB"/>
                    </w:rPr>
                    <w:t xml:space="preserve"> - Lifestyle Change</w:t>
                  </w:r>
                </w:p>
              </w:tc>
              <w:tc>
                <w:tcPr>
                  <w:tcW w:w="1134" w:type="dxa"/>
                  <w:tcBorders>
                    <w:top w:val="single" w:sz="4" w:space="0" w:color="auto"/>
                    <w:left w:val="nil"/>
                    <w:bottom w:val="single" w:sz="4" w:space="0" w:color="auto"/>
                    <w:right w:val="single" w:sz="4" w:space="0" w:color="auto"/>
                  </w:tcBorders>
                  <w:vAlign w:val="bottom"/>
                </w:tcPr>
                <w:p w14:paraId="37624796"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14</w:t>
                  </w:r>
                </w:p>
              </w:tc>
              <w:tc>
                <w:tcPr>
                  <w:tcW w:w="992" w:type="dxa"/>
                  <w:tcBorders>
                    <w:top w:val="single" w:sz="4" w:space="0" w:color="auto"/>
                    <w:left w:val="single" w:sz="4" w:space="0" w:color="auto"/>
                    <w:bottom w:val="single" w:sz="4" w:space="0" w:color="auto"/>
                    <w:right w:val="single" w:sz="4" w:space="0" w:color="auto"/>
                  </w:tcBorders>
                </w:tcPr>
                <w:p w14:paraId="50610C86"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12</w:t>
                  </w:r>
                </w:p>
              </w:tc>
              <w:tc>
                <w:tcPr>
                  <w:tcW w:w="992" w:type="dxa"/>
                  <w:tcBorders>
                    <w:top w:val="nil"/>
                    <w:left w:val="nil"/>
                    <w:bottom w:val="single" w:sz="4" w:space="0" w:color="auto"/>
                    <w:right w:val="single" w:sz="4" w:space="0" w:color="auto"/>
                  </w:tcBorders>
                </w:tcPr>
                <w:p w14:paraId="362A5203"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13</w:t>
                  </w:r>
                </w:p>
              </w:tc>
              <w:tc>
                <w:tcPr>
                  <w:tcW w:w="1134" w:type="dxa"/>
                  <w:tcBorders>
                    <w:top w:val="single" w:sz="4" w:space="0" w:color="auto"/>
                    <w:left w:val="nil"/>
                    <w:bottom w:val="single" w:sz="4" w:space="0" w:color="auto"/>
                    <w:right w:val="single" w:sz="4" w:space="0" w:color="auto"/>
                  </w:tcBorders>
                </w:tcPr>
                <w:p w14:paraId="1099150F"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8</w:t>
                  </w:r>
                </w:p>
              </w:tc>
            </w:tr>
            <w:tr w:rsidR="002C1FD8" w:rsidRPr="00554DC6" w14:paraId="79EF2F90"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60A6EC79"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7ECAC92D"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Physical health</w:t>
                  </w:r>
                </w:p>
              </w:tc>
              <w:tc>
                <w:tcPr>
                  <w:tcW w:w="1134" w:type="dxa"/>
                  <w:tcBorders>
                    <w:top w:val="single" w:sz="4" w:space="0" w:color="auto"/>
                    <w:left w:val="nil"/>
                    <w:bottom w:val="single" w:sz="4" w:space="0" w:color="auto"/>
                    <w:right w:val="single" w:sz="4" w:space="0" w:color="auto"/>
                  </w:tcBorders>
                  <w:vAlign w:val="bottom"/>
                </w:tcPr>
                <w:p w14:paraId="4494C0C7"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10</w:t>
                  </w:r>
                </w:p>
              </w:tc>
              <w:tc>
                <w:tcPr>
                  <w:tcW w:w="992" w:type="dxa"/>
                  <w:tcBorders>
                    <w:top w:val="single" w:sz="4" w:space="0" w:color="auto"/>
                    <w:left w:val="single" w:sz="4" w:space="0" w:color="auto"/>
                    <w:bottom w:val="single" w:sz="4" w:space="0" w:color="auto"/>
                    <w:right w:val="single" w:sz="4" w:space="0" w:color="auto"/>
                  </w:tcBorders>
                </w:tcPr>
                <w:p w14:paraId="19B46ED5"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6</w:t>
                  </w:r>
                </w:p>
              </w:tc>
              <w:tc>
                <w:tcPr>
                  <w:tcW w:w="992" w:type="dxa"/>
                  <w:tcBorders>
                    <w:top w:val="nil"/>
                    <w:left w:val="nil"/>
                    <w:bottom w:val="single" w:sz="4" w:space="0" w:color="auto"/>
                    <w:right w:val="single" w:sz="4" w:space="0" w:color="auto"/>
                  </w:tcBorders>
                </w:tcPr>
                <w:p w14:paraId="3A0CA15E"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14</w:t>
                  </w:r>
                </w:p>
              </w:tc>
              <w:tc>
                <w:tcPr>
                  <w:tcW w:w="1134" w:type="dxa"/>
                  <w:tcBorders>
                    <w:top w:val="single" w:sz="4" w:space="0" w:color="auto"/>
                    <w:left w:val="nil"/>
                    <w:bottom w:val="single" w:sz="4" w:space="0" w:color="auto"/>
                    <w:right w:val="single" w:sz="4" w:space="0" w:color="auto"/>
                  </w:tcBorders>
                </w:tcPr>
                <w:p w14:paraId="119771A3"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7</w:t>
                  </w:r>
                </w:p>
              </w:tc>
            </w:tr>
            <w:tr w:rsidR="002C1FD8" w:rsidRPr="00554DC6" w14:paraId="7EAF5263"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68008DBD"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784A712F"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Practical Support</w:t>
                  </w:r>
                </w:p>
              </w:tc>
              <w:tc>
                <w:tcPr>
                  <w:tcW w:w="1134" w:type="dxa"/>
                  <w:tcBorders>
                    <w:top w:val="single" w:sz="4" w:space="0" w:color="auto"/>
                    <w:left w:val="nil"/>
                    <w:bottom w:val="single" w:sz="4" w:space="0" w:color="auto"/>
                    <w:right w:val="single" w:sz="4" w:space="0" w:color="auto"/>
                  </w:tcBorders>
                  <w:vAlign w:val="bottom"/>
                </w:tcPr>
                <w:p w14:paraId="5AE51CFF"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8</w:t>
                  </w:r>
                </w:p>
              </w:tc>
              <w:tc>
                <w:tcPr>
                  <w:tcW w:w="992" w:type="dxa"/>
                  <w:tcBorders>
                    <w:top w:val="single" w:sz="4" w:space="0" w:color="auto"/>
                    <w:left w:val="single" w:sz="4" w:space="0" w:color="auto"/>
                    <w:bottom w:val="single" w:sz="4" w:space="0" w:color="auto"/>
                    <w:right w:val="single" w:sz="4" w:space="0" w:color="auto"/>
                  </w:tcBorders>
                </w:tcPr>
                <w:p w14:paraId="22964578"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5</w:t>
                  </w:r>
                </w:p>
              </w:tc>
              <w:tc>
                <w:tcPr>
                  <w:tcW w:w="992" w:type="dxa"/>
                  <w:tcBorders>
                    <w:top w:val="nil"/>
                    <w:left w:val="nil"/>
                    <w:bottom w:val="single" w:sz="4" w:space="0" w:color="auto"/>
                    <w:right w:val="single" w:sz="4" w:space="0" w:color="auto"/>
                  </w:tcBorders>
                </w:tcPr>
                <w:p w14:paraId="79F3D678"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11</w:t>
                  </w:r>
                </w:p>
              </w:tc>
              <w:tc>
                <w:tcPr>
                  <w:tcW w:w="1134" w:type="dxa"/>
                  <w:tcBorders>
                    <w:top w:val="single" w:sz="4" w:space="0" w:color="auto"/>
                    <w:left w:val="nil"/>
                    <w:bottom w:val="single" w:sz="4" w:space="0" w:color="auto"/>
                    <w:right w:val="single" w:sz="4" w:space="0" w:color="auto"/>
                  </w:tcBorders>
                </w:tcPr>
                <w:p w14:paraId="1A77BD8C"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w:t>
                  </w:r>
                </w:p>
              </w:tc>
            </w:tr>
            <w:tr w:rsidR="002C1FD8" w:rsidRPr="00554DC6" w14:paraId="5F81B66D"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26F89874"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29FD509D"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Benefits / Financial Advice</w:t>
                  </w:r>
                </w:p>
              </w:tc>
              <w:tc>
                <w:tcPr>
                  <w:tcW w:w="1134" w:type="dxa"/>
                  <w:tcBorders>
                    <w:top w:val="single" w:sz="4" w:space="0" w:color="auto"/>
                    <w:left w:val="nil"/>
                    <w:bottom w:val="single" w:sz="4" w:space="0" w:color="auto"/>
                    <w:right w:val="single" w:sz="4" w:space="0" w:color="auto"/>
                  </w:tcBorders>
                  <w:vAlign w:val="bottom"/>
                </w:tcPr>
                <w:p w14:paraId="760A72E5"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7</w:t>
                  </w:r>
                </w:p>
              </w:tc>
              <w:tc>
                <w:tcPr>
                  <w:tcW w:w="992" w:type="dxa"/>
                  <w:tcBorders>
                    <w:top w:val="single" w:sz="4" w:space="0" w:color="auto"/>
                    <w:left w:val="single" w:sz="4" w:space="0" w:color="auto"/>
                    <w:bottom w:val="single" w:sz="4" w:space="0" w:color="auto"/>
                    <w:right w:val="single" w:sz="4" w:space="0" w:color="auto"/>
                  </w:tcBorders>
                </w:tcPr>
                <w:p w14:paraId="09E6AF8F"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5</w:t>
                  </w:r>
                </w:p>
              </w:tc>
              <w:tc>
                <w:tcPr>
                  <w:tcW w:w="992" w:type="dxa"/>
                  <w:tcBorders>
                    <w:top w:val="nil"/>
                    <w:left w:val="nil"/>
                    <w:bottom w:val="single" w:sz="4" w:space="0" w:color="auto"/>
                    <w:right w:val="single" w:sz="4" w:space="0" w:color="auto"/>
                  </w:tcBorders>
                </w:tcPr>
                <w:p w14:paraId="71E9B7DE"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8</w:t>
                  </w:r>
                </w:p>
              </w:tc>
              <w:tc>
                <w:tcPr>
                  <w:tcW w:w="1134" w:type="dxa"/>
                  <w:tcBorders>
                    <w:top w:val="single" w:sz="4" w:space="0" w:color="auto"/>
                    <w:left w:val="nil"/>
                    <w:bottom w:val="single" w:sz="4" w:space="0" w:color="auto"/>
                    <w:right w:val="single" w:sz="4" w:space="0" w:color="auto"/>
                  </w:tcBorders>
                </w:tcPr>
                <w:p w14:paraId="2E3FC552"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5</w:t>
                  </w:r>
                </w:p>
              </w:tc>
            </w:tr>
            <w:tr w:rsidR="002C1FD8" w:rsidRPr="00554DC6" w14:paraId="5949E3D7"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0E40530F"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lastRenderedPageBreak/>
                    <w:t>Cotgrave Surgery</w:t>
                  </w:r>
                </w:p>
              </w:tc>
              <w:tc>
                <w:tcPr>
                  <w:tcW w:w="3686" w:type="dxa"/>
                  <w:tcBorders>
                    <w:top w:val="nil"/>
                    <w:left w:val="nil"/>
                    <w:bottom w:val="single" w:sz="4" w:space="0" w:color="auto"/>
                    <w:right w:val="single" w:sz="4" w:space="0" w:color="auto"/>
                  </w:tcBorders>
                  <w:noWrap/>
                  <w:vAlign w:val="bottom"/>
                  <w:hideMark/>
                </w:tcPr>
                <w:p w14:paraId="54BF29A9"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Social Isolation</w:t>
                  </w:r>
                </w:p>
              </w:tc>
              <w:tc>
                <w:tcPr>
                  <w:tcW w:w="1134" w:type="dxa"/>
                  <w:tcBorders>
                    <w:top w:val="single" w:sz="4" w:space="0" w:color="auto"/>
                    <w:left w:val="nil"/>
                    <w:bottom w:val="single" w:sz="4" w:space="0" w:color="auto"/>
                    <w:right w:val="single" w:sz="4" w:space="0" w:color="auto"/>
                  </w:tcBorders>
                  <w:vAlign w:val="bottom"/>
                </w:tcPr>
                <w:p w14:paraId="44AE0F9C"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8</w:t>
                  </w:r>
                </w:p>
              </w:tc>
              <w:tc>
                <w:tcPr>
                  <w:tcW w:w="992" w:type="dxa"/>
                  <w:tcBorders>
                    <w:top w:val="single" w:sz="4" w:space="0" w:color="auto"/>
                    <w:left w:val="single" w:sz="4" w:space="0" w:color="auto"/>
                    <w:bottom w:val="single" w:sz="4" w:space="0" w:color="auto"/>
                    <w:right w:val="single" w:sz="4" w:space="0" w:color="auto"/>
                  </w:tcBorders>
                </w:tcPr>
                <w:p w14:paraId="6499BDFE"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7</w:t>
                  </w:r>
                </w:p>
              </w:tc>
              <w:tc>
                <w:tcPr>
                  <w:tcW w:w="992" w:type="dxa"/>
                  <w:tcBorders>
                    <w:top w:val="nil"/>
                    <w:left w:val="nil"/>
                    <w:bottom w:val="single" w:sz="4" w:space="0" w:color="auto"/>
                    <w:right w:val="single" w:sz="4" w:space="0" w:color="auto"/>
                  </w:tcBorders>
                </w:tcPr>
                <w:p w14:paraId="791AAFCF"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w:t>
                  </w:r>
                </w:p>
              </w:tc>
              <w:tc>
                <w:tcPr>
                  <w:tcW w:w="1134" w:type="dxa"/>
                  <w:tcBorders>
                    <w:top w:val="single" w:sz="4" w:space="0" w:color="auto"/>
                    <w:left w:val="nil"/>
                    <w:bottom w:val="single" w:sz="4" w:space="0" w:color="auto"/>
                    <w:right w:val="single" w:sz="4" w:space="0" w:color="auto"/>
                  </w:tcBorders>
                </w:tcPr>
                <w:p w14:paraId="0FD77FAE"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5</w:t>
                  </w:r>
                </w:p>
              </w:tc>
            </w:tr>
            <w:tr w:rsidR="002C1FD8" w:rsidRPr="00554DC6" w14:paraId="19DB2718"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02B6A0B3"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333FB497"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Self-care / management or LTC</w:t>
                  </w:r>
                </w:p>
              </w:tc>
              <w:tc>
                <w:tcPr>
                  <w:tcW w:w="1134" w:type="dxa"/>
                  <w:tcBorders>
                    <w:top w:val="single" w:sz="4" w:space="0" w:color="auto"/>
                    <w:left w:val="nil"/>
                    <w:bottom w:val="single" w:sz="4" w:space="0" w:color="auto"/>
                    <w:right w:val="single" w:sz="4" w:space="0" w:color="auto"/>
                  </w:tcBorders>
                  <w:vAlign w:val="bottom"/>
                </w:tcPr>
                <w:p w14:paraId="2DFFDC3A"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8</w:t>
                  </w:r>
                </w:p>
              </w:tc>
              <w:tc>
                <w:tcPr>
                  <w:tcW w:w="992" w:type="dxa"/>
                  <w:tcBorders>
                    <w:top w:val="single" w:sz="4" w:space="0" w:color="auto"/>
                    <w:left w:val="single" w:sz="4" w:space="0" w:color="auto"/>
                    <w:bottom w:val="single" w:sz="4" w:space="0" w:color="auto"/>
                    <w:right w:val="single" w:sz="4" w:space="0" w:color="auto"/>
                  </w:tcBorders>
                </w:tcPr>
                <w:p w14:paraId="4BB05F9B"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3</w:t>
                  </w:r>
                </w:p>
              </w:tc>
              <w:tc>
                <w:tcPr>
                  <w:tcW w:w="992" w:type="dxa"/>
                  <w:tcBorders>
                    <w:top w:val="nil"/>
                    <w:left w:val="nil"/>
                    <w:bottom w:val="single" w:sz="4" w:space="0" w:color="auto"/>
                    <w:right w:val="single" w:sz="4" w:space="0" w:color="auto"/>
                  </w:tcBorders>
                </w:tcPr>
                <w:p w14:paraId="4850A289"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w:t>
                  </w:r>
                </w:p>
              </w:tc>
              <w:tc>
                <w:tcPr>
                  <w:tcW w:w="1134" w:type="dxa"/>
                  <w:tcBorders>
                    <w:top w:val="single" w:sz="4" w:space="0" w:color="auto"/>
                    <w:left w:val="nil"/>
                    <w:bottom w:val="single" w:sz="4" w:space="0" w:color="auto"/>
                    <w:right w:val="single" w:sz="4" w:space="0" w:color="auto"/>
                  </w:tcBorders>
                </w:tcPr>
                <w:p w14:paraId="58784AD1"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4</w:t>
                  </w:r>
                </w:p>
              </w:tc>
            </w:tr>
            <w:tr w:rsidR="002C1FD8" w:rsidRPr="00554DC6" w14:paraId="72DA1A7D"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07777E2B"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0E2FDED0"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Carer/Family support</w:t>
                  </w:r>
                </w:p>
              </w:tc>
              <w:tc>
                <w:tcPr>
                  <w:tcW w:w="1134" w:type="dxa"/>
                  <w:tcBorders>
                    <w:top w:val="single" w:sz="4" w:space="0" w:color="auto"/>
                    <w:left w:val="nil"/>
                    <w:bottom w:val="single" w:sz="4" w:space="0" w:color="auto"/>
                    <w:right w:val="single" w:sz="4" w:space="0" w:color="auto"/>
                  </w:tcBorders>
                  <w:vAlign w:val="bottom"/>
                </w:tcPr>
                <w:p w14:paraId="5D8384F6"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6</w:t>
                  </w:r>
                </w:p>
              </w:tc>
              <w:tc>
                <w:tcPr>
                  <w:tcW w:w="992" w:type="dxa"/>
                  <w:tcBorders>
                    <w:top w:val="single" w:sz="4" w:space="0" w:color="auto"/>
                    <w:left w:val="single" w:sz="4" w:space="0" w:color="auto"/>
                    <w:bottom w:val="single" w:sz="4" w:space="0" w:color="auto"/>
                    <w:right w:val="single" w:sz="4" w:space="0" w:color="auto"/>
                  </w:tcBorders>
                </w:tcPr>
                <w:p w14:paraId="1990C270"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w:t>
                  </w:r>
                </w:p>
              </w:tc>
              <w:tc>
                <w:tcPr>
                  <w:tcW w:w="992" w:type="dxa"/>
                  <w:tcBorders>
                    <w:top w:val="nil"/>
                    <w:left w:val="nil"/>
                    <w:bottom w:val="single" w:sz="4" w:space="0" w:color="auto"/>
                    <w:right w:val="single" w:sz="4" w:space="0" w:color="auto"/>
                  </w:tcBorders>
                </w:tcPr>
                <w:p w14:paraId="617FF9D5"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4</w:t>
                  </w:r>
                </w:p>
              </w:tc>
              <w:tc>
                <w:tcPr>
                  <w:tcW w:w="1134" w:type="dxa"/>
                  <w:tcBorders>
                    <w:top w:val="single" w:sz="4" w:space="0" w:color="auto"/>
                    <w:left w:val="nil"/>
                    <w:bottom w:val="single" w:sz="4" w:space="0" w:color="auto"/>
                    <w:right w:val="single" w:sz="4" w:space="0" w:color="auto"/>
                  </w:tcBorders>
                </w:tcPr>
                <w:p w14:paraId="05A05499"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w:t>
                  </w:r>
                </w:p>
              </w:tc>
            </w:tr>
            <w:tr w:rsidR="002C1FD8" w:rsidRPr="00554DC6" w14:paraId="64CF5E44"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3437345B"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44E06625"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Housing</w:t>
                  </w:r>
                </w:p>
              </w:tc>
              <w:tc>
                <w:tcPr>
                  <w:tcW w:w="1134" w:type="dxa"/>
                  <w:tcBorders>
                    <w:top w:val="single" w:sz="4" w:space="0" w:color="auto"/>
                    <w:left w:val="nil"/>
                    <w:bottom w:val="single" w:sz="4" w:space="0" w:color="auto"/>
                    <w:right w:val="single" w:sz="4" w:space="0" w:color="auto"/>
                  </w:tcBorders>
                  <w:vAlign w:val="bottom"/>
                </w:tcPr>
                <w:p w14:paraId="6FBB602C"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3</w:t>
                  </w:r>
                </w:p>
              </w:tc>
              <w:tc>
                <w:tcPr>
                  <w:tcW w:w="992" w:type="dxa"/>
                  <w:tcBorders>
                    <w:top w:val="single" w:sz="4" w:space="0" w:color="auto"/>
                    <w:left w:val="single" w:sz="4" w:space="0" w:color="auto"/>
                    <w:bottom w:val="single" w:sz="4" w:space="0" w:color="auto"/>
                    <w:right w:val="single" w:sz="4" w:space="0" w:color="auto"/>
                  </w:tcBorders>
                </w:tcPr>
                <w:p w14:paraId="026563CF"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4</w:t>
                  </w:r>
                </w:p>
              </w:tc>
              <w:tc>
                <w:tcPr>
                  <w:tcW w:w="992" w:type="dxa"/>
                  <w:tcBorders>
                    <w:top w:val="nil"/>
                    <w:left w:val="nil"/>
                    <w:bottom w:val="single" w:sz="4" w:space="0" w:color="auto"/>
                    <w:right w:val="single" w:sz="4" w:space="0" w:color="auto"/>
                  </w:tcBorders>
                </w:tcPr>
                <w:p w14:paraId="06B2BE5D"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w:t>
                  </w:r>
                </w:p>
              </w:tc>
              <w:tc>
                <w:tcPr>
                  <w:tcW w:w="1134" w:type="dxa"/>
                  <w:tcBorders>
                    <w:top w:val="single" w:sz="4" w:space="0" w:color="auto"/>
                    <w:left w:val="nil"/>
                    <w:bottom w:val="single" w:sz="4" w:space="0" w:color="auto"/>
                    <w:right w:val="single" w:sz="4" w:space="0" w:color="auto"/>
                  </w:tcBorders>
                </w:tcPr>
                <w:p w14:paraId="123DB82D"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w:t>
                  </w:r>
                </w:p>
              </w:tc>
            </w:tr>
            <w:tr w:rsidR="002C1FD8" w:rsidRPr="00554DC6" w14:paraId="7D426FEB"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0260560C"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44D1C567"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Employment</w:t>
                  </w:r>
                </w:p>
              </w:tc>
              <w:tc>
                <w:tcPr>
                  <w:tcW w:w="1134" w:type="dxa"/>
                  <w:tcBorders>
                    <w:top w:val="single" w:sz="4" w:space="0" w:color="auto"/>
                    <w:left w:val="nil"/>
                    <w:bottom w:val="single" w:sz="4" w:space="0" w:color="auto"/>
                    <w:right w:val="single" w:sz="4" w:space="0" w:color="auto"/>
                  </w:tcBorders>
                  <w:vAlign w:val="bottom"/>
                </w:tcPr>
                <w:p w14:paraId="3E8EDF5B"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2</w:t>
                  </w:r>
                </w:p>
              </w:tc>
              <w:tc>
                <w:tcPr>
                  <w:tcW w:w="992" w:type="dxa"/>
                  <w:tcBorders>
                    <w:top w:val="single" w:sz="4" w:space="0" w:color="auto"/>
                    <w:left w:val="single" w:sz="4" w:space="0" w:color="auto"/>
                    <w:bottom w:val="single" w:sz="4" w:space="0" w:color="auto"/>
                    <w:right w:val="single" w:sz="4" w:space="0" w:color="auto"/>
                  </w:tcBorders>
                </w:tcPr>
                <w:p w14:paraId="0A1B75DC"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w:t>
                  </w:r>
                </w:p>
              </w:tc>
              <w:tc>
                <w:tcPr>
                  <w:tcW w:w="992" w:type="dxa"/>
                  <w:tcBorders>
                    <w:top w:val="nil"/>
                    <w:left w:val="nil"/>
                    <w:bottom w:val="single" w:sz="4" w:space="0" w:color="auto"/>
                    <w:right w:val="single" w:sz="4" w:space="0" w:color="auto"/>
                  </w:tcBorders>
                </w:tcPr>
                <w:p w14:paraId="5A853D8E"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w:t>
                  </w:r>
                </w:p>
              </w:tc>
              <w:tc>
                <w:tcPr>
                  <w:tcW w:w="1134" w:type="dxa"/>
                  <w:tcBorders>
                    <w:top w:val="single" w:sz="4" w:space="0" w:color="auto"/>
                    <w:left w:val="nil"/>
                    <w:bottom w:val="single" w:sz="4" w:space="0" w:color="auto"/>
                    <w:right w:val="single" w:sz="4" w:space="0" w:color="auto"/>
                  </w:tcBorders>
                </w:tcPr>
                <w:p w14:paraId="4497591C"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w:t>
                  </w:r>
                </w:p>
              </w:tc>
            </w:tr>
            <w:tr w:rsidR="002C1FD8" w:rsidRPr="00554DC6" w14:paraId="410895C6"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78CC8806"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598B3F8C"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Dementia</w:t>
                  </w:r>
                </w:p>
              </w:tc>
              <w:tc>
                <w:tcPr>
                  <w:tcW w:w="1134" w:type="dxa"/>
                  <w:tcBorders>
                    <w:top w:val="single" w:sz="4" w:space="0" w:color="auto"/>
                    <w:left w:val="nil"/>
                    <w:bottom w:val="single" w:sz="4" w:space="0" w:color="auto"/>
                    <w:right w:val="single" w:sz="4" w:space="0" w:color="auto"/>
                  </w:tcBorders>
                  <w:vAlign w:val="bottom"/>
                </w:tcPr>
                <w:p w14:paraId="4E11B0F4"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1</w:t>
                  </w:r>
                </w:p>
              </w:tc>
              <w:tc>
                <w:tcPr>
                  <w:tcW w:w="992" w:type="dxa"/>
                  <w:tcBorders>
                    <w:top w:val="single" w:sz="4" w:space="0" w:color="auto"/>
                    <w:left w:val="single" w:sz="4" w:space="0" w:color="auto"/>
                    <w:bottom w:val="single" w:sz="4" w:space="0" w:color="auto"/>
                    <w:right w:val="single" w:sz="4" w:space="0" w:color="auto"/>
                  </w:tcBorders>
                </w:tcPr>
                <w:p w14:paraId="17BE6B57"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w:t>
                  </w:r>
                </w:p>
              </w:tc>
              <w:tc>
                <w:tcPr>
                  <w:tcW w:w="992" w:type="dxa"/>
                  <w:tcBorders>
                    <w:top w:val="nil"/>
                    <w:left w:val="nil"/>
                    <w:bottom w:val="single" w:sz="4" w:space="0" w:color="auto"/>
                    <w:right w:val="single" w:sz="4" w:space="0" w:color="auto"/>
                  </w:tcBorders>
                </w:tcPr>
                <w:p w14:paraId="7F28B541"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w:t>
                  </w:r>
                </w:p>
              </w:tc>
              <w:tc>
                <w:tcPr>
                  <w:tcW w:w="1134" w:type="dxa"/>
                  <w:tcBorders>
                    <w:top w:val="single" w:sz="4" w:space="0" w:color="auto"/>
                    <w:left w:val="nil"/>
                    <w:bottom w:val="single" w:sz="4" w:space="0" w:color="auto"/>
                    <w:right w:val="single" w:sz="4" w:space="0" w:color="auto"/>
                  </w:tcBorders>
                </w:tcPr>
                <w:p w14:paraId="57BE77D9"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w:t>
                  </w:r>
                </w:p>
              </w:tc>
            </w:tr>
            <w:tr w:rsidR="002C1FD8" w:rsidRPr="00554DC6" w14:paraId="727DB700" w14:textId="77777777" w:rsidTr="00BA22B6">
              <w:trPr>
                <w:trHeight w:val="300"/>
              </w:trPr>
              <w:tc>
                <w:tcPr>
                  <w:tcW w:w="1985" w:type="dxa"/>
                  <w:tcBorders>
                    <w:top w:val="nil"/>
                    <w:left w:val="single" w:sz="4" w:space="0" w:color="auto"/>
                    <w:bottom w:val="single" w:sz="4" w:space="0" w:color="auto"/>
                    <w:right w:val="single" w:sz="4" w:space="0" w:color="auto"/>
                  </w:tcBorders>
                  <w:noWrap/>
                  <w:vAlign w:val="bottom"/>
                  <w:hideMark/>
                </w:tcPr>
                <w:p w14:paraId="0166B3E3"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Cotgrave Surgery</w:t>
                  </w:r>
                </w:p>
              </w:tc>
              <w:tc>
                <w:tcPr>
                  <w:tcW w:w="3686" w:type="dxa"/>
                  <w:tcBorders>
                    <w:top w:val="nil"/>
                    <w:left w:val="nil"/>
                    <w:bottom w:val="single" w:sz="4" w:space="0" w:color="auto"/>
                    <w:right w:val="single" w:sz="4" w:space="0" w:color="auto"/>
                  </w:tcBorders>
                  <w:noWrap/>
                  <w:vAlign w:val="bottom"/>
                  <w:hideMark/>
                </w:tcPr>
                <w:p w14:paraId="5C0FAE9B" w14:textId="77777777" w:rsidR="002C1FD8" w:rsidRPr="00554DC6" w:rsidRDefault="002C1FD8" w:rsidP="002C1FD8">
                  <w:pPr>
                    <w:spacing w:line="276" w:lineRule="auto"/>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SP - Frailty / CVD</w:t>
                  </w:r>
                </w:p>
              </w:tc>
              <w:tc>
                <w:tcPr>
                  <w:tcW w:w="1134" w:type="dxa"/>
                  <w:tcBorders>
                    <w:top w:val="single" w:sz="4" w:space="0" w:color="auto"/>
                    <w:left w:val="nil"/>
                    <w:bottom w:val="single" w:sz="4" w:space="0" w:color="auto"/>
                    <w:right w:val="single" w:sz="4" w:space="0" w:color="auto"/>
                  </w:tcBorders>
                  <w:vAlign w:val="bottom"/>
                </w:tcPr>
                <w:p w14:paraId="60AA516A"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sidRPr="00554DC6">
                    <w:rPr>
                      <w:rFonts w:ascii="Calibri" w:eastAsia="Times New Roman" w:hAnsi="Calibri" w:cs="Calibri"/>
                      <w:color w:val="000000"/>
                      <w:sz w:val="24"/>
                      <w:szCs w:val="24"/>
                      <w:lang w:eastAsia="en-GB"/>
                    </w:rPr>
                    <w:t>1</w:t>
                  </w:r>
                </w:p>
              </w:tc>
              <w:tc>
                <w:tcPr>
                  <w:tcW w:w="992" w:type="dxa"/>
                  <w:tcBorders>
                    <w:top w:val="single" w:sz="4" w:space="0" w:color="auto"/>
                    <w:left w:val="single" w:sz="4" w:space="0" w:color="auto"/>
                    <w:bottom w:val="single" w:sz="4" w:space="0" w:color="auto"/>
                    <w:right w:val="single" w:sz="4" w:space="0" w:color="auto"/>
                  </w:tcBorders>
                </w:tcPr>
                <w:p w14:paraId="01024466"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w:t>
                  </w:r>
                </w:p>
              </w:tc>
              <w:tc>
                <w:tcPr>
                  <w:tcW w:w="992" w:type="dxa"/>
                  <w:tcBorders>
                    <w:top w:val="nil"/>
                    <w:left w:val="nil"/>
                    <w:bottom w:val="single" w:sz="4" w:space="0" w:color="auto"/>
                    <w:right w:val="single" w:sz="4" w:space="0" w:color="auto"/>
                  </w:tcBorders>
                </w:tcPr>
                <w:p w14:paraId="4F06BE51"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w:t>
                  </w:r>
                </w:p>
              </w:tc>
              <w:tc>
                <w:tcPr>
                  <w:tcW w:w="1134" w:type="dxa"/>
                  <w:tcBorders>
                    <w:top w:val="single" w:sz="4" w:space="0" w:color="auto"/>
                    <w:left w:val="nil"/>
                    <w:bottom w:val="single" w:sz="4" w:space="0" w:color="auto"/>
                    <w:right w:val="single" w:sz="4" w:space="0" w:color="auto"/>
                  </w:tcBorders>
                </w:tcPr>
                <w:p w14:paraId="50C00B48" w14:textId="77777777" w:rsidR="002C1FD8" w:rsidRPr="00554DC6" w:rsidRDefault="002C1FD8" w:rsidP="002C1FD8">
                  <w:pPr>
                    <w:spacing w:line="276"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w:t>
                  </w:r>
                </w:p>
              </w:tc>
            </w:tr>
          </w:tbl>
          <w:p w14:paraId="5BE25FC7"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B</w:t>
            </w:r>
            <w:r w:rsidRPr="00554DC6">
              <w:rPr>
                <w:rFonts w:ascii="Calibri" w:hAnsi="Calibri" w:cs="Calibri"/>
                <w:sz w:val="24"/>
                <w:szCs w:val="24"/>
              </w:rPr>
              <w:t>etween 1/1</w:t>
            </w:r>
            <w:r>
              <w:rPr>
                <w:rFonts w:ascii="Calibri" w:hAnsi="Calibri" w:cs="Calibri"/>
                <w:sz w:val="24"/>
                <w:szCs w:val="24"/>
              </w:rPr>
              <w:t>0/25</w:t>
            </w:r>
            <w:r w:rsidRPr="00554DC6">
              <w:rPr>
                <w:rFonts w:ascii="Calibri" w:hAnsi="Calibri" w:cs="Calibri"/>
                <w:sz w:val="24"/>
                <w:szCs w:val="24"/>
              </w:rPr>
              <w:t xml:space="preserve"> and </w:t>
            </w:r>
            <w:r>
              <w:rPr>
                <w:rFonts w:ascii="Calibri" w:hAnsi="Calibri" w:cs="Calibri"/>
                <w:sz w:val="24"/>
                <w:szCs w:val="24"/>
              </w:rPr>
              <w:t>21</w:t>
            </w:r>
            <w:r w:rsidRPr="00554DC6">
              <w:rPr>
                <w:rFonts w:ascii="Calibri" w:hAnsi="Calibri" w:cs="Calibri"/>
                <w:sz w:val="24"/>
                <w:szCs w:val="24"/>
              </w:rPr>
              <w:t>/</w:t>
            </w:r>
            <w:r>
              <w:rPr>
                <w:rFonts w:ascii="Calibri" w:hAnsi="Calibri" w:cs="Calibri"/>
                <w:sz w:val="24"/>
                <w:szCs w:val="24"/>
              </w:rPr>
              <w:t>11/25 Cotgrave Surgery made 24</w:t>
            </w:r>
            <w:r w:rsidRPr="00554DC6">
              <w:rPr>
                <w:rFonts w:ascii="Calibri" w:hAnsi="Calibri" w:cs="Calibri"/>
                <w:sz w:val="24"/>
                <w:szCs w:val="24"/>
              </w:rPr>
              <w:t xml:space="preserve"> Referrals</w:t>
            </w:r>
            <w:r>
              <w:rPr>
                <w:rFonts w:ascii="Calibri" w:hAnsi="Calibri" w:cs="Calibri"/>
                <w:sz w:val="24"/>
                <w:szCs w:val="24"/>
              </w:rPr>
              <w:t xml:space="preserve"> to Social Prescribing. The below </w:t>
            </w:r>
            <w:proofErr w:type="spellStart"/>
            <w:r>
              <w:rPr>
                <w:rFonts w:ascii="Calibri" w:hAnsi="Calibri" w:cs="Calibri"/>
                <w:sz w:val="24"/>
                <w:szCs w:val="24"/>
              </w:rPr>
              <w:t>ables</w:t>
            </w:r>
            <w:proofErr w:type="spellEnd"/>
            <w:r>
              <w:rPr>
                <w:rFonts w:ascii="Calibri" w:hAnsi="Calibri" w:cs="Calibri"/>
                <w:sz w:val="24"/>
                <w:szCs w:val="24"/>
              </w:rPr>
              <w:t xml:space="preserve"> shows referral numbers for the whole of this year in descending referral category.</w:t>
            </w:r>
          </w:p>
          <w:p w14:paraId="16813AF9"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Although October – November referrals look lower this is not a true reflection as it is not a full quarter.</w:t>
            </w:r>
          </w:p>
          <w:p w14:paraId="76C02896" w14:textId="77777777" w:rsidR="002C1FD8" w:rsidRDefault="002C1FD8" w:rsidP="002C1FD8">
            <w:pPr>
              <w:spacing w:line="276" w:lineRule="auto"/>
              <w:rPr>
                <w:rFonts w:ascii="Calibri" w:hAnsi="Calibri" w:cs="Calibri"/>
                <w:sz w:val="24"/>
                <w:szCs w:val="24"/>
              </w:rPr>
            </w:pPr>
          </w:p>
          <w:p w14:paraId="44E2034B" w14:textId="77777777" w:rsidR="002C1FD8" w:rsidRPr="00A645E5" w:rsidRDefault="002C1FD8" w:rsidP="002C1FD8">
            <w:pPr>
              <w:spacing w:line="276" w:lineRule="auto"/>
              <w:rPr>
                <w:rFonts w:ascii="Calibri" w:hAnsi="Calibri" w:cs="Calibri"/>
                <w:b/>
                <w:bCs/>
                <w:sz w:val="24"/>
                <w:szCs w:val="24"/>
              </w:rPr>
            </w:pPr>
            <w:r w:rsidRPr="00A645E5">
              <w:rPr>
                <w:rFonts w:ascii="Calibri" w:hAnsi="Calibri" w:cs="Calibri"/>
                <w:b/>
                <w:bCs/>
                <w:sz w:val="24"/>
                <w:szCs w:val="24"/>
              </w:rPr>
              <w:t>Response Times</w:t>
            </w:r>
          </w:p>
          <w:tbl>
            <w:tblPr>
              <w:tblStyle w:val="TableGrid"/>
              <w:tblW w:w="0" w:type="auto"/>
              <w:tblLook w:val="04A0" w:firstRow="1" w:lastRow="0" w:firstColumn="1" w:lastColumn="0" w:noHBand="0" w:noVBand="1"/>
            </w:tblPr>
            <w:tblGrid>
              <w:gridCol w:w="1980"/>
              <w:gridCol w:w="2551"/>
              <w:gridCol w:w="2552"/>
            </w:tblGrid>
            <w:tr w:rsidR="002C1FD8" w14:paraId="63812B2C" w14:textId="77777777" w:rsidTr="00BA22B6">
              <w:tc>
                <w:tcPr>
                  <w:tcW w:w="1980" w:type="dxa"/>
                </w:tcPr>
                <w:p w14:paraId="2DA53761"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Period</w:t>
                  </w:r>
                </w:p>
              </w:tc>
              <w:tc>
                <w:tcPr>
                  <w:tcW w:w="2551" w:type="dxa"/>
                </w:tcPr>
                <w:p w14:paraId="364A43A1"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Contact Within 1 Day</w:t>
                  </w:r>
                </w:p>
              </w:tc>
              <w:tc>
                <w:tcPr>
                  <w:tcW w:w="2552" w:type="dxa"/>
                </w:tcPr>
                <w:p w14:paraId="5A114497"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Contact Within 5 Days</w:t>
                  </w:r>
                </w:p>
              </w:tc>
            </w:tr>
            <w:tr w:rsidR="002C1FD8" w14:paraId="7E53416A" w14:textId="77777777" w:rsidTr="00BA22B6">
              <w:tc>
                <w:tcPr>
                  <w:tcW w:w="1980" w:type="dxa"/>
                </w:tcPr>
                <w:p w14:paraId="6D621A69"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Jan – Mar</w:t>
                  </w:r>
                </w:p>
              </w:tc>
              <w:tc>
                <w:tcPr>
                  <w:tcW w:w="2551" w:type="dxa"/>
                </w:tcPr>
                <w:p w14:paraId="679C2FC5"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82.2%</w:t>
                  </w:r>
                </w:p>
              </w:tc>
              <w:tc>
                <w:tcPr>
                  <w:tcW w:w="2552" w:type="dxa"/>
                </w:tcPr>
                <w:p w14:paraId="6DE17BB2"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100%</w:t>
                  </w:r>
                </w:p>
              </w:tc>
            </w:tr>
            <w:tr w:rsidR="002C1FD8" w14:paraId="582EB1FB" w14:textId="77777777" w:rsidTr="00BA22B6">
              <w:tc>
                <w:tcPr>
                  <w:tcW w:w="1980" w:type="dxa"/>
                </w:tcPr>
                <w:p w14:paraId="5B01731F"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Apr – Jun</w:t>
                  </w:r>
                </w:p>
              </w:tc>
              <w:tc>
                <w:tcPr>
                  <w:tcW w:w="2551" w:type="dxa"/>
                </w:tcPr>
                <w:p w14:paraId="61AA5097"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47.22%</w:t>
                  </w:r>
                </w:p>
              </w:tc>
              <w:tc>
                <w:tcPr>
                  <w:tcW w:w="2552" w:type="dxa"/>
                </w:tcPr>
                <w:p w14:paraId="5DE29303"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94.44%</w:t>
                  </w:r>
                </w:p>
              </w:tc>
            </w:tr>
            <w:tr w:rsidR="002C1FD8" w14:paraId="0144166A" w14:textId="77777777" w:rsidTr="00BA22B6">
              <w:tc>
                <w:tcPr>
                  <w:tcW w:w="1980" w:type="dxa"/>
                </w:tcPr>
                <w:p w14:paraId="126EC680"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 xml:space="preserve">Jun – Sept </w:t>
                  </w:r>
                </w:p>
              </w:tc>
              <w:tc>
                <w:tcPr>
                  <w:tcW w:w="2551" w:type="dxa"/>
                </w:tcPr>
                <w:p w14:paraId="3EC1C796"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63.17%</w:t>
                  </w:r>
                </w:p>
              </w:tc>
              <w:tc>
                <w:tcPr>
                  <w:tcW w:w="2552" w:type="dxa"/>
                </w:tcPr>
                <w:p w14:paraId="2B1289FA"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96.49%</w:t>
                  </w:r>
                </w:p>
              </w:tc>
            </w:tr>
            <w:tr w:rsidR="002C1FD8" w14:paraId="3342A279" w14:textId="77777777" w:rsidTr="00BA22B6">
              <w:tc>
                <w:tcPr>
                  <w:tcW w:w="1980" w:type="dxa"/>
                </w:tcPr>
                <w:p w14:paraId="2C1C84C6"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Oct – Nov</w:t>
                  </w:r>
                </w:p>
              </w:tc>
              <w:tc>
                <w:tcPr>
                  <w:tcW w:w="2551" w:type="dxa"/>
                </w:tcPr>
                <w:p w14:paraId="5D1E7679"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66.67%</w:t>
                  </w:r>
                </w:p>
              </w:tc>
              <w:tc>
                <w:tcPr>
                  <w:tcW w:w="2552" w:type="dxa"/>
                </w:tcPr>
                <w:p w14:paraId="74B3DD6D"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100%</w:t>
                  </w:r>
                </w:p>
              </w:tc>
            </w:tr>
          </w:tbl>
          <w:p w14:paraId="1E5FC9CF" w14:textId="77777777" w:rsidR="002C1FD8" w:rsidRPr="00554DC6" w:rsidRDefault="002C1FD8" w:rsidP="002C1FD8">
            <w:pPr>
              <w:spacing w:line="276" w:lineRule="auto"/>
              <w:rPr>
                <w:rFonts w:ascii="Calibri" w:hAnsi="Calibri" w:cs="Calibri"/>
                <w:sz w:val="24"/>
                <w:szCs w:val="24"/>
              </w:rPr>
            </w:pPr>
            <w:r w:rsidRPr="00A645E5">
              <w:rPr>
                <w:rFonts w:ascii="Calibri" w:hAnsi="Calibri" w:cs="Calibri"/>
                <w:sz w:val="24"/>
                <w:szCs w:val="24"/>
              </w:rPr>
              <w:t>Rapid response performance dipped in Q2 but improved again by September</w:t>
            </w:r>
            <w:r>
              <w:rPr>
                <w:rFonts w:ascii="Calibri" w:hAnsi="Calibri" w:cs="Calibri"/>
                <w:sz w:val="24"/>
                <w:szCs w:val="24"/>
              </w:rPr>
              <w:t xml:space="preserve"> and further improved into October and November</w:t>
            </w:r>
            <w:r w:rsidRPr="00A645E5">
              <w:rPr>
                <w:rFonts w:ascii="Calibri" w:hAnsi="Calibri" w:cs="Calibri"/>
                <w:sz w:val="24"/>
                <w:szCs w:val="24"/>
              </w:rPr>
              <w:t>. The 5-day target continues to be consistently exceeded, maintaining a high-quality service.</w:t>
            </w:r>
          </w:p>
          <w:p w14:paraId="5BCDD979" w14:textId="77777777" w:rsidR="002C1FD8" w:rsidRPr="00554DC6" w:rsidRDefault="002C1FD8" w:rsidP="002C1FD8">
            <w:pPr>
              <w:spacing w:line="276" w:lineRule="auto"/>
              <w:rPr>
                <w:rFonts w:ascii="Calibri" w:hAnsi="Calibri" w:cs="Calibri"/>
                <w:sz w:val="24"/>
                <w:szCs w:val="24"/>
              </w:rPr>
            </w:pPr>
          </w:p>
          <w:p w14:paraId="031CD78B" w14:textId="77777777" w:rsidR="002C1FD8" w:rsidRPr="00554DC6" w:rsidRDefault="002C1FD8" w:rsidP="002C1FD8">
            <w:pPr>
              <w:spacing w:line="276" w:lineRule="auto"/>
              <w:rPr>
                <w:rFonts w:ascii="Calibri" w:hAnsi="Calibri" w:cs="Calibri"/>
                <w:b/>
                <w:bCs/>
                <w:sz w:val="24"/>
                <w:szCs w:val="24"/>
              </w:rPr>
            </w:pPr>
            <w:r>
              <w:rPr>
                <w:rFonts w:ascii="Calibri" w:hAnsi="Calibri" w:cs="Calibri"/>
                <w:b/>
                <w:bCs/>
                <w:sz w:val="24"/>
                <w:szCs w:val="24"/>
              </w:rPr>
              <w:t xml:space="preserve">BHG Specific </w:t>
            </w:r>
            <w:r w:rsidRPr="00554DC6">
              <w:rPr>
                <w:rFonts w:ascii="Calibri" w:hAnsi="Calibri" w:cs="Calibri"/>
                <w:b/>
                <w:bCs/>
                <w:sz w:val="24"/>
                <w:szCs w:val="24"/>
              </w:rPr>
              <w:t>Feedback from Social Prescribing Hub</w:t>
            </w:r>
            <w:r>
              <w:rPr>
                <w:rFonts w:ascii="Calibri" w:hAnsi="Calibri" w:cs="Calibri"/>
                <w:b/>
                <w:bCs/>
                <w:sz w:val="24"/>
                <w:szCs w:val="24"/>
              </w:rPr>
              <w:t xml:space="preserve"> since Sept 25</w:t>
            </w:r>
          </w:p>
          <w:tbl>
            <w:tblPr>
              <w:tblStyle w:val="TableGrid"/>
              <w:tblW w:w="9782" w:type="dxa"/>
              <w:tblLook w:val="04A0" w:firstRow="1" w:lastRow="0" w:firstColumn="1" w:lastColumn="0" w:noHBand="0" w:noVBand="1"/>
            </w:tblPr>
            <w:tblGrid>
              <w:gridCol w:w="3545"/>
              <w:gridCol w:w="6237"/>
            </w:tblGrid>
            <w:tr w:rsidR="002C1FD8" w:rsidRPr="00554DC6" w14:paraId="39D4F8D4" w14:textId="77777777" w:rsidTr="00BA22B6">
              <w:tc>
                <w:tcPr>
                  <w:tcW w:w="3545" w:type="dxa"/>
                </w:tcPr>
                <w:p w14:paraId="0485A825" w14:textId="77777777" w:rsidR="002C1FD8" w:rsidRPr="00554DC6" w:rsidRDefault="002C1FD8" w:rsidP="002C1FD8">
                  <w:pPr>
                    <w:spacing w:line="276" w:lineRule="auto"/>
                    <w:rPr>
                      <w:rFonts w:ascii="Calibri" w:hAnsi="Calibri" w:cs="Calibri"/>
                      <w:sz w:val="24"/>
                      <w:szCs w:val="24"/>
                    </w:rPr>
                  </w:pPr>
                  <w:r w:rsidRPr="00554DC6">
                    <w:rPr>
                      <w:rFonts w:ascii="Calibri" w:hAnsi="Calibri" w:cs="Calibri"/>
                      <w:sz w:val="24"/>
                      <w:szCs w:val="24"/>
                    </w:rPr>
                    <w:t>Session Type</w:t>
                  </w:r>
                </w:p>
              </w:tc>
              <w:tc>
                <w:tcPr>
                  <w:tcW w:w="6237" w:type="dxa"/>
                </w:tcPr>
                <w:p w14:paraId="16905336" w14:textId="77777777" w:rsidR="002C1FD8" w:rsidRPr="00554DC6" w:rsidRDefault="002C1FD8" w:rsidP="002C1FD8">
                  <w:pPr>
                    <w:spacing w:line="276" w:lineRule="auto"/>
                    <w:rPr>
                      <w:rFonts w:ascii="Calibri" w:hAnsi="Calibri" w:cs="Calibri"/>
                      <w:sz w:val="24"/>
                      <w:szCs w:val="24"/>
                    </w:rPr>
                  </w:pPr>
                </w:p>
              </w:tc>
            </w:tr>
            <w:tr w:rsidR="002C1FD8" w:rsidRPr="00554DC6" w14:paraId="64759B76" w14:textId="77777777" w:rsidTr="00BA22B6">
              <w:tc>
                <w:tcPr>
                  <w:tcW w:w="3545" w:type="dxa"/>
                </w:tcPr>
                <w:p w14:paraId="3A5AACC7" w14:textId="77777777" w:rsidR="002C1FD8" w:rsidRPr="00554DC6" w:rsidRDefault="002C1FD8" w:rsidP="002C1FD8">
                  <w:pPr>
                    <w:spacing w:line="276" w:lineRule="auto"/>
                    <w:rPr>
                      <w:rFonts w:ascii="Calibri" w:hAnsi="Calibri" w:cs="Calibri"/>
                      <w:sz w:val="24"/>
                      <w:szCs w:val="24"/>
                    </w:rPr>
                  </w:pPr>
                  <w:r>
                    <w:rPr>
                      <w:rFonts w:ascii="Calibri" w:hAnsi="Calibri" w:cs="Calibri"/>
                      <w:sz w:val="24"/>
                      <w:szCs w:val="24"/>
                    </w:rPr>
                    <w:t>Cooking Session</w:t>
                  </w:r>
                </w:p>
              </w:tc>
              <w:tc>
                <w:tcPr>
                  <w:tcW w:w="6237" w:type="dxa"/>
                </w:tcPr>
                <w:p w14:paraId="43A322AA" w14:textId="77777777" w:rsidR="002C1FD8" w:rsidRPr="00554DC6" w:rsidRDefault="002C1FD8" w:rsidP="002C1FD8">
                  <w:pPr>
                    <w:pStyle w:val="ListParagraph"/>
                    <w:numPr>
                      <w:ilvl w:val="0"/>
                      <w:numId w:val="88"/>
                    </w:numPr>
                    <w:spacing w:line="276" w:lineRule="auto"/>
                    <w:rPr>
                      <w:rFonts w:ascii="Calibri" w:hAnsi="Calibri" w:cs="Calibri"/>
                      <w:sz w:val="24"/>
                      <w:szCs w:val="24"/>
                    </w:rPr>
                  </w:pPr>
                  <w:r>
                    <w:rPr>
                      <w:rFonts w:ascii="Calibri" w:hAnsi="Calibri" w:cs="Calibri"/>
                      <w:sz w:val="24"/>
                      <w:szCs w:val="24"/>
                    </w:rPr>
                    <w:t>Friendly environment</w:t>
                  </w:r>
                </w:p>
              </w:tc>
            </w:tr>
            <w:tr w:rsidR="002C1FD8" w:rsidRPr="00554DC6" w14:paraId="5F105684" w14:textId="77777777" w:rsidTr="00BA22B6">
              <w:tc>
                <w:tcPr>
                  <w:tcW w:w="3545" w:type="dxa"/>
                </w:tcPr>
                <w:p w14:paraId="0ED9F78E" w14:textId="77777777" w:rsidR="002C1FD8" w:rsidRDefault="002C1FD8" w:rsidP="002C1FD8">
                  <w:pPr>
                    <w:spacing w:line="276" w:lineRule="auto"/>
                    <w:rPr>
                      <w:rFonts w:ascii="Calibri" w:hAnsi="Calibri" w:cs="Calibri"/>
                      <w:sz w:val="24"/>
                      <w:szCs w:val="24"/>
                    </w:rPr>
                  </w:pPr>
                  <w:proofErr w:type="gramStart"/>
                  <w:r>
                    <w:rPr>
                      <w:rFonts w:ascii="Calibri" w:hAnsi="Calibri" w:cs="Calibri"/>
                      <w:sz w:val="24"/>
                      <w:szCs w:val="24"/>
                    </w:rPr>
                    <w:t>Drop in</w:t>
                  </w:r>
                  <w:proofErr w:type="gramEnd"/>
                  <w:r>
                    <w:rPr>
                      <w:rFonts w:ascii="Calibri" w:hAnsi="Calibri" w:cs="Calibri"/>
                      <w:sz w:val="24"/>
                      <w:szCs w:val="24"/>
                    </w:rPr>
                    <w:t xml:space="preserve"> Session</w:t>
                  </w:r>
                </w:p>
              </w:tc>
              <w:tc>
                <w:tcPr>
                  <w:tcW w:w="6237" w:type="dxa"/>
                </w:tcPr>
                <w:p w14:paraId="5AFAB576" w14:textId="77777777" w:rsidR="002C1FD8" w:rsidRDefault="002C1FD8" w:rsidP="002C1FD8">
                  <w:pPr>
                    <w:pStyle w:val="ListParagraph"/>
                    <w:numPr>
                      <w:ilvl w:val="0"/>
                      <w:numId w:val="88"/>
                    </w:numPr>
                    <w:spacing w:line="276" w:lineRule="auto"/>
                    <w:rPr>
                      <w:rFonts w:ascii="Calibri" w:hAnsi="Calibri" w:cs="Calibri"/>
                      <w:sz w:val="24"/>
                      <w:szCs w:val="24"/>
                    </w:rPr>
                  </w:pPr>
                  <w:r>
                    <w:rPr>
                      <w:rFonts w:ascii="Calibri" w:hAnsi="Calibri" w:cs="Calibri"/>
                      <w:sz w:val="24"/>
                      <w:szCs w:val="24"/>
                    </w:rPr>
                    <w:t>Lovely lady, was very friendly</w:t>
                  </w:r>
                </w:p>
              </w:tc>
            </w:tr>
            <w:tr w:rsidR="002C1FD8" w:rsidRPr="00554DC6" w14:paraId="5B3CA6CF" w14:textId="77777777" w:rsidTr="00BA22B6">
              <w:tc>
                <w:tcPr>
                  <w:tcW w:w="3545" w:type="dxa"/>
                </w:tcPr>
                <w:p w14:paraId="10D40050" w14:textId="77777777" w:rsidR="002C1FD8" w:rsidRPr="00554DC6" w:rsidRDefault="002C1FD8" w:rsidP="002C1FD8">
                  <w:pPr>
                    <w:spacing w:line="276" w:lineRule="auto"/>
                    <w:rPr>
                      <w:rFonts w:ascii="Calibri" w:hAnsi="Calibri" w:cs="Calibri"/>
                      <w:sz w:val="24"/>
                      <w:szCs w:val="24"/>
                    </w:rPr>
                  </w:pPr>
                  <w:r w:rsidRPr="00554DC6">
                    <w:rPr>
                      <w:rFonts w:ascii="Calibri" w:hAnsi="Calibri" w:cs="Calibri"/>
                      <w:sz w:val="24"/>
                      <w:szCs w:val="24"/>
                    </w:rPr>
                    <w:t>Dr Meg Pryor – Physical Activity</w:t>
                  </w:r>
                </w:p>
              </w:tc>
              <w:tc>
                <w:tcPr>
                  <w:tcW w:w="6237" w:type="dxa"/>
                </w:tcPr>
                <w:p w14:paraId="301CC84B" w14:textId="77777777" w:rsidR="002C1FD8" w:rsidRPr="00554DC6" w:rsidRDefault="002C1FD8" w:rsidP="002C1FD8">
                  <w:pPr>
                    <w:pStyle w:val="ListParagraph"/>
                    <w:numPr>
                      <w:ilvl w:val="0"/>
                      <w:numId w:val="89"/>
                    </w:numPr>
                    <w:spacing w:line="276" w:lineRule="auto"/>
                    <w:rPr>
                      <w:rFonts w:ascii="Calibri" w:hAnsi="Calibri" w:cs="Calibri"/>
                      <w:sz w:val="24"/>
                      <w:szCs w:val="24"/>
                    </w:rPr>
                  </w:pPr>
                  <w:r w:rsidRPr="00A645E5">
                    <w:rPr>
                      <w:rFonts w:ascii="Calibri" w:hAnsi="Calibri" w:cs="Calibri"/>
                      <w:sz w:val="24"/>
                      <w:szCs w:val="24"/>
                    </w:rPr>
                    <w:t>So informative &amp; Helpful &amp; a real sense of community - please continue</w:t>
                  </w:r>
                </w:p>
              </w:tc>
            </w:tr>
            <w:tr w:rsidR="002C1FD8" w:rsidRPr="00554DC6" w14:paraId="14533305" w14:textId="77777777" w:rsidTr="00BA22B6">
              <w:tc>
                <w:tcPr>
                  <w:tcW w:w="3545" w:type="dxa"/>
                </w:tcPr>
                <w:p w14:paraId="40D82A91" w14:textId="77777777" w:rsidR="002C1FD8" w:rsidRPr="00554DC6" w:rsidRDefault="002C1FD8" w:rsidP="002C1FD8">
                  <w:pPr>
                    <w:spacing w:line="276" w:lineRule="auto"/>
                    <w:rPr>
                      <w:rFonts w:ascii="Calibri" w:hAnsi="Calibri" w:cs="Calibri"/>
                      <w:sz w:val="24"/>
                      <w:szCs w:val="24"/>
                    </w:rPr>
                  </w:pPr>
                  <w:r>
                    <w:rPr>
                      <w:rFonts w:ascii="Calibri" w:hAnsi="Calibri" w:cs="Calibri"/>
                      <w:sz w:val="24"/>
                      <w:szCs w:val="24"/>
                    </w:rPr>
                    <w:t>Creative Session</w:t>
                  </w:r>
                </w:p>
              </w:tc>
              <w:tc>
                <w:tcPr>
                  <w:tcW w:w="6237" w:type="dxa"/>
                </w:tcPr>
                <w:p w14:paraId="3FE5CE93" w14:textId="77777777" w:rsidR="002C1FD8" w:rsidRDefault="002C1FD8" w:rsidP="002C1FD8">
                  <w:pPr>
                    <w:pStyle w:val="ListParagraph"/>
                    <w:numPr>
                      <w:ilvl w:val="0"/>
                      <w:numId w:val="90"/>
                    </w:numPr>
                    <w:spacing w:line="276" w:lineRule="auto"/>
                    <w:rPr>
                      <w:rFonts w:ascii="Calibri" w:hAnsi="Calibri" w:cs="Calibri"/>
                      <w:sz w:val="24"/>
                      <w:szCs w:val="24"/>
                    </w:rPr>
                  </w:pPr>
                  <w:r>
                    <w:rPr>
                      <w:rFonts w:ascii="Calibri" w:hAnsi="Calibri" w:cs="Calibri"/>
                      <w:sz w:val="24"/>
                      <w:szCs w:val="24"/>
                    </w:rPr>
                    <w:t>Peaceful environment, mindful</w:t>
                  </w:r>
                </w:p>
                <w:p w14:paraId="6E32A555" w14:textId="77777777" w:rsidR="002C1FD8" w:rsidRDefault="002C1FD8" w:rsidP="002C1FD8">
                  <w:pPr>
                    <w:pStyle w:val="ListParagraph"/>
                    <w:numPr>
                      <w:ilvl w:val="0"/>
                      <w:numId w:val="90"/>
                    </w:numPr>
                    <w:spacing w:line="276" w:lineRule="auto"/>
                    <w:rPr>
                      <w:rFonts w:ascii="Calibri" w:hAnsi="Calibri" w:cs="Calibri"/>
                      <w:sz w:val="24"/>
                      <w:szCs w:val="24"/>
                    </w:rPr>
                  </w:pPr>
                  <w:r>
                    <w:rPr>
                      <w:rFonts w:ascii="Calibri" w:hAnsi="Calibri" w:cs="Calibri"/>
                      <w:sz w:val="24"/>
                      <w:szCs w:val="24"/>
                    </w:rPr>
                    <w:t>Great relaxing session</w:t>
                  </w:r>
                </w:p>
                <w:p w14:paraId="27FD961B" w14:textId="77777777" w:rsidR="002C1FD8" w:rsidRDefault="002C1FD8" w:rsidP="002C1FD8">
                  <w:pPr>
                    <w:pStyle w:val="ListParagraph"/>
                    <w:numPr>
                      <w:ilvl w:val="0"/>
                      <w:numId w:val="90"/>
                    </w:numPr>
                    <w:spacing w:line="276" w:lineRule="auto"/>
                    <w:rPr>
                      <w:rFonts w:ascii="Calibri" w:hAnsi="Calibri" w:cs="Calibri"/>
                      <w:sz w:val="24"/>
                      <w:szCs w:val="24"/>
                    </w:rPr>
                  </w:pPr>
                  <w:r>
                    <w:rPr>
                      <w:rFonts w:ascii="Calibri" w:hAnsi="Calibri" w:cs="Calibri"/>
                      <w:sz w:val="24"/>
                      <w:szCs w:val="24"/>
                    </w:rPr>
                    <w:t>Very peaceful and relaxing</w:t>
                  </w:r>
                </w:p>
                <w:p w14:paraId="467456C3" w14:textId="77777777" w:rsidR="002C1FD8" w:rsidRDefault="002C1FD8" w:rsidP="002C1FD8">
                  <w:pPr>
                    <w:pStyle w:val="ListParagraph"/>
                    <w:numPr>
                      <w:ilvl w:val="0"/>
                      <w:numId w:val="90"/>
                    </w:numPr>
                    <w:spacing w:line="276" w:lineRule="auto"/>
                    <w:rPr>
                      <w:rFonts w:ascii="Calibri" w:hAnsi="Calibri" w:cs="Calibri"/>
                      <w:sz w:val="24"/>
                      <w:szCs w:val="24"/>
                    </w:rPr>
                  </w:pPr>
                  <w:r>
                    <w:rPr>
                      <w:rFonts w:ascii="Calibri" w:hAnsi="Calibri" w:cs="Calibri"/>
                      <w:sz w:val="24"/>
                      <w:szCs w:val="24"/>
                    </w:rPr>
                    <w:t>Really loved the session, so relaxing. Lovely to have something to take away with me</w:t>
                  </w:r>
                </w:p>
                <w:p w14:paraId="78313F38" w14:textId="77777777" w:rsidR="002C1FD8" w:rsidRPr="00A645E5" w:rsidRDefault="002C1FD8" w:rsidP="002C1FD8">
                  <w:pPr>
                    <w:pStyle w:val="ListParagraph"/>
                    <w:numPr>
                      <w:ilvl w:val="0"/>
                      <w:numId w:val="90"/>
                    </w:numPr>
                    <w:spacing w:line="276" w:lineRule="auto"/>
                    <w:rPr>
                      <w:rFonts w:ascii="Calibri" w:hAnsi="Calibri" w:cs="Calibri"/>
                      <w:sz w:val="24"/>
                      <w:szCs w:val="24"/>
                    </w:rPr>
                  </w:pPr>
                  <w:r>
                    <w:rPr>
                      <w:rFonts w:ascii="Calibri" w:hAnsi="Calibri" w:cs="Calibri"/>
                      <w:sz w:val="24"/>
                      <w:szCs w:val="24"/>
                    </w:rPr>
                    <w:t>Wonderful place to meet people</w:t>
                  </w:r>
                </w:p>
              </w:tc>
            </w:tr>
            <w:tr w:rsidR="002C1FD8" w:rsidRPr="00554DC6" w14:paraId="3AAF93AB" w14:textId="77777777" w:rsidTr="00BA22B6">
              <w:tc>
                <w:tcPr>
                  <w:tcW w:w="3545" w:type="dxa"/>
                </w:tcPr>
                <w:p w14:paraId="56D8FB0A" w14:textId="77777777" w:rsidR="002C1FD8" w:rsidRDefault="002C1FD8" w:rsidP="002C1FD8">
                  <w:pPr>
                    <w:spacing w:line="276" w:lineRule="auto"/>
                    <w:rPr>
                      <w:rFonts w:ascii="Calibri" w:hAnsi="Calibri" w:cs="Calibri"/>
                      <w:sz w:val="24"/>
                      <w:szCs w:val="24"/>
                    </w:rPr>
                  </w:pPr>
                  <w:r>
                    <w:rPr>
                      <w:rFonts w:ascii="Calibri" w:hAnsi="Calibri" w:cs="Calibri"/>
                      <w:sz w:val="24"/>
                      <w:szCs w:val="24"/>
                    </w:rPr>
                    <w:lastRenderedPageBreak/>
                    <w:t>Exercise Session</w:t>
                  </w:r>
                </w:p>
              </w:tc>
              <w:tc>
                <w:tcPr>
                  <w:tcW w:w="6237" w:type="dxa"/>
                </w:tcPr>
                <w:p w14:paraId="5D239FA0" w14:textId="77777777" w:rsidR="002C1FD8" w:rsidRPr="00A645E5" w:rsidRDefault="002C1FD8" w:rsidP="002C1FD8">
                  <w:pPr>
                    <w:pStyle w:val="ListParagraph"/>
                    <w:numPr>
                      <w:ilvl w:val="0"/>
                      <w:numId w:val="94"/>
                    </w:numPr>
                    <w:spacing w:line="276" w:lineRule="auto"/>
                    <w:rPr>
                      <w:rFonts w:ascii="Calibri" w:hAnsi="Calibri" w:cs="Calibri"/>
                      <w:sz w:val="24"/>
                      <w:szCs w:val="24"/>
                    </w:rPr>
                  </w:pPr>
                  <w:r>
                    <w:rPr>
                      <w:rFonts w:ascii="Calibri" w:hAnsi="Calibri" w:cs="Calibri"/>
                      <w:sz w:val="24"/>
                      <w:szCs w:val="24"/>
                    </w:rPr>
                    <w:t>Loved the class and exercises, happy with the direction and instruction given</w:t>
                  </w:r>
                </w:p>
              </w:tc>
            </w:tr>
            <w:tr w:rsidR="002C1FD8" w:rsidRPr="00554DC6" w14:paraId="0E29CAFD" w14:textId="77777777" w:rsidTr="00BA22B6">
              <w:tc>
                <w:tcPr>
                  <w:tcW w:w="3545" w:type="dxa"/>
                </w:tcPr>
                <w:p w14:paraId="7CC0D917" w14:textId="77777777" w:rsidR="002C1FD8" w:rsidRPr="00554DC6" w:rsidRDefault="002C1FD8" w:rsidP="002C1FD8">
                  <w:pPr>
                    <w:spacing w:line="276" w:lineRule="auto"/>
                    <w:rPr>
                      <w:rFonts w:ascii="Calibri" w:hAnsi="Calibri" w:cs="Calibri"/>
                      <w:sz w:val="24"/>
                      <w:szCs w:val="24"/>
                    </w:rPr>
                  </w:pPr>
                  <w:r w:rsidRPr="00554DC6">
                    <w:rPr>
                      <w:rFonts w:ascii="Calibri" w:hAnsi="Calibri" w:cs="Calibri"/>
                      <w:sz w:val="24"/>
                      <w:szCs w:val="24"/>
                    </w:rPr>
                    <w:t>Next Steps Alcohol Support</w:t>
                  </w:r>
                </w:p>
              </w:tc>
              <w:tc>
                <w:tcPr>
                  <w:tcW w:w="6237" w:type="dxa"/>
                </w:tcPr>
                <w:p w14:paraId="0D553C9F" w14:textId="77777777" w:rsidR="002C1FD8" w:rsidRDefault="002C1FD8" w:rsidP="002C1FD8">
                  <w:pPr>
                    <w:pStyle w:val="ListParagraph"/>
                    <w:numPr>
                      <w:ilvl w:val="0"/>
                      <w:numId w:val="91"/>
                    </w:numPr>
                    <w:spacing w:line="276" w:lineRule="auto"/>
                    <w:rPr>
                      <w:rFonts w:ascii="Calibri" w:hAnsi="Calibri" w:cs="Calibri"/>
                      <w:sz w:val="24"/>
                      <w:szCs w:val="24"/>
                    </w:rPr>
                  </w:pPr>
                  <w:r>
                    <w:rPr>
                      <w:rFonts w:ascii="Calibri" w:hAnsi="Calibri" w:cs="Calibri"/>
                      <w:sz w:val="24"/>
                      <w:szCs w:val="24"/>
                    </w:rPr>
                    <w:t>Continue to deliver, wonderful, helpful group</w:t>
                  </w:r>
                </w:p>
                <w:p w14:paraId="1A035D95" w14:textId="77777777" w:rsidR="002C1FD8" w:rsidRPr="00554DC6" w:rsidRDefault="002C1FD8" w:rsidP="002C1FD8">
                  <w:pPr>
                    <w:pStyle w:val="ListParagraph"/>
                    <w:numPr>
                      <w:ilvl w:val="0"/>
                      <w:numId w:val="91"/>
                    </w:numPr>
                    <w:spacing w:line="276" w:lineRule="auto"/>
                    <w:rPr>
                      <w:rFonts w:ascii="Calibri" w:hAnsi="Calibri" w:cs="Calibri"/>
                      <w:sz w:val="24"/>
                      <w:szCs w:val="24"/>
                    </w:rPr>
                  </w:pPr>
                  <w:r>
                    <w:rPr>
                      <w:rFonts w:ascii="Calibri" w:hAnsi="Calibri" w:cs="Calibri"/>
                      <w:sz w:val="24"/>
                      <w:szCs w:val="24"/>
                    </w:rPr>
                    <w:t>Good communication</w:t>
                  </w:r>
                </w:p>
              </w:tc>
            </w:tr>
            <w:tr w:rsidR="002C1FD8" w:rsidRPr="00554DC6" w14:paraId="7A35224C" w14:textId="77777777" w:rsidTr="00BA22B6">
              <w:tc>
                <w:tcPr>
                  <w:tcW w:w="3545" w:type="dxa"/>
                </w:tcPr>
                <w:p w14:paraId="745D05AD" w14:textId="77777777" w:rsidR="002C1FD8" w:rsidRPr="00554DC6" w:rsidRDefault="002C1FD8" w:rsidP="002C1FD8">
                  <w:pPr>
                    <w:spacing w:line="276" w:lineRule="auto"/>
                    <w:rPr>
                      <w:rFonts w:ascii="Calibri" w:hAnsi="Calibri" w:cs="Calibri"/>
                      <w:sz w:val="24"/>
                      <w:szCs w:val="24"/>
                    </w:rPr>
                  </w:pPr>
                  <w:r>
                    <w:rPr>
                      <w:rFonts w:ascii="Calibri" w:hAnsi="Calibri" w:cs="Calibri"/>
                      <w:sz w:val="24"/>
                      <w:szCs w:val="24"/>
                    </w:rPr>
                    <w:t>Menopause &amp; Pain Cafe</w:t>
                  </w:r>
                </w:p>
              </w:tc>
              <w:tc>
                <w:tcPr>
                  <w:tcW w:w="6237" w:type="dxa"/>
                </w:tcPr>
                <w:p w14:paraId="2FAFBFC6" w14:textId="77777777" w:rsidR="002C1FD8" w:rsidRDefault="002C1FD8" w:rsidP="002C1FD8">
                  <w:pPr>
                    <w:pStyle w:val="ListParagraph"/>
                    <w:numPr>
                      <w:ilvl w:val="0"/>
                      <w:numId w:val="92"/>
                    </w:numPr>
                    <w:spacing w:line="276" w:lineRule="auto"/>
                    <w:rPr>
                      <w:rFonts w:ascii="Calibri" w:hAnsi="Calibri" w:cs="Calibri"/>
                      <w:sz w:val="24"/>
                      <w:szCs w:val="24"/>
                    </w:rPr>
                  </w:pPr>
                  <w:r>
                    <w:rPr>
                      <w:rFonts w:ascii="Calibri" w:hAnsi="Calibri" w:cs="Calibri"/>
                      <w:sz w:val="24"/>
                      <w:szCs w:val="24"/>
                    </w:rPr>
                    <w:t>Feeling less alone, sense of community.</w:t>
                  </w:r>
                </w:p>
                <w:p w14:paraId="045CE793" w14:textId="77777777" w:rsidR="002C1FD8" w:rsidRDefault="002C1FD8" w:rsidP="002C1FD8">
                  <w:pPr>
                    <w:pStyle w:val="ListParagraph"/>
                    <w:numPr>
                      <w:ilvl w:val="0"/>
                      <w:numId w:val="92"/>
                    </w:numPr>
                    <w:spacing w:line="276" w:lineRule="auto"/>
                    <w:rPr>
                      <w:rFonts w:ascii="Calibri" w:hAnsi="Calibri" w:cs="Calibri"/>
                      <w:sz w:val="24"/>
                      <w:szCs w:val="24"/>
                    </w:rPr>
                  </w:pPr>
                  <w:r>
                    <w:rPr>
                      <w:rFonts w:ascii="Calibri" w:hAnsi="Calibri" w:cs="Calibri"/>
                      <w:sz w:val="24"/>
                      <w:szCs w:val="24"/>
                    </w:rPr>
                    <w:t>Latest information around HRT</w:t>
                  </w:r>
                </w:p>
                <w:p w14:paraId="7B2CA14E" w14:textId="77777777" w:rsidR="002C1FD8" w:rsidRPr="00554DC6" w:rsidRDefault="002C1FD8" w:rsidP="002C1FD8">
                  <w:pPr>
                    <w:pStyle w:val="ListParagraph"/>
                    <w:numPr>
                      <w:ilvl w:val="0"/>
                      <w:numId w:val="92"/>
                    </w:numPr>
                    <w:spacing w:line="276" w:lineRule="auto"/>
                    <w:rPr>
                      <w:rFonts w:ascii="Calibri" w:hAnsi="Calibri" w:cs="Calibri"/>
                      <w:sz w:val="24"/>
                      <w:szCs w:val="24"/>
                    </w:rPr>
                  </w:pPr>
                  <w:r>
                    <w:rPr>
                      <w:rFonts w:ascii="Calibri" w:hAnsi="Calibri" w:cs="Calibri"/>
                      <w:sz w:val="24"/>
                      <w:szCs w:val="24"/>
                    </w:rPr>
                    <w:t>Hearing others feel the same</w:t>
                  </w:r>
                </w:p>
              </w:tc>
            </w:tr>
            <w:tr w:rsidR="002C1FD8" w14:paraId="451B3AA4" w14:textId="77777777" w:rsidTr="00BA22B6">
              <w:tc>
                <w:tcPr>
                  <w:tcW w:w="3545" w:type="dxa"/>
                </w:tcPr>
                <w:p w14:paraId="6371AC47" w14:textId="77777777" w:rsidR="002C1FD8" w:rsidRDefault="002C1FD8" w:rsidP="002C1FD8">
                  <w:pPr>
                    <w:spacing w:line="276" w:lineRule="auto"/>
                    <w:rPr>
                      <w:rFonts w:ascii="Calibri" w:hAnsi="Calibri" w:cs="Calibri"/>
                      <w:sz w:val="24"/>
                      <w:szCs w:val="24"/>
                    </w:rPr>
                  </w:pPr>
                  <w:r>
                    <w:rPr>
                      <w:rFonts w:ascii="Calibri" w:hAnsi="Calibri" w:cs="Calibri"/>
                      <w:sz w:val="24"/>
                      <w:szCs w:val="24"/>
                    </w:rPr>
                    <w:t>Yoga and Sound</w:t>
                  </w:r>
                </w:p>
              </w:tc>
              <w:tc>
                <w:tcPr>
                  <w:tcW w:w="6237" w:type="dxa"/>
                </w:tcPr>
                <w:p w14:paraId="1AEB0493" w14:textId="77777777" w:rsidR="002C1FD8" w:rsidRPr="00554DC6" w:rsidRDefault="002C1FD8" w:rsidP="002C1FD8">
                  <w:pPr>
                    <w:pStyle w:val="ListParagraph"/>
                    <w:numPr>
                      <w:ilvl w:val="0"/>
                      <w:numId w:val="93"/>
                    </w:numPr>
                    <w:spacing w:line="276" w:lineRule="auto"/>
                    <w:rPr>
                      <w:rFonts w:ascii="Calibri" w:hAnsi="Calibri" w:cs="Calibri"/>
                      <w:sz w:val="24"/>
                      <w:szCs w:val="24"/>
                    </w:rPr>
                  </w:pPr>
                  <w:proofErr w:type="gramStart"/>
                  <w:r w:rsidRPr="00A645E5">
                    <w:rPr>
                      <w:rFonts w:ascii="Calibri" w:hAnsi="Calibri" w:cs="Calibri"/>
                      <w:sz w:val="24"/>
                      <w:szCs w:val="24"/>
                    </w:rPr>
                    <w:t>Couldn't</w:t>
                  </w:r>
                  <w:proofErr w:type="gramEnd"/>
                  <w:r w:rsidRPr="00A645E5">
                    <w:rPr>
                      <w:rFonts w:ascii="Calibri" w:hAnsi="Calibri" w:cs="Calibri"/>
                      <w:sz w:val="24"/>
                      <w:szCs w:val="24"/>
                    </w:rPr>
                    <w:t xml:space="preserve"> believe it was an hour - went so quick. Enjoyed the sounds</w:t>
                  </w:r>
                </w:p>
              </w:tc>
            </w:tr>
          </w:tbl>
          <w:tbl>
            <w:tblPr>
              <w:tblW w:w="8849" w:type="dxa"/>
              <w:tblLook w:val="04A0" w:firstRow="1" w:lastRow="0" w:firstColumn="1" w:lastColumn="0" w:noHBand="0" w:noVBand="1"/>
            </w:tblPr>
            <w:tblGrid>
              <w:gridCol w:w="8849"/>
            </w:tblGrid>
            <w:tr w:rsidR="002C1FD8" w:rsidRPr="00554DC6" w14:paraId="21951DD5" w14:textId="77777777" w:rsidTr="00D368FC">
              <w:trPr>
                <w:trHeight w:val="1200"/>
              </w:trPr>
              <w:tc>
                <w:tcPr>
                  <w:tcW w:w="8849" w:type="dxa"/>
                  <w:tcBorders>
                    <w:top w:val="nil"/>
                    <w:left w:val="nil"/>
                    <w:bottom w:val="nil"/>
                    <w:right w:val="nil"/>
                  </w:tcBorders>
                  <w:vAlign w:val="bottom"/>
                  <w:hideMark/>
                </w:tcPr>
                <w:p w14:paraId="29D6695F" w14:textId="18686FB3" w:rsidR="002C1FD8" w:rsidRPr="003A5DB1" w:rsidRDefault="002C1FD8" w:rsidP="003A5DB1">
                  <w:pPr>
                    <w:ind w:right="-4518"/>
                    <w:rPr>
                      <w:rFonts w:ascii="Arial" w:eastAsia="Times New Roman" w:hAnsi="Arial" w:cs="Arial"/>
                      <w:color w:val="000000"/>
                      <w:lang w:eastAsia="en-GB"/>
                    </w:rPr>
                  </w:pPr>
                </w:p>
              </w:tc>
            </w:tr>
            <w:tr w:rsidR="002C1FD8" w:rsidRPr="00554DC6" w14:paraId="32989F9E" w14:textId="77777777" w:rsidTr="00D368FC">
              <w:trPr>
                <w:trHeight w:val="300"/>
              </w:trPr>
              <w:tc>
                <w:tcPr>
                  <w:tcW w:w="8849" w:type="dxa"/>
                  <w:tcBorders>
                    <w:top w:val="nil"/>
                    <w:left w:val="nil"/>
                    <w:bottom w:val="nil"/>
                    <w:right w:val="nil"/>
                  </w:tcBorders>
                  <w:vAlign w:val="bottom"/>
                  <w:hideMark/>
                </w:tcPr>
                <w:p w14:paraId="70A63052" w14:textId="77777777" w:rsidR="002C1FD8" w:rsidRPr="00554DC6" w:rsidRDefault="002C1FD8" w:rsidP="002C1FD8">
                  <w:pPr>
                    <w:rPr>
                      <w:rFonts w:ascii="Calibri" w:eastAsia="Times New Roman" w:hAnsi="Calibri" w:cs="Calibri"/>
                      <w:color w:val="000000"/>
                      <w:lang w:eastAsia="en-GB"/>
                    </w:rPr>
                  </w:pPr>
                </w:p>
              </w:tc>
            </w:tr>
          </w:tbl>
          <w:p w14:paraId="2430448C" w14:textId="77777777" w:rsidR="002C1FD8" w:rsidRDefault="002C1FD8" w:rsidP="002C1FD8">
            <w:pPr>
              <w:spacing w:line="276" w:lineRule="auto"/>
            </w:pPr>
          </w:p>
          <w:p w14:paraId="15002D37" w14:textId="41B3E428" w:rsidR="00B352C1" w:rsidRPr="0078640B" w:rsidRDefault="00B352C1" w:rsidP="0078640B">
            <w:pPr>
              <w:jc w:val="both"/>
              <w:rPr>
                <w:rFonts w:ascii="Arial" w:hAnsi="Arial" w:cs="Arial"/>
                <w:bCs/>
                <w:sz w:val="24"/>
                <w:szCs w:val="24"/>
              </w:rPr>
            </w:pPr>
          </w:p>
        </w:tc>
        <w:tc>
          <w:tcPr>
            <w:tcW w:w="4253" w:type="dxa"/>
          </w:tcPr>
          <w:p w14:paraId="42D349EF" w14:textId="2439F1B0" w:rsidR="00A4413A" w:rsidRPr="00310AD3" w:rsidRDefault="00A4413A" w:rsidP="0051629F">
            <w:pPr>
              <w:rPr>
                <w:rFonts w:ascii="Arial" w:hAnsi="Arial" w:cs="Arial"/>
                <w:b/>
                <w:bCs/>
                <w:sz w:val="24"/>
                <w:szCs w:val="24"/>
              </w:rPr>
            </w:pPr>
          </w:p>
        </w:tc>
      </w:tr>
      <w:tr w:rsidR="00310AD3" w:rsidRPr="00310AD3" w14:paraId="475D307E" w14:textId="77777777" w:rsidTr="00944129">
        <w:trPr>
          <w:trHeight w:val="365"/>
        </w:trPr>
        <w:tc>
          <w:tcPr>
            <w:tcW w:w="10661" w:type="dxa"/>
            <w:gridSpan w:val="2"/>
          </w:tcPr>
          <w:p w14:paraId="54930991" w14:textId="24788870" w:rsidR="00213916" w:rsidRPr="00310AD3" w:rsidRDefault="00213916" w:rsidP="00213916">
            <w:pPr>
              <w:pStyle w:val="ListParagraph"/>
              <w:numPr>
                <w:ilvl w:val="0"/>
                <w:numId w:val="2"/>
              </w:numPr>
              <w:rPr>
                <w:rFonts w:ascii="Arial" w:hAnsi="Arial" w:cs="Arial"/>
                <w:b/>
                <w:sz w:val="24"/>
                <w:szCs w:val="24"/>
              </w:rPr>
            </w:pPr>
            <w:r w:rsidRPr="00310AD3">
              <w:rPr>
                <w:rFonts w:ascii="Arial" w:hAnsi="Arial" w:cs="Arial"/>
                <w:b/>
                <w:sz w:val="24"/>
                <w:szCs w:val="24"/>
              </w:rPr>
              <w:lastRenderedPageBreak/>
              <w:t xml:space="preserve"> Rapid Group feedback </w:t>
            </w:r>
            <w:proofErr w:type="gramStart"/>
            <w:r w:rsidRPr="00310AD3">
              <w:rPr>
                <w:rFonts w:ascii="Arial" w:hAnsi="Arial" w:cs="Arial"/>
                <w:b/>
                <w:sz w:val="24"/>
                <w:szCs w:val="24"/>
              </w:rPr>
              <w:t>-  Sally</w:t>
            </w:r>
            <w:proofErr w:type="gramEnd"/>
          </w:p>
        </w:tc>
        <w:tc>
          <w:tcPr>
            <w:tcW w:w="4253" w:type="dxa"/>
          </w:tcPr>
          <w:p w14:paraId="27E2EAFA" w14:textId="77777777" w:rsidR="00213916" w:rsidRPr="00310AD3" w:rsidRDefault="00213916" w:rsidP="00213916">
            <w:pPr>
              <w:rPr>
                <w:rFonts w:ascii="Arial" w:hAnsi="Arial" w:cs="Arial"/>
                <w:bCs/>
                <w:sz w:val="24"/>
                <w:szCs w:val="24"/>
              </w:rPr>
            </w:pPr>
          </w:p>
        </w:tc>
      </w:tr>
      <w:tr w:rsidR="00310AD3" w:rsidRPr="00310AD3" w14:paraId="1A9333A1" w14:textId="77777777" w:rsidTr="00944129">
        <w:trPr>
          <w:trHeight w:val="365"/>
        </w:trPr>
        <w:tc>
          <w:tcPr>
            <w:tcW w:w="10661" w:type="dxa"/>
            <w:gridSpan w:val="2"/>
          </w:tcPr>
          <w:p w14:paraId="3F16EE5B" w14:textId="77777777" w:rsidR="00213916" w:rsidRPr="00310AD3" w:rsidRDefault="00213916" w:rsidP="00213916">
            <w:pPr>
              <w:pStyle w:val="ListParagraph"/>
              <w:ind w:left="846"/>
              <w:rPr>
                <w:rFonts w:ascii="Arial" w:hAnsi="Arial" w:cs="Arial"/>
                <w:b/>
                <w:sz w:val="24"/>
                <w:szCs w:val="24"/>
              </w:rPr>
            </w:pPr>
          </w:p>
          <w:p w14:paraId="6DC2DF57" w14:textId="3FFD3612" w:rsidR="00213916" w:rsidRPr="00310AD3" w:rsidRDefault="00213916" w:rsidP="00213916">
            <w:pPr>
              <w:pStyle w:val="ListParagraph"/>
              <w:numPr>
                <w:ilvl w:val="0"/>
                <w:numId w:val="86"/>
              </w:numPr>
              <w:rPr>
                <w:rFonts w:ascii="Arial" w:hAnsi="Arial" w:cs="Arial"/>
                <w:bCs/>
                <w:sz w:val="24"/>
                <w:szCs w:val="24"/>
              </w:rPr>
            </w:pPr>
            <w:r w:rsidRPr="00310AD3">
              <w:rPr>
                <w:rFonts w:ascii="Arial" w:hAnsi="Arial" w:cs="Arial"/>
                <w:bCs/>
                <w:sz w:val="24"/>
                <w:szCs w:val="24"/>
              </w:rPr>
              <w:t xml:space="preserve">As stated at the last meeting, Paul Midgeley is </w:t>
            </w:r>
            <w:proofErr w:type="gramStart"/>
            <w:r w:rsidRPr="00310AD3">
              <w:rPr>
                <w:rFonts w:ascii="Arial" w:hAnsi="Arial" w:cs="Arial"/>
                <w:bCs/>
                <w:sz w:val="24"/>
                <w:szCs w:val="24"/>
              </w:rPr>
              <w:t xml:space="preserve">leaving </w:t>
            </w:r>
            <w:r w:rsidR="00F31C38">
              <w:rPr>
                <w:rFonts w:ascii="Arial" w:hAnsi="Arial" w:cs="Arial"/>
                <w:bCs/>
                <w:sz w:val="24"/>
                <w:szCs w:val="24"/>
              </w:rPr>
              <w:t xml:space="preserve"> -</w:t>
            </w:r>
            <w:proofErr w:type="gramEnd"/>
            <w:r w:rsidR="00F31C38">
              <w:rPr>
                <w:rFonts w:ascii="Arial" w:hAnsi="Arial" w:cs="Arial"/>
                <w:bCs/>
                <w:sz w:val="24"/>
                <w:szCs w:val="24"/>
              </w:rPr>
              <w:t xml:space="preserve"> this position would now be carried out on a shared basis.</w:t>
            </w:r>
          </w:p>
          <w:p w14:paraId="1EEF5E1D" w14:textId="77777777" w:rsidR="00213916" w:rsidRDefault="00F31C38" w:rsidP="00F31C38">
            <w:pPr>
              <w:pStyle w:val="ListParagraph"/>
              <w:numPr>
                <w:ilvl w:val="0"/>
                <w:numId w:val="86"/>
              </w:numPr>
              <w:rPr>
                <w:rFonts w:ascii="Arial" w:hAnsi="Arial" w:cs="Arial"/>
                <w:bCs/>
                <w:sz w:val="24"/>
                <w:szCs w:val="24"/>
              </w:rPr>
            </w:pPr>
            <w:r>
              <w:rPr>
                <w:rFonts w:ascii="Arial" w:hAnsi="Arial" w:cs="Arial"/>
                <w:bCs/>
                <w:sz w:val="24"/>
                <w:szCs w:val="24"/>
              </w:rPr>
              <w:t xml:space="preserve">Things were changing </w:t>
            </w:r>
            <w:proofErr w:type="gramStart"/>
            <w:r>
              <w:rPr>
                <w:rFonts w:ascii="Arial" w:hAnsi="Arial" w:cs="Arial"/>
                <w:bCs/>
                <w:sz w:val="24"/>
                <w:szCs w:val="24"/>
              </w:rPr>
              <w:t>on a daily basis</w:t>
            </w:r>
            <w:proofErr w:type="gramEnd"/>
            <w:r>
              <w:rPr>
                <w:rFonts w:ascii="Arial" w:hAnsi="Arial" w:cs="Arial"/>
                <w:bCs/>
                <w:sz w:val="24"/>
                <w:szCs w:val="24"/>
              </w:rPr>
              <w:t xml:space="preserve"> due to job losses/redundancies being implemented.</w:t>
            </w:r>
          </w:p>
          <w:p w14:paraId="2E8DDAD8" w14:textId="43DE8288" w:rsidR="000A6AE3" w:rsidRPr="00310AD3" w:rsidRDefault="000A6AE3" w:rsidP="000A6AE3">
            <w:pPr>
              <w:pStyle w:val="ListParagraph"/>
              <w:ind w:left="846"/>
              <w:rPr>
                <w:rFonts w:ascii="Arial" w:hAnsi="Arial" w:cs="Arial"/>
                <w:bCs/>
                <w:sz w:val="24"/>
                <w:szCs w:val="24"/>
              </w:rPr>
            </w:pPr>
          </w:p>
        </w:tc>
        <w:tc>
          <w:tcPr>
            <w:tcW w:w="4253" w:type="dxa"/>
          </w:tcPr>
          <w:p w14:paraId="13115269" w14:textId="77777777" w:rsidR="00213916" w:rsidRPr="00310AD3" w:rsidRDefault="00213916" w:rsidP="00213916">
            <w:pPr>
              <w:rPr>
                <w:rFonts w:ascii="Arial" w:hAnsi="Arial" w:cs="Arial"/>
                <w:bCs/>
                <w:sz w:val="24"/>
                <w:szCs w:val="24"/>
              </w:rPr>
            </w:pPr>
          </w:p>
        </w:tc>
      </w:tr>
      <w:tr w:rsidR="000A6AE3" w:rsidRPr="00310AD3" w14:paraId="09DB9588" w14:textId="77777777" w:rsidTr="00944129">
        <w:trPr>
          <w:trHeight w:val="365"/>
        </w:trPr>
        <w:tc>
          <w:tcPr>
            <w:tcW w:w="10661" w:type="dxa"/>
            <w:gridSpan w:val="2"/>
          </w:tcPr>
          <w:p w14:paraId="4618106E" w14:textId="7E6E6DC6" w:rsidR="000A6AE3" w:rsidRPr="00984085" w:rsidRDefault="000A6AE3" w:rsidP="000A6AE3">
            <w:pPr>
              <w:pStyle w:val="ListParagraph"/>
              <w:numPr>
                <w:ilvl w:val="0"/>
                <w:numId w:val="2"/>
              </w:numPr>
              <w:rPr>
                <w:rFonts w:ascii="Arial" w:hAnsi="Arial" w:cs="Arial"/>
                <w:b/>
                <w:sz w:val="24"/>
                <w:szCs w:val="24"/>
              </w:rPr>
            </w:pPr>
            <w:r>
              <w:rPr>
                <w:rFonts w:ascii="Arial" w:hAnsi="Arial" w:cs="Arial"/>
                <w:b/>
                <w:bCs/>
                <w:color w:val="555555"/>
                <w:sz w:val="24"/>
                <w:szCs w:val="24"/>
                <w:shd w:val="clear" w:color="auto" w:fill="FFFFFF"/>
              </w:rPr>
              <w:t xml:space="preserve"> </w:t>
            </w:r>
            <w:r w:rsidRPr="0044058A">
              <w:rPr>
                <w:rFonts w:ascii="Arial" w:hAnsi="Arial" w:cs="Arial"/>
                <w:b/>
                <w:bCs/>
                <w:color w:val="555555"/>
                <w:sz w:val="24"/>
                <w:szCs w:val="24"/>
                <w:shd w:val="clear" w:color="auto" w:fill="FFFFFF"/>
              </w:rPr>
              <w:t>Comm</w:t>
            </w:r>
            <w:r>
              <w:rPr>
                <w:rFonts w:ascii="Arial" w:hAnsi="Arial" w:cs="Arial"/>
                <w:b/>
                <w:bCs/>
                <w:color w:val="555555"/>
                <w:sz w:val="24"/>
                <w:szCs w:val="24"/>
                <w:shd w:val="clear" w:color="auto" w:fill="FFFFFF"/>
              </w:rPr>
              <w:t>unication</w:t>
            </w:r>
            <w:r w:rsidRPr="0044058A">
              <w:rPr>
                <w:rFonts w:ascii="Arial" w:hAnsi="Arial" w:cs="Arial"/>
                <w:b/>
                <w:bCs/>
                <w:color w:val="555555"/>
                <w:sz w:val="24"/>
                <w:szCs w:val="24"/>
                <w:shd w:val="clear" w:color="auto" w:fill="FFFFFF"/>
              </w:rPr>
              <w:t>s with Secondary and Primary Care</w:t>
            </w:r>
            <w:r>
              <w:rPr>
                <w:rFonts w:ascii="Helvetica" w:hAnsi="Helvetica"/>
                <w:color w:val="555555"/>
                <w:sz w:val="21"/>
                <w:szCs w:val="21"/>
                <w:shd w:val="clear" w:color="auto" w:fill="FFFFFF"/>
              </w:rPr>
              <w:t>.</w:t>
            </w:r>
            <w:r>
              <w:rPr>
                <w:rFonts w:ascii="Arial" w:hAnsi="Arial" w:cs="Arial"/>
                <w:b/>
                <w:sz w:val="24"/>
                <w:szCs w:val="24"/>
              </w:rPr>
              <w:t xml:space="preserve"> – David Adams</w:t>
            </w:r>
          </w:p>
        </w:tc>
        <w:tc>
          <w:tcPr>
            <w:tcW w:w="4253" w:type="dxa"/>
          </w:tcPr>
          <w:p w14:paraId="243B1684" w14:textId="77777777" w:rsidR="000A6AE3" w:rsidRPr="00310AD3" w:rsidRDefault="000A6AE3" w:rsidP="000A6AE3">
            <w:pPr>
              <w:rPr>
                <w:rFonts w:ascii="Arial" w:hAnsi="Arial" w:cs="Arial"/>
                <w:bCs/>
                <w:sz w:val="24"/>
                <w:szCs w:val="24"/>
              </w:rPr>
            </w:pPr>
          </w:p>
        </w:tc>
      </w:tr>
      <w:tr w:rsidR="000A6AE3" w:rsidRPr="00310AD3" w14:paraId="38BA255D" w14:textId="77777777" w:rsidTr="00944129">
        <w:trPr>
          <w:trHeight w:val="365"/>
        </w:trPr>
        <w:tc>
          <w:tcPr>
            <w:tcW w:w="10661" w:type="dxa"/>
            <w:gridSpan w:val="2"/>
          </w:tcPr>
          <w:p w14:paraId="41C769A8" w14:textId="77777777" w:rsidR="000A6AE3" w:rsidRDefault="000A6AE3" w:rsidP="000A6AE3">
            <w:pPr>
              <w:pStyle w:val="ListParagraph"/>
              <w:numPr>
                <w:ilvl w:val="0"/>
                <w:numId w:val="86"/>
              </w:numPr>
              <w:shd w:val="clear" w:color="auto" w:fill="FFFFFF"/>
              <w:rPr>
                <w:rFonts w:ascii="Arial" w:eastAsia="Times New Roman" w:hAnsi="Arial" w:cs="Arial"/>
                <w:color w:val="555555"/>
                <w:sz w:val="24"/>
                <w:szCs w:val="24"/>
                <w:lang w:val="en-US"/>
              </w:rPr>
            </w:pPr>
            <w:r>
              <w:rPr>
                <w:rFonts w:ascii="Arial" w:eastAsia="Times New Roman" w:hAnsi="Arial" w:cs="Arial"/>
                <w:color w:val="555555"/>
                <w:sz w:val="24"/>
                <w:szCs w:val="24"/>
                <w:lang w:val="en-US"/>
              </w:rPr>
              <w:t xml:space="preserve">David gave an update as </w:t>
            </w:r>
            <w:proofErr w:type="gramStart"/>
            <w:r>
              <w:rPr>
                <w:rFonts w:ascii="Arial" w:eastAsia="Times New Roman" w:hAnsi="Arial" w:cs="Arial"/>
                <w:color w:val="555555"/>
                <w:sz w:val="24"/>
                <w:szCs w:val="24"/>
                <w:lang w:val="en-US"/>
              </w:rPr>
              <w:t>follows:-</w:t>
            </w:r>
            <w:proofErr w:type="gramEnd"/>
          </w:p>
          <w:p w14:paraId="1A2D2D99" w14:textId="77777777" w:rsidR="000A6AE3" w:rsidRPr="0044058A" w:rsidRDefault="000A6AE3" w:rsidP="000A6AE3">
            <w:pPr>
              <w:pStyle w:val="ListParagraph"/>
              <w:shd w:val="clear" w:color="auto" w:fill="FFFFFF"/>
              <w:ind w:left="846"/>
              <w:rPr>
                <w:rFonts w:ascii="Arial" w:eastAsia="Times New Roman" w:hAnsi="Arial" w:cs="Arial"/>
                <w:color w:val="555555"/>
                <w:sz w:val="24"/>
                <w:szCs w:val="24"/>
                <w:lang w:val="en-US"/>
              </w:rPr>
            </w:pPr>
          </w:p>
          <w:p w14:paraId="523AF8B5" w14:textId="6CAD7FB4" w:rsidR="000A6AE3" w:rsidRPr="0044058A" w:rsidRDefault="000A6AE3" w:rsidP="000A6AE3">
            <w:pPr>
              <w:shd w:val="clear" w:color="auto" w:fill="FFFFFF"/>
              <w:rPr>
                <w:rFonts w:ascii="Arial" w:eastAsia="Times New Roman" w:hAnsi="Arial" w:cs="Arial"/>
                <w:color w:val="555555"/>
                <w:sz w:val="24"/>
                <w:szCs w:val="24"/>
                <w:lang w:val="en-US"/>
              </w:rPr>
            </w:pPr>
            <w:r>
              <w:rPr>
                <w:rFonts w:ascii="Arial" w:eastAsia="Times New Roman" w:hAnsi="Arial" w:cs="Arial"/>
                <w:color w:val="555555"/>
                <w:sz w:val="24"/>
                <w:szCs w:val="24"/>
                <w:lang w:val="en-US"/>
              </w:rPr>
              <w:t>Fr</w:t>
            </w:r>
            <w:r w:rsidRPr="0044058A">
              <w:rPr>
                <w:rFonts w:ascii="Arial" w:eastAsia="Times New Roman" w:hAnsi="Arial" w:cs="Arial"/>
                <w:color w:val="555555"/>
                <w:sz w:val="24"/>
                <w:szCs w:val="24"/>
                <w:lang w:val="en-US"/>
              </w:rPr>
              <w:t xml:space="preserve">om personal and family/friends recent experience it is becoming a significant issue getting written feedback from NUH following consultant appointments particularly. I discussed this with </w:t>
            </w:r>
            <w:proofErr w:type="spellStart"/>
            <w:r w:rsidRPr="0044058A">
              <w:rPr>
                <w:rFonts w:ascii="Arial" w:eastAsia="Times New Roman" w:hAnsi="Arial" w:cs="Arial"/>
                <w:color w:val="555555"/>
                <w:sz w:val="24"/>
                <w:szCs w:val="24"/>
                <w:lang w:val="en-US"/>
              </w:rPr>
              <w:t>Mr</w:t>
            </w:r>
            <w:proofErr w:type="spellEnd"/>
            <w:r w:rsidRPr="0044058A">
              <w:rPr>
                <w:rFonts w:ascii="Arial" w:eastAsia="Times New Roman" w:hAnsi="Arial" w:cs="Arial"/>
                <w:color w:val="555555"/>
                <w:sz w:val="24"/>
                <w:szCs w:val="24"/>
                <w:lang w:val="en-US"/>
              </w:rPr>
              <w:t xml:space="preserve"> Jonathan Lee, consultant urology surgeon in October.</w:t>
            </w:r>
            <w:r>
              <w:rPr>
                <w:rFonts w:ascii="Arial" w:eastAsia="Times New Roman" w:hAnsi="Arial" w:cs="Arial"/>
                <w:color w:val="555555"/>
                <w:sz w:val="24"/>
                <w:szCs w:val="24"/>
                <w:lang w:val="en-US"/>
              </w:rPr>
              <w:t xml:space="preserve"> </w:t>
            </w:r>
            <w:r w:rsidRPr="0044058A">
              <w:rPr>
                <w:rFonts w:ascii="Arial" w:eastAsia="Times New Roman" w:hAnsi="Arial" w:cs="Arial"/>
                <w:color w:val="555555"/>
                <w:sz w:val="24"/>
                <w:szCs w:val="24"/>
                <w:lang w:val="en-US"/>
              </w:rPr>
              <w:t xml:space="preserve">He and his fellow consultants have been trying to correct these for many </w:t>
            </w:r>
            <w:proofErr w:type="spellStart"/>
            <w:r w:rsidRPr="0044058A">
              <w:rPr>
                <w:rFonts w:ascii="Arial" w:eastAsia="Times New Roman" w:hAnsi="Arial" w:cs="Arial"/>
                <w:color w:val="555555"/>
                <w:sz w:val="24"/>
                <w:szCs w:val="24"/>
                <w:lang w:val="en-US"/>
              </w:rPr>
              <w:t>many</w:t>
            </w:r>
            <w:proofErr w:type="spellEnd"/>
            <w:r w:rsidRPr="0044058A">
              <w:rPr>
                <w:rFonts w:ascii="Arial" w:eastAsia="Times New Roman" w:hAnsi="Arial" w:cs="Arial"/>
                <w:color w:val="555555"/>
                <w:sz w:val="24"/>
                <w:szCs w:val="24"/>
                <w:lang w:val="en-US"/>
              </w:rPr>
              <w:t xml:space="preserve"> months, if not years, but nothing has improved.</w:t>
            </w:r>
          </w:p>
          <w:p w14:paraId="3B642573" w14:textId="77777777" w:rsidR="000A6AE3" w:rsidRPr="0044058A" w:rsidRDefault="000A6AE3" w:rsidP="000A6AE3">
            <w:pPr>
              <w:shd w:val="clear" w:color="auto" w:fill="FFFFFF"/>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t xml:space="preserve">The problem seems to be a hiatus or backlog with Medical Secretaries. </w:t>
            </w:r>
            <w:r>
              <w:rPr>
                <w:rFonts w:ascii="Arial" w:eastAsia="Times New Roman" w:hAnsi="Arial" w:cs="Arial"/>
                <w:color w:val="555555"/>
                <w:sz w:val="24"/>
                <w:szCs w:val="24"/>
                <w:lang w:val="en-US"/>
              </w:rPr>
              <w:t>T</w:t>
            </w:r>
            <w:r w:rsidRPr="0044058A">
              <w:rPr>
                <w:rFonts w:ascii="Arial" w:eastAsia="Times New Roman" w:hAnsi="Arial" w:cs="Arial"/>
                <w:color w:val="555555"/>
                <w:sz w:val="24"/>
                <w:szCs w:val="24"/>
                <w:lang w:val="en-US"/>
              </w:rPr>
              <w:t>he issues experienced are as follows:</w:t>
            </w:r>
          </w:p>
          <w:p w14:paraId="0BFD839F" w14:textId="77777777" w:rsidR="000A6AE3" w:rsidRPr="0044058A" w:rsidRDefault="000A6AE3" w:rsidP="000A6AE3">
            <w:pPr>
              <w:numPr>
                <w:ilvl w:val="0"/>
                <w:numId w:val="96"/>
              </w:numPr>
              <w:shd w:val="clear" w:color="auto" w:fill="FFFFFF"/>
              <w:spacing w:before="100" w:beforeAutospacing="1" w:after="100" w:afterAutospacing="1"/>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t>Consultants are not getting internal test results on time for patient reviews, affecting outcomes</w:t>
            </w:r>
          </w:p>
          <w:p w14:paraId="17AF323F" w14:textId="77777777" w:rsidR="000A6AE3" w:rsidRPr="0044058A" w:rsidRDefault="000A6AE3" w:rsidP="000A6AE3">
            <w:pPr>
              <w:numPr>
                <w:ilvl w:val="0"/>
                <w:numId w:val="96"/>
              </w:numPr>
              <w:shd w:val="clear" w:color="auto" w:fill="FFFFFF"/>
              <w:spacing w:before="100" w:beforeAutospacing="1" w:after="100" w:afterAutospacing="1"/>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t>There are significant delays (6 weeks) in getting letters from NUH</w:t>
            </w:r>
          </w:p>
          <w:p w14:paraId="3727594E" w14:textId="77777777" w:rsidR="000A6AE3" w:rsidRPr="0044058A" w:rsidRDefault="000A6AE3" w:rsidP="000A6AE3">
            <w:pPr>
              <w:numPr>
                <w:ilvl w:val="0"/>
                <w:numId w:val="96"/>
              </w:numPr>
              <w:shd w:val="clear" w:color="auto" w:fill="FFFFFF"/>
              <w:spacing w:before="100" w:beforeAutospacing="1" w:after="100" w:afterAutospacing="1"/>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t>Test results are frequently delayed</w:t>
            </w:r>
          </w:p>
          <w:p w14:paraId="7B99C492" w14:textId="77777777" w:rsidR="000A6AE3" w:rsidRPr="0044058A" w:rsidRDefault="000A6AE3" w:rsidP="000A6AE3">
            <w:pPr>
              <w:numPr>
                <w:ilvl w:val="0"/>
                <w:numId w:val="96"/>
              </w:numPr>
              <w:shd w:val="clear" w:color="auto" w:fill="FFFFFF"/>
              <w:spacing w:before="100" w:beforeAutospacing="1" w:after="100" w:afterAutospacing="1"/>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t>Consultants are sending their own draft reports and findings to avoid these bureaucratic delays and signature chasing.</w:t>
            </w:r>
          </w:p>
          <w:p w14:paraId="551720EE" w14:textId="77777777" w:rsidR="000A6AE3" w:rsidRPr="0044058A" w:rsidRDefault="000A6AE3" w:rsidP="000A6AE3">
            <w:pPr>
              <w:numPr>
                <w:ilvl w:val="0"/>
                <w:numId w:val="96"/>
              </w:numPr>
              <w:shd w:val="clear" w:color="auto" w:fill="FFFFFF"/>
              <w:spacing w:before="100" w:beforeAutospacing="1" w:after="100" w:afterAutospacing="1"/>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lastRenderedPageBreak/>
              <w:t>These results and reports are causing angst to patients</w:t>
            </w:r>
          </w:p>
          <w:p w14:paraId="73572918" w14:textId="77777777" w:rsidR="000A6AE3" w:rsidRPr="0044058A" w:rsidRDefault="000A6AE3" w:rsidP="000A6AE3">
            <w:pPr>
              <w:numPr>
                <w:ilvl w:val="0"/>
                <w:numId w:val="96"/>
              </w:numPr>
              <w:shd w:val="clear" w:color="auto" w:fill="FFFFFF"/>
              <w:spacing w:before="100" w:beforeAutospacing="1" w:after="100" w:afterAutospacing="1"/>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t>Processes for advice and guidance through primary care are slow and not forwarded to patients in writing!</w:t>
            </w:r>
          </w:p>
          <w:p w14:paraId="71D0675D" w14:textId="77777777" w:rsidR="000A6AE3" w:rsidRPr="0044058A" w:rsidRDefault="000A6AE3" w:rsidP="000A6AE3">
            <w:pPr>
              <w:numPr>
                <w:ilvl w:val="0"/>
                <w:numId w:val="96"/>
              </w:numPr>
              <w:shd w:val="clear" w:color="auto" w:fill="FFFFFF"/>
              <w:spacing w:before="100" w:beforeAutospacing="1" w:after="100" w:afterAutospacing="1"/>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t>There are delays in communications from Primary Care.</w:t>
            </w:r>
          </w:p>
          <w:p w14:paraId="631A5F7B" w14:textId="77777777" w:rsidR="000A6AE3" w:rsidRPr="0044058A" w:rsidRDefault="000A6AE3" w:rsidP="000A6AE3">
            <w:pPr>
              <w:shd w:val="clear" w:color="auto" w:fill="FFFFFF"/>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t>In this era of technology these communication processes should not be so slow?</w:t>
            </w:r>
          </w:p>
          <w:p w14:paraId="05CDE5E7" w14:textId="77777777" w:rsidR="000A6AE3" w:rsidRPr="0044058A" w:rsidRDefault="000A6AE3" w:rsidP="000A6AE3">
            <w:pPr>
              <w:shd w:val="clear" w:color="auto" w:fill="FFFFFF"/>
              <w:rPr>
                <w:rFonts w:ascii="Arial" w:eastAsia="Times New Roman" w:hAnsi="Arial" w:cs="Arial"/>
                <w:color w:val="555555"/>
                <w:sz w:val="24"/>
                <w:szCs w:val="24"/>
                <w:lang w:val="en-US"/>
              </w:rPr>
            </w:pPr>
            <w:r w:rsidRPr="0044058A">
              <w:rPr>
                <w:rFonts w:ascii="Arial" w:eastAsia="Times New Roman" w:hAnsi="Arial" w:cs="Arial"/>
                <w:color w:val="555555"/>
                <w:sz w:val="24"/>
                <w:szCs w:val="24"/>
                <w:lang w:val="en-US"/>
              </w:rPr>
              <w:t>I am not sure if this is a result of the £20bn wasted on aborted National Patient records systems some 20 years ago, or a lack of Medical Secretaries, or workload??</w:t>
            </w:r>
          </w:p>
          <w:p w14:paraId="46F977D4" w14:textId="77777777" w:rsidR="000A6AE3" w:rsidRPr="0044058A" w:rsidRDefault="000A6AE3" w:rsidP="000A6AE3">
            <w:pPr>
              <w:shd w:val="clear" w:color="auto" w:fill="FFFFFF"/>
              <w:rPr>
                <w:rFonts w:ascii="Arial" w:eastAsia="Times New Roman" w:hAnsi="Arial" w:cs="Arial"/>
                <w:color w:val="555555"/>
                <w:sz w:val="24"/>
                <w:szCs w:val="24"/>
                <w:lang w:val="en-US"/>
              </w:rPr>
            </w:pPr>
          </w:p>
          <w:p w14:paraId="6B76E099" w14:textId="77777777" w:rsidR="000A6AE3" w:rsidRPr="0044058A" w:rsidRDefault="000A6AE3" w:rsidP="000A6AE3">
            <w:pPr>
              <w:shd w:val="clear" w:color="auto" w:fill="FFFFFF"/>
              <w:rPr>
                <w:rFonts w:ascii="Arial" w:eastAsia="Times New Roman" w:hAnsi="Arial" w:cs="Arial"/>
                <w:color w:val="555555"/>
                <w:sz w:val="24"/>
                <w:szCs w:val="24"/>
                <w:lang w:val="en-US"/>
              </w:rPr>
            </w:pPr>
            <w:r>
              <w:rPr>
                <w:rFonts w:ascii="Arial" w:eastAsia="Times New Roman" w:hAnsi="Arial" w:cs="Arial"/>
                <w:color w:val="555555"/>
                <w:sz w:val="24"/>
                <w:szCs w:val="24"/>
                <w:lang w:val="en-US"/>
              </w:rPr>
              <w:t>This subject to be raised at a RAPID meeting.</w:t>
            </w:r>
          </w:p>
          <w:p w14:paraId="6CCBD95B" w14:textId="77777777" w:rsidR="000A6AE3" w:rsidRPr="000A6AE3" w:rsidRDefault="000A6AE3" w:rsidP="000A6AE3">
            <w:pPr>
              <w:rPr>
                <w:rFonts w:ascii="Arial" w:hAnsi="Arial" w:cs="Arial"/>
                <w:b/>
                <w:sz w:val="24"/>
                <w:szCs w:val="24"/>
              </w:rPr>
            </w:pPr>
          </w:p>
        </w:tc>
        <w:tc>
          <w:tcPr>
            <w:tcW w:w="4253" w:type="dxa"/>
          </w:tcPr>
          <w:p w14:paraId="635E6E4B" w14:textId="77777777" w:rsidR="000A6AE3" w:rsidRPr="00310AD3" w:rsidRDefault="000A6AE3" w:rsidP="000A6AE3">
            <w:pPr>
              <w:rPr>
                <w:rFonts w:ascii="Arial" w:hAnsi="Arial" w:cs="Arial"/>
                <w:bCs/>
                <w:sz w:val="24"/>
                <w:szCs w:val="24"/>
              </w:rPr>
            </w:pPr>
          </w:p>
        </w:tc>
      </w:tr>
      <w:tr w:rsidR="000A6AE3" w:rsidRPr="00310AD3" w14:paraId="0C861456" w14:textId="77777777" w:rsidTr="00944129">
        <w:trPr>
          <w:trHeight w:val="365"/>
        </w:trPr>
        <w:tc>
          <w:tcPr>
            <w:tcW w:w="10661" w:type="dxa"/>
            <w:gridSpan w:val="2"/>
          </w:tcPr>
          <w:p w14:paraId="6A46A2E9" w14:textId="547C347D" w:rsidR="000A6AE3" w:rsidRPr="000A6AE3" w:rsidRDefault="000A6AE3" w:rsidP="000A6AE3">
            <w:pPr>
              <w:pStyle w:val="ListParagraph"/>
              <w:numPr>
                <w:ilvl w:val="0"/>
                <w:numId w:val="2"/>
              </w:numPr>
              <w:shd w:val="clear" w:color="auto" w:fill="FFFFFF"/>
              <w:rPr>
                <w:rFonts w:ascii="Arial" w:eastAsia="Times New Roman" w:hAnsi="Arial" w:cs="Arial"/>
                <w:b/>
                <w:bCs/>
                <w:color w:val="555555"/>
                <w:sz w:val="24"/>
                <w:szCs w:val="24"/>
                <w:lang w:val="en-US"/>
              </w:rPr>
            </w:pPr>
            <w:r w:rsidRPr="000A6AE3">
              <w:rPr>
                <w:rFonts w:ascii="Arial" w:eastAsia="Times New Roman" w:hAnsi="Arial" w:cs="Arial"/>
                <w:b/>
                <w:bCs/>
                <w:color w:val="555555"/>
                <w:sz w:val="24"/>
                <w:szCs w:val="24"/>
                <w:lang w:val="en-US"/>
              </w:rPr>
              <w:t>Any other business</w:t>
            </w:r>
          </w:p>
        </w:tc>
        <w:tc>
          <w:tcPr>
            <w:tcW w:w="4253" w:type="dxa"/>
          </w:tcPr>
          <w:p w14:paraId="32E4BF27" w14:textId="77777777" w:rsidR="000A6AE3" w:rsidRPr="00310AD3" w:rsidRDefault="000A6AE3" w:rsidP="000A6AE3">
            <w:pPr>
              <w:rPr>
                <w:rFonts w:ascii="Arial" w:hAnsi="Arial" w:cs="Arial"/>
                <w:bCs/>
                <w:sz w:val="24"/>
                <w:szCs w:val="24"/>
              </w:rPr>
            </w:pPr>
          </w:p>
        </w:tc>
      </w:tr>
      <w:tr w:rsidR="000A6AE3" w:rsidRPr="00310AD3" w14:paraId="65EB79B5" w14:textId="77777777" w:rsidTr="00944129">
        <w:trPr>
          <w:trHeight w:val="365"/>
        </w:trPr>
        <w:tc>
          <w:tcPr>
            <w:tcW w:w="10661" w:type="dxa"/>
            <w:gridSpan w:val="2"/>
          </w:tcPr>
          <w:p w14:paraId="07CD4BBE" w14:textId="7D0E2674" w:rsidR="000A6AE3" w:rsidRDefault="000A6AE3" w:rsidP="000A6AE3">
            <w:pPr>
              <w:pStyle w:val="ListParagraph"/>
              <w:numPr>
                <w:ilvl w:val="0"/>
                <w:numId w:val="86"/>
              </w:numPr>
              <w:rPr>
                <w:rFonts w:ascii="Arial" w:hAnsi="Arial" w:cs="Arial"/>
                <w:bCs/>
                <w:sz w:val="24"/>
                <w:szCs w:val="24"/>
              </w:rPr>
            </w:pPr>
            <w:r>
              <w:rPr>
                <w:rFonts w:ascii="Arial" w:hAnsi="Arial" w:cs="Arial"/>
                <w:bCs/>
                <w:sz w:val="24"/>
                <w:szCs w:val="24"/>
              </w:rPr>
              <w:t xml:space="preserve">Dates for PPG meetings in </w:t>
            </w:r>
            <w:proofErr w:type="gramStart"/>
            <w:r>
              <w:rPr>
                <w:rFonts w:ascii="Arial" w:hAnsi="Arial" w:cs="Arial"/>
                <w:bCs/>
                <w:sz w:val="24"/>
                <w:szCs w:val="24"/>
              </w:rPr>
              <w:t>2026:-</w:t>
            </w:r>
            <w:proofErr w:type="gramEnd"/>
          </w:p>
          <w:p w14:paraId="14618EB0" w14:textId="128A4E38" w:rsidR="000A6AE3" w:rsidRDefault="000A6AE3" w:rsidP="000A6AE3">
            <w:pPr>
              <w:pStyle w:val="ListParagraph"/>
              <w:ind w:left="846"/>
              <w:rPr>
                <w:rFonts w:ascii="Arial" w:hAnsi="Arial" w:cs="Arial"/>
                <w:b/>
                <w:sz w:val="24"/>
                <w:szCs w:val="24"/>
              </w:rPr>
            </w:pPr>
          </w:p>
          <w:tbl>
            <w:tblPr>
              <w:tblStyle w:val="TableGrid"/>
              <w:tblW w:w="0" w:type="auto"/>
              <w:tblInd w:w="846" w:type="dxa"/>
              <w:tblLook w:val="04A0" w:firstRow="1" w:lastRow="0" w:firstColumn="1" w:lastColumn="0" w:noHBand="0" w:noVBand="1"/>
            </w:tblPr>
            <w:tblGrid>
              <w:gridCol w:w="3230"/>
              <w:gridCol w:w="3185"/>
              <w:gridCol w:w="3174"/>
            </w:tblGrid>
            <w:tr w:rsidR="000A6AE3" w14:paraId="4DDB7BAA" w14:textId="77777777" w:rsidTr="006974FC">
              <w:tc>
                <w:tcPr>
                  <w:tcW w:w="3478" w:type="dxa"/>
                </w:tcPr>
                <w:p w14:paraId="1E297BAB" w14:textId="5EE770D1" w:rsidR="000A6AE3" w:rsidRDefault="000A6AE3" w:rsidP="000A6AE3">
                  <w:pPr>
                    <w:pStyle w:val="ListParagraph"/>
                    <w:ind w:left="0"/>
                    <w:jc w:val="center"/>
                    <w:rPr>
                      <w:rFonts w:ascii="Arial" w:hAnsi="Arial" w:cs="Arial"/>
                      <w:b/>
                      <w:sz w:val="24"/>
                      <w:szCs w:val="24"/>
                    </w:rPr>
                  </w:pPr>
                  <w:r>
                    <w:rPr>
                      <w:rFonts w:ascii="Arial" w:hAnsi="Arial" w:cs="Arial"/>
                      <w:b/>
                      <w:sz w:val="24"/>
                      <w:szCs w:val="24"/>
                    </w:rPr>
                    <w:t>27 January</w:t>
                  </w:r>
                </w:p>
              </w:tc>
              <w:tc>
                <w:tcPr>
                  <w:tcW w:w="3478" w:type="dxa"/>
                </w:tcPr>
                <w:p w14:paraId="387A1089" w14:textId="333145AB" w:rsidR="000A6AE3" w:rsidRDefault="000A6AE3" w:rsidP="000A6AE3">
                  <w:pPr>
                    <w:pStyle w:val="ListParagraph"/>
                    <w:ind w:left="0"/>
                    <w:jc w:val="center"/>
                    <w:rPr>
                      <w:rFonts w:ascii="Arial" w:hAnsi="Arial" w:cs="Arial"/>
                      <w:b/>
                      <w:sz w:val="24"/>
                      <w:szCs w:val="24"/>
                    </w:rPr>
                  </w:pPr>
                  <w:r>
                    <w:rPr>
                      <w:rFonts w:ascii="Arial" w:hAnsi="Arial" w:cs="Arial"/>
                      <w:b/>
                      <w:sz w:val="24"/>
                      <w:szCs w:val="24"/>
                    </w:rPr>
                    <w:t>28 July</w:t>
                  </w:r>
                </w:p>
              </w:tc>
              <w:tc>
                <w:tcPr>
                  <w:tcW w:w="3479" w:type="dxa"/>
                </w:tcPr>
                <w:p w14:paraId="3DD92133" w14:textId="74DDC1F3" w:rsidR="000A6AE3" w:rsidRDefault="000A6AE3" w:rsidP="000A6AE3">
                  <w:pPr>
                    <w:pStyle w:val="ListParagraph"/>
                    <w:ind w:left="0"/>
                    <w:jc w:val="center"/>
                    <w:rPr>
                      <w:rFonts w:ascii="Arial" w:hAnsi="Arial" w:cs="Arial"/>
                      <w:b/>
                      <w:sz w:val="24"/>
                      <w:szCs w:val="24"/>
                    </w:rPr>
                  </w:pPr>
                  <w:r>
                    <w:rPr>
                      <w:rFonts w:ascii="Arial" w:hAnsi="Arial" w:cs="Arial"/>
                      <w:b/>
                      <w:sz w:val="24"/>
                      <w:szCs w:val="24"/>
                    </w:rPr>
                    <w:t>1 December (AGM)</w:t>
                  </w:r>
                </w:p>
              </w:tc>
            </w:tr>
            <w:tr w:rsidR="000A6AE3" w14:paraId="046D15CA" w14:textId="77777777" w:rsidTr="006974FC">
              <w:tc>
                <w:tcPr>
                  <w:tcW w:w="3478" w:type="dxa"/>
                </w:tcPr>
                <w:p w14:paraId="7824164D" w14:textId="6571564E" w:rsidR="000A6AE3" w:rsidRDefault="000A6AE3" w:rsidP="000A6AE3">
                  <w:pPr>
                    <w:pStyle w:val="ListParagraph"/>
                    <w:ind w:left="846"/>
                    <w:jc w:val="both"/>
                    <w:rPr>
                      <w:rFonts w:ascii="Arial" w:hAnsi="Arial" w:cs="Arial"/>
                      <w:b/>
                      <w:sz w:val="24"/>
                      <w:szCs w:val="24"/>
                    </w:rPr>
                  </w:pPr>
                  <w:r>
                    <w:rPr>
                      <w:rFonts w:ascii="Arial" w:hAnsi="Arial" w:cs="Arial"/>
                      <w:b/>
                      <w:sz w:val="24"/>
                      <w:szCs w:val="24"/>
                    </w:rPr>
                    <w:t xml:space="preserve"> 31 March</w:t>
                  </w:r>
                </w:p>
              </w:tc>
              <w:tc>
                <w:tcPr>
                  <w:tcW w:w="3478" w:type="dxa"/>
                </w:tcPr>
                <w:p w14:paraId="1B78773E" w14:textId="1CFB3D1F" w:rsidR="000A6AE3" w:rsidRDefault="000A6AE3" w:rsidP="000A6AE3">
                  <w:pPr>
                    <w:pStyle w:val="ListParagraph"/>
                    <w:ind w:left="0"/>
                    <w:jc w:val="center"/>
                    <w:rPr>
                      <w:rFonts w:ascii="Arial" w:hAnsi="Arial" w:cs="Arial"/>
                      <w:b/>
                      <w:sz w:val="24"/>
                      <w:szCs w:val="24"/>
                    </w:rPr>
                  </w:pPr>
                  <w:r>
                    <w:rPr>
                      <w:rFonts w:ascii="Arial" w:hAnsi="Arial" w:cs="Arial"/>
                      <w:b/>
                      <w:sz w:val="24"/>
                      <w:szCs w:val="24"/>
                    </w:rPr>
                    <w:t xml:space="preserve">           22 September</w:t>
                  </w:r>
                </w:p>
              </w:tc>
              <w:tc>
                <w:tcPr>
                  <w:tcW w:w="3479" w:type="dxa"/>
                </w:tcPr>
                <w:p w14:paraId="77835552" w14:textId="77777777" w:rsidR="000A6AE3" w:rsidRDefault="000A6AE3" w:rsidP="000A6AE3">
                  <w:pPr>
                    <w:pStyle w:val="ListParagraph"/>
                    <w:ind w:left="0"/>
                    <w:rPr>
                      <w:rFonts w:ascii="Arial" w:hAnsi="Arial" w:cs="Arial"/>
                      <w:b/>
                      <w:sz w:val="24"/>
                      <w:szCs w:val="24"/>
                    </w:rPr>
                  </w:pPr>
                </w:p>
              </w:tc>
            </w:tr>
            <w:tr w:rsidR="000A6AE3" w14:paraId="04B284A5" w14:textId="77777777" w:rsidTr="00D900B5">
              <w:trPr>
                <w:trHeight w:val="254"/>
              </w:trPr>
              <w:tc>
                <w:tcPr>
                  <w:tcW w:w="3478" w:type="dxa"/>
                </w:tcPr>
                <w:p w14:paraId="447660B5" w14:textId="032B3A7B" w:rsidR="000A6AE3" w:rsidRPr="006974FC" w:rsidRDefault="000A6AE3" w:rsidP="000A6AE3">
                  <w:pPr>
                    <w:pStyle w:val="ListParagraph"/>
                    <w:ind w:left="846"/>
                    <w:jc w:val="both"/>
                    <w:rPr>
                      <w:rFonts w:ascii="Arial" w:hAnsi="Arial" w:cs="Arial"/>
                      <w:b/>
                      <w:sz w:val="24"/>
                      <w:szCs w:val="24"/>
                    </w:rPr>
                  </w:pPr>
                  <w:r>
                    <w:rPr>
                      <w:rFonts w:ascii="Arial" w:hAnsi="Arial" w:cs="Arial"/>
                      <w:b/>
                      <w:sz w:val="24"/>
                      <w:szCs w:val="24"/>
                    </w:rPr>
                    <w:t xml:space="preserve">   2 June</w:t>
                  </w:r>
                </w:p>
                <w:p w14:paraId="67E9A88B" w14:textId="77777777" w:rsidR="000A6AE3" w:rsidRDefault="000A6AE3" w:rsidP="000A6AE3">
                  <w:pPr>
                    <w:pStyle w:val="ListParagraph"/>
                    <w:ind w:left="0"/>
                    <w:jc w:val="both"/>
                    <w:rPr>
                      <w:rFonts w:ascii="Arial" w:hAnsi="Arial" w:cs="Arial"/>
                      <w:b/>
                      <w:sz w:val="24"/>
                      <w:szCs w:val="24"/>
                    </w:rPr>
                  </w:pPr>
                </w:p>
              </w:tc>
              <w:tc>
                <w:tcPr>
                  <w:tcW w:w="3478" w:type="dxa"/>
                </w:tcPr>
                <w:p w14:paraId="09F3C540" w14:textId="4E763506" w:rsidR="000A6AE3" w:rsidRDefault="000A6AE3" w:rsidP="000A6AE3">
                  <w:pPr>
                    <w:pStyle w:val="ListParagraph"/>
                    <w:ind w:left="0"/>
                    <w:jc w:val="center"/>
                    <w:rPr>
                      <w:rFonts w:ascii="Arial" w:hAnsi="Arial" w:cs="Arial"/>
                      <w:b/>
                      <w:sz w:val="24"/>
                      <w:szCs w:val="24"/>
                    </w:rPr>
                  </w:pPr>
                  <w:r>
                    <w:rPr>
                      <w:rFonts w:ascii="Arial" w:hAnsi="Arial" w:cs="Arial"/>
                      <w:b/>
                      <w:sz w:val="24"/>
                      <w:szCs w:val="24"/>
                    </w:rPr>
                    <w:t xml:space="preserve">      27 October</w:t>
                  </w:r>
                </w:p>
              </w:tc>
              <w:tc>
                <w:tcPr>
                  <w:tcW w:w="3479" w:type="dxa"/>
                </w:tcPr>
                <w:p w14:paraId="67E2D92D" w14:textId="77777777" w:rsidR="000A6AE3" w:rsidRDefault="000A6AE3" w:rsidP="000A6AE3">
                  <w:pPr>
                    <w:pStyle w:val="ListParagraph"/>
                    <w:ind w:left="0"/>
                    <w:rPr>
                      <w:rFonts w:ascii="Arial" w:hAnsi="Arial" w:cs="Arial"/>
                      <w:b/>
                      <w:sz w:val="24"/>
                      <w:szCs w:val="24"/>
                    </w:rPr>
                  </w:pPr>
                </w:p>
              </w:tc>
            </w:tr>
          </w:tbl>
          <w:p w14:paraId="72978032" w14:textId="37C17991" w:rsidR="000A6AE3" w:rsidRDefault="000A6AE3" w:rsidP="000A6AE3">
            <w:pPr>
              <w:pStyle w:val="ListParagraph"/>
              <w:ind w:left="846"/>
              <w:rPr>
                <w:rFonts w:ascii="Arial" w:hAnsi="Arial" w:cs="Arial"/>
                <w:b/>
                <w:sz w:val="24"/>
                <w:szCs w:val="24"/>
              </w:rPr>
            </w:pPr>
          </w:p>
          <w:p w14:paraId="25049706" w14:textId="77777777" w:rsidR="000A6AE3" w:rsidRPr="00310AD3" w:rsidRDefault="000A6AE3" w:rsidP="000A6AE3">
            <w:pPr>
              <w:pStyle w:val="ListParagraph"/>
              <w:ind w:left="846"/>
              <w:rPr>
                <w:rFonts w:ascii="Arial" w:hAnsi="Arial" w:cs="Arial"/>
                <w:bCs/>
                <w:sz w:val="24"/>
                <w:szCs w:val="24"/>
              </w:rPr>
            </w:pPr>
          </w:p>
          <w:p w14:paraId="4BEA1E4F" w14:textId="77777777" w:rsidR="000A6AE3" w:rsidRDefault="000A6AE3" w:rsidP="000A6AE3">
            <w:pPr>
              <w:pStyle w:val="ListParagraph"/>
              <w:numPr>
                <w:ilvl w:val="0"/>
                <w:numId w:val="86"/>
              </w:numPr>
              <w:rPr>
                <w:rFonts w:ascii="Arial" w:hAnsi="Arial" w:cs="Arial"/>
                <w:bCs/>
                <w:sz w:val="24"/>
                <w:szCs w:val="24"/>
              </w:rPr>
            </w:pPr>
            <w:proofErr w:type="gramStart"/>
            <w:r w:rsidRPr="00310AD3">
              <w:rPr>
                <w:rFonts w:ascii="Arial" w:hAnsi="Arial" w:cs="Arial"/>
                <w:bCs/>
                <w:sz w:val="24"/>
                <w:szCs w:val="24"/>
              </w:rPr>
              <w:t>Members  of</w:t>
            </w:r>
            <w:proofErr w:type="gramEnd"/>
            <w:r w:rsidRPr="00310AD3">
              <w:rPr>
                <w:rFonts w:ascii="Arial" w:hAnsi="Arial" w:cs="Arial"/>
                <w:bCs/>
                <w:sz w:val="24"/>
                <w:szCs w:val="24"/>
              </w:rPr>
              <w:t xml:space="preserve"> the meeting were asked to think about possible themes for future speakers/meetings.</w:t>
            </w:r>
          </w:p>
          <w:p w14:paraId="7A317C87" w14:textId="77777777" w:rsidR="000A6AE3" w:rsidRDefault="000A6AE3" w:rsidP="000A6AE3">
            <w:pPr>
              <w:rPr>
                <w:rFonts w:ascii="Arial" w:hAnsi="Arial" w:cs="Arial"/>
                <w:bCs/>
                <w:sz w:val="24"/>
                <w:szCs w:val="24"/>
              </w:rPr>
            </w:pPr>
          </w:p>
          <w:p w14:paraId="5FE9E94F" w14:textId="77777777" w:rsidR="000A6AE3" w:rsidRDefault="000A6AE3" w:rsidP="000A6AE3">
            <w:pPr>
              <w:rPr>
                <w:rFonts w:ascii="Arial" w:hAnsi="Arial" w:cs="Arial"/>
                <w:bCs/>
                <w:sz w:val="24"/>
                <w:szCs w:val="24"/>
              </w:rPr>
            </w:pPr>
          </w:p>
          <w:p w14:paraId="662EFF27" w14:textId="322A0D04" w:rsidR="000A6AE3" w:rsidRPr="00D368FC" w:rsidRDefault="000A6AE3" w:rsidP="000A6AE3">
            <w:pPr>
              <w:pStyle w:val="ListParagraph"/>
              <w:numPr>
                <w:ilvl w:val="0"/>
                <w:numId w:val="86"/>
              </w:numPr>
              <w:rPr>
                <w:rFonts w:ascii="Arial" w:hAnsi="Arial" w:cs="Arial"/>
                <w:bCs/>
                <w:sz w:val="24"/>
                <w:szCs w:val="24"/>
              </w:rPr>
            </w:pPr>
            <w:r>
              <w:rPr>
                <w:rFonts w:ascii="Arial" w:hAnsi="Arial" w:cs="Arial"/>
                <w:bCs/>
                <w:sz w:val="24"/>
                <w:szCs w:val="24"/>
              </w:rPr>
              <w:t>Karen from Well Pharmacy to be invited to the next meeting</w:t>
            </w:r>
          </w:p>
        </w:tc>
        <w:tc>
          <w:tcPr>
            <w:tcW w:w="4253" w:type="dxa"/>
          </w:tcPr>
          <w:p w14:paraId="73F8B9DD" w14:textId="77777777" w:rsidR="000A6AE3" w:rsidRDefault="000A6AE3" w:rsidP="000A6AE3">
            <w:pPr>
              <w:rPr>
                <w:rFonts w:ascii="Arial" w:hAnsi="Arial" w:cs="Arial"/>
                <w:b/>
                <w:sz w:val="24"/>
                <w:szCs w:val="24"/>
              </w:rPr>
            </w:pPr>
          </w:p>
          <w:p w14:paraId="08FC168B" w14:textId="77777777" w:rsidR="000A6AE3" w:rsidRDefault="000A6AE3" w:rsidP="000A6AE3">
            <w:pPr>
              <w:rPr>
                <w:rFonts w:ascii="Arial" w:hAnsi="Arial" w:cs="Arial"/>
                <w:b/>
                <w:sz w:val="24"/>
                <w:szCs w:val="24"/>
              </w:rPr>
            </w:pPr>
          </w:p>
          <w:p w14:paraId="04C09131" w14:textId="77777777" w:rsidR="000A6AE3" w:rsidRDefault="000A6AE3" w:rsidP="000A6AE3">
            <w:pPr>
              <w:rPr>
                <w:rFonts w:ascii="Arial" w:hAnsi="Arial" w:cs="Arial"/>
                <w:b/>
                <w:sz w:val="24"/>
                <w:szCs w:val="24"/>
              </w:rPr>
            </w:pPr>
          </w:p>
          <w:p w14:paraId="026B1482" w14:textId="77777777" w:rsidR="000A6AE3" w:rsidRDefault="000A6AE3" w:rsidP="000A6AE3">
            <w:pPr>
              <w:rPr>
                <w:rFonts w:ascii="Arial" w:hAnsi="Arial" w:cs="Arial"/>
                <w:b/>
                <w:sz w:val="24"/>
                <w:szCs w:val="24"/>
              </w:rPr>
            </w:pPr>
          </w:p>
          <w:p w14:paraId="1DFBC420" w14:textId="77777777" w:rsidR="000A6AE3" w:rsidRDefault="000A6AE3" w:rsidP="000A6AE3">
            <w:pPr>
              <w:rPr>
                <w:rFonts w:ascii="Arial" w:hAnsi="Arial" w:cs="Arial"/>
                <w:b/>
                <w:sz w:val="24"/>
                <w:szCs w:val="24"/>
              </w:rPr>
            </w:pPr>
          </w:p>
          <w:p w14:paraId="329D9BFA" w14:textId="77777777" w:rsidR="000A6AE3" w:rsidRDefault="000A6AE3" w:rsidP="000A6AE3">
            <w:pPr>
              <w:rPr>
                <w:rFonts w:ascii="Arial" w:hAnsi="Arial" w:cs="Arial"/>
                <w:b/>
                <w:sz w:val="24"/>
                <w:szCs w:val="24"/>
              </w:rPr>
            </w:pPr>
          </w:p>
          <w:p w14:paraId="3058C0A4" w14:textId="77777777" w:rsidR="000A6AE3" w:rsidRDefault="000A6AE3" w:rsidP="000A6AE3">
            <w:pPr>
              <w:rPr>
                <w:rFonts w:ascii="Arial" w:hAnsi="Arial" w:cs="Arial"/>
                <w:b/>
                <w:sz w:val="24"/>
                <w:szCs w:val="24"/>
              </w:rPr>
            </w:pPr>
          </w:p>
          <w:p w14:paraId="3DDCDB60" w14:textId="77777777" w:rsidR="000A6AE3" w:rsidRDefault="000A6AE3" w:rsidP="000A6AE3">
            <w:pPr>
              <w:rPr>
                <w:rFonts w:ascii="Arial" w:hAnsi="Arial" w:cs="Arial"/>
                <w:b/>
                <w:sz w:val="24"/>
                <w:szCs w:val="24"/>
              </w:rPr>
            </w:pPr>
          </w:p>
          <w:p w14:paraId="0C62B0AF" w14:textId="77777777" w:rsidR="000A6AE3" w:rsidRDefault="000A6AE3" w:rsidP="000A6AE3">
            <w:pPr>
              <w:rPr>
                <w:rFonts w:ascii="Arial" w:hAnsi="Arial" w:cs="Arial"/>
                <w:b/>
                <w:sz w:val="24"/>
                <w:szCs w:val="24"/>
              </w:rPr>
            </w:pPr>
            <w:r>
              <w:rPr>
                <w:rFonts w:ascii="Arial" w:hAnsi="Arial" w:cs="Arial"/>
                <w:b/>
                <w:sz w:val="24"/>
                <w:szCs w:val="24"/>
              </w:rPr>
              <w:t>Due to time restraint at the meeting this item to be included on 27 January agenda</w:t>
            </w:r>
          </w:p>
          <w:p w14:paraId="26D835DC" w14:textId="77777777" w:rsidR="000A6AE3" w:rsidRDefault="000A6AE3" w:rsidP="000A6AE3">
            <w:pPr>
              <w:rPr>
                <w:rFonts w:ascii="Arial" w:hAnsi="Arial" w:cs="Arial"/>
                <w:b/>
                <w:sz w:val="24"/>
                <w:szCs w:val="24"/>
              </w:rPr>
            </w:pPr>
          </w:p>
          <w:p w14:paraId="441A83E3" w14:textId="0226F83D" w:rsidR="000A6AE3" w:rsidRDefault="000A6AE3" w:rsidP="000A6AE3">
            <w:pPr>
              <w:rPr>
                <w:rFonts w:ascii="Arial" w:hAnsi="Arial" w:cs="Arial"/>
                <w:b/>
                <w:sz w:val="24"/>
                <w:szCs w:val="24"/>
              </w:rPr>
            </w:pPr>
            <w:r>
              <w:rPr>
                <w:rFonts w:ascii="Arial" w:hAnsi="Arial" w:cs="Arial"/>
                <w:b/>
                <w:sz w:val="24"/>
                <w:szCs w:val="24"/>
              </w:rPr>
              <w:t>Sally to invite Karen to 27 January meeting</w:t>
            </w:r>
          </w:p>
          <w:p w14:paraId="3972994F" w14:textId="77777777" w:rsidR="000A6AE3" w:rsidRDefault="000A6AE3" w:rsidP="000A6AE3">
            <w:pPr>
              <w:rPr>
                <w:rFonts w:ascii="Arial" w:hAnsi="Arial" w:cs="Arial"/>
                <w:b/>
                <w:sz w:val="24"/>
                <w:szCs w:val="24"/>
              </w:rPr>
            </w:pPr>
          </w:p>
          <w:p w14:paraId="33FF584E" w14:textId="0D35A942" w:rsidR="000A6AE3" w:rsidRPr="00310AD3" w:rsidRDefault="000A6AE3" w:rsidP="000A6AE3">
            <w:pPr>
              <w:rPr>
                <w:rFonts w:ascii="Arial" w:hAnsi="Arial" w:cs="Arial"/>
                <w:b/>
                <w:sz w:val="24"/>
                <w:szCs w:val="24"/>
              </w:rPr>
            </w:pPr>
          </w:p>
        </w:tc>
      </w:tr>
      <w:tr w:rsidR="000A6AE3" w:rsidRPr="00310AD3" w14:paraId="5C08FB21" w14:textId="77777777" w:rsidTr="00944129">
        <w:trPr>
          <w:trHeight w:val="365"/>
        </w:trPr>
        <w:tc>
          <w:tcPr>
            <w:tcW w:w="10661" w:type="dxa"/>
            <w:gridSpan w:val="2"/>
          </w:tcPr>
          <w:p w14:paraId="235B1510" w14:textId="3F4B62F4" w:rsidR="000A6AE3" w:rsidRPr="00161A32" w:rsidRDefault="000A6AE3" w:rsidP="000A6AE3">
            <w:pPr>
              <w:pStyle w:val="ListParagraph"/>
              <w:numPr>
                <w:ilvl w:val="0"/>
                <w:numId w:val="2"/>
              </w:numPr>
              <w:rPr>
                <w:rFonts w:ascii="Arial" w:hAnsi="Arial" w:cs="Arial"/>
                <w:b/>
                <w:sz w:val="24"/>
                <w:szCs w:val="24"/>
              </w:rPr>
            </w:pPr>
            <w:r w:rsidRPr="00161A32">
              <w:rPr>
                <w:rFonts w:ascii="Arial" w:hAnsi="Arial" w:cs="Arial"/>
                <w:b/>
                <w:sz w:val="24"/>
                <w:szCs w:val="24"/>
              </w:rPr>
              <w:t>Date of next meeting</w:t>
            </w:r>
          </w:p>
        </w:tc>
        <w:tc>
          <w:tcPr>
            <w:tcW w:w="4253" w:type="dxa"/>
          </w:tcPr>
          <w:p w14:paraId="7843CC7E" w14:textId="77777777" w:rsidR="000A6AE3" w:rsidRPr="00310AD3" w:rsidRDefault="000A6AE3" w:rsidP="000A6AE3">
            <w:pPr>
              <w:rPr>
                <w:rFonts w:ascii="Arial" w:hAnsi="Arial" w:cs="Arial"/>
                <w:bCs/>
                <w:sz w:val="24"/>
                <w:szCs w:val="24"/>
              </w:rPr>
            </w:pPr>
          </w:p>
        </w:tc>
      </w:tr>
      <w:tr w:rsidR="000A6AE3" w:rsidRPr="00310AD3" w14:paraId="0D919661" w14:textId="77777777" w:rsidTr="00944129">
        <w:trPr>
          <w:trHeight w:val="365"/>
        </w:trPr>
        <w:tc>
          <w:tcPr>
            <w:tcW w:w="10661" w:type="dxa"/>
            <w:gridSpan w:val="2"/>
          </w:tcPr>
          <w:p w14:paraId="292729C3" w14:textId="77777777" w:rsidR="000A6AE3" w:rsidRPr="00310AD3" w:rsidRDefault="000A6AE3" w:rsidP="000A6AE3">
            <w:pPr>
              <w:pStyle w:val="ListParagraph"/>
              <w:ind w:left="360"/>
              <w:rPr>
                <w:rFonts w:ascii="Arial" w:hAnsi="Arial" w:cs="Arial"/>
                <w:bCs/>
                <w:sz w:val="24"/>
                <w:szCs w:val="24"/>
              </w:rPr>
            </w:pPr>
            <w:r w:rsidRPr="00310AD3">
              <w:rPr>
                <w:rFonts w:ascii="Arial" w:hAnsi="Arial" w:cs="Arial"/>
                <w:bCs/>
                <w:sz w:val="24"/>
                <w:szCs w:val="24"/>
              </w:rPr>
              <w:t>The next meeting of the PPG will be the Annual General meeting and will be held on</w:t>
            </w:r>
          </w:p>
          <w:p w14:paraId="5E79E6BE" w14:textId="77777777" w:rsidR="000A6AE3" w:rsidRPr="00310AD3" w:rsidRDefault="000A6AE3" w:rsidP="000A6AE3">
            <w:pPr>
              <w:pStyle w:val="ListParagraph"/>
              <w:ind w:left="360"/>
              <w:rPr>
                <w:rFonts w:ascii="Arial" w:hAnsi="Arial" w:cs="Arial"/>
                <w:bCs/>
                <w:sz w:val="24"/>
                <w:szCs w:val="24"/>
              </w:rPr>
            </w:pPr>
          </w:p>
          <w:p w14:paraId="0595FD1D" w14:textId="77777777" w:rsidR="000A6AE3" w:rsidRPr="00310AD3" w:rsidRDefault="000A6AE3" w:rsidP="000A6AE3">
            <w:pPr>
              <w:pStyle w:val="ListParagraph"/>
              <w:ind w:left="360"/>
              <w:jc w:val="center"/>
              <w:rPr>
                <w:rFonts w:ascii="Arial" w:hAnsi="Arial" w:cs="Arial"/>
                <w:bCs/>
                <w:sz w:val="24"/>
                <w:szCs w:val="24"/>
              </w:rPr>
            </w:pPr>
            <w:r>
              <w:rPr>
                <w:rFonts w:ascii="Arial" w:hAnsi="Arial" w:cs="Arial"/>
                <w:bCs/>
                <w:sz w:val="24"/>
                <w:szCs w:val="24"/>
              </w:rPr>
              <w:t>27 January 2026</w:t>
            </w:r>
            <w:r w:rsidRPr="00310AD3">
              <w:rPr>
                <w:rFonts w:ascii="Arial" w:hAnsi="Arial" w:cs="Arial"/>
                <w:bCs/>
                <w:sz w:val="24"/>
                <w:szCs w:val="24"/>
              </w:rPr>
              <w:t xml:space="preserve"> at the Cotgrave Hub, Cotgrave 2.00pm – 4.00pm</w:t>
            </w:r>
          </w:p>
          <w:p w14:paraId="661BFF33" w14:textId="77777777" w:rsidR="000A6AE3" w:rsidRPr="00310AD3" w:rsidRDefault="000A6AE3" w:rsidP="000A6AE3">
            <w:pPr>
              <w:pStyle w:val="ListParagraph"/>
              <w:ind w:left="360"/>
              <w:jc w:val="center"/>
              <w:rPr>
                <w:rFonts w:ascii="Arial" w:hAnsi="Arial" w:cs="Arial"/>
                <w:bCs/>
                <w:sz w:val="24"/>
                <w:szCs w:val="24"/>
              </w:rPr>
            </w:pPr>
          </w:p>
          <w:p w14:paraId="26C603AC" w14:textId="77777777" w:rsidR="000A6AE3" w:rsidRPr="0044058A" w:rsidRDefault="000A6AE3" w:rsidP="000A6AE3">
            <w:pPr>
              <w:pStyle w:val="ListParagraph"/>
              <w:ind w:left="360"/>
              <w:rPr>
                <w:rFonts w:ascii="Arial" w:hAnsi="Arial" w:cs="Arial"/>
                <w:bCs/>
                <w:sz w:val="24"/>
                <w:szCs w:val="24"/>
              </w:rPr>
            </w:pPr>
          </w:p>
        </w:tc>
        <w:tc>
          <w:tcPr>
            <w:tcW w:w="4253" w:type="dxa"/>
          </w:tcPr>
          <w:p w14:paraId="158795FC" w14:textId="77777777" w:rsidR="000A6AE3" w:rsidRPr="00310AD3" w:rsidRDefault="000A6AE3" w:rsidP="000A6AE3">
            <w:pPr>
              <w:rPr>
                <w:rFonts w:ascii="Arial" w:hAnsi="Arial" w:cs="Arial"/>
                <w:bCs/>
                <w:sz w:val="24"/>
                <w:szCs w:val="24"/>
              </w:rPr>
            </w:pPr>
          </w:p>
        </w:tc>
      </w:tr>
    </w:tbl>
    <w:p w14:paraId="1BF71471" w14:textId="2EFE735A" w:rsidR="006B7C66" w:rsidRPr="00310AD3" w:rsidRDefault="006B7C66" w:rsidP="00DC7F0A">
      <w:pPr>
        <w:rPr>
          <w:rFonts w:ascii="Arial" w:hAnsi="Arial" w:cs="Arial"/>
          <w:bCs/>
          <w:sz w:val="24"/>
          <w:szCs w:val="24"/>
        </w:rPr>
      </w:pPr>
    </w:p>
    <w:sectPr w:rsidR="006B7C66" w:rsidRPr="00310AD3" w:rsidSect="00E6609C">
      <w:pgSz w:w="16838" w:h="11906" w:orient="landscape"/>
      <w:pgMar w:top="0" w:right="1245"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mbria"/>
    <w:charset w:val="00"/>
    <w:family w:val="roman"/>
    <w:pitch w:val="default"/>
  </w:font>
  <w:font w:name="UICTFontTextStyleBody">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9044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607EE"/>
    <w:multiLevelType w:val="hybridMultilevel"/>
    <w:tmpl w:val="07FCB640"/>
    <w:lvl w:ilvl="0" w:tplc="C49E660A">
      <w:start w:val="483"/>
      <w:numFmt w:val="bullet"/>
      <w:lvlText w:val="-"/>
      <w:lvlJc w:val="left"/>
      <w:pPr>
        <w:ind w:left="987" w:hanging="360"/>
      </w:pPr>
      <w:rPr>
        <w:rFonts w:ascii="Arial" w:eastAsiaTheme="minorHAnsi" w:hAnsi="Arial" w:cs="Arial"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2" w15:restartNumberingAfterBreak="0">
    <w:nsid w:val="03452304"/>
    <w:multiLevelType w:val="hybridMultilevel"/>
    <w:tmpl w:val="FF5C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D24B1"/>
    <w:multiLevelType w:val="hybridMultilevel"/>
    <w:tmpl w:val="EBEEA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9041A8"/>
    <w:multiLevelType w:val="hybridMultilevel"/>
    <w:tmpl w:val="A92474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7224F8D"/>
    <w:multiLevelType w:val="hybridMultilevel"/>
    <w:tmpl w:val="2F06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F69F9"/>
    <w:multiLevelType w:val="hybridMultilevel"/>
    <w:tmpl w:val="9DCE5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31C0E"/>
    <w:multiLevelType w:val="hybridMultilevel"/>
    <w:tmpl w:val="FC4A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849DC"/>
    <w:multiLevelType w:val="multilevel"/>
    <w:tmpl w:val="9A4E3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C24E73"/>
    <w:multiLevelType w:val="multilevel"/>
    <w:tmpl w:val="9FF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3B7251"/>
    <w:multiLevelType w:val="hybridMultilevel"/>
    <w:tmpl w:val="C226B5E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1" w15:restartNumberingAfterBreak="0">
    <w:nsid w:val="11DE1B9D"/>
    <w:multiLevelType w:val="multilevel"/>
    <w:tmpl w:val="0F58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81C4D"/>
    <w:multiLevelType w:val="hybridMultilevel"/>
    <w:tmpl w:val="64F2F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1C303B"/>
    <w:multiLevelType w:val="multilevel"/>
    <w:tmpl w:val="1590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5929B9"/>
    <w:multiLevelType w:val="hybridMultilevel"/>
    <w:tmpl w:val="B1103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A37F91"/>
    <w:multiLevelType w:val="hybridMultilevel"/>
    <w:tmpl w:val="E3D05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151C96"/>
    <w:multiLevelType w:val="hybridMultilevel"/>
    <w:tmpl w:val="D5CA5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4522FF"/>
    <w:multiLevelType w:val="multilevel"/>
    <w:tmpl w:val="91C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5E3508"/>
    <w:multiLevelType w:val="multilevel"/>
    <w:tmpl w:val="66C8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274999"/>
    <w:multiLevelType w:val="multilevel"/>
    <w:tmpl w:val="A02A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BC2982"/>
    <w:multiLevelType w:val="hybridMultilevel"/>
    <w:tmpl w:val="C7DA8DFE"/>
    <w:lvl w:ilvl="0" w:tplc="04090001">
      <w:start w:val="1"/>
      <w:numFmt w:val="bullet"/>
      <w:lvlText w:val=""/>
      <w:lvlJc w:val="left"/>
      <w:pPr>
        <w:ind w:left="1631" w:hanging="360"/>
      </w:pPr>
      <w:rPr>
        <w:rFonts w:ascii="Symbol" w:hAnsi="Symbol" w:hint="default"/>
      </w:rPr>
    </w:lvl>
    <w:lvl w:ilvl="1" w:tplc="04090003" w:tentative="1">
      <w:start w:val="1"/>
      <w:numFmt w:val="bullet"/>
      <w:lvlText w:val="o"/>
      <w:lvlJc w:val="left"/>
      <w:pPr>
        <w:ind w:left="2351" w:hanging="360"/>
      </w:pPr>
      <w:rPr>
        <w:rFonts w:ascii="Courier New" w:hAnsi="Courier New" w:cs="Courier New" w:hint="default"/>
      </w:rPr>
    </w:lvl>
    <w:lvl w:ilvl="2" w:tplc="04090005" w:tentative="1">
      <w:start w:val="1"/>
      <w:numFmt w:val="bullet"/>
      <w:lvlText w:val=""/>
      <w:lvlJc w:val="left"/>
      <w:pPr>
        <w:ind w:left="3071" w:hanging="360"/>
      </w:pPr>
      <w:rPr>
        <w:rFonts w:ascii="Wingdings" w:hAnsi="Wingdings" w:hint="default"/>
      </w:rPr>
    </w:lvl>
    <w:lvl w:ilvl="3" w:tplc="04090001" w:tentative="1">
      <w:start w:val="1"/>
      <w:numFmt w:val="bullet"/>
      <w:lvlText w:val=""/>
      <w:lvlJc w:val="left"/>
      <w:pPr>
        <w:ind w:left="3791" w:hanging="360"/>
      </w:pPr>
      <w:rPr>
        <w:rFonts w:ascii="Symbol" w:hAnsi="Symbol" w:hint="default"/>
      </w:rPr>
    </w:lvl>
    <w:lvl w:ilvl="4" w:tplc="04090003" w:tentative="1">
      <w:start w:val="1"/>
      <w:numFmt w:val="bullet"/>
      <w:lvlText w:val="o"/>
      <w:lvlJc w:val="left"/>
      <w:pPr>
        <w:ind w:left="4511" w:hanging="360"/>
      </w:pPr>
      <w:rPr>
        <w:rFonts w:ascii="Courier New" w:hAnsi="Courier New" w:cs="Courier New" w:hint="default"/>
      </w:rPr>
    </w:lvl>
    <w:lvl w:ilvl="5" w:tplc="04090005" w:tentative="1">
      <w:start w:val="1"/>
      <w:numFmt w:val="bullet"/>
      <w:lvlText w:val=""/>
      <w:lvlJc w:val="left"/>
      <w:pPr>
        <w:ind w:left="5231" w:hanging="360"/>
      </w:pPr>
      <w:rPr>
        <w:rFonts w:ascii="Wingdings" w:hAnsi="Wingdings" w:hint="default"/>
      </w:rPr>
    </w:lvl>
    <w:lvl w:ilvl="6" w:tplc="04090001" w:tentative="1">
      <w:start w:val="1"/>
      <w:numFmt w:val="bullet"/>
      <w:lvlText w:val=""/>
      <w:lvlJc w:val="left"/>
      <w:pPr>
        <w:ind w:left="5951" w:hanging="360"/>
      </w:pPr>
      <w:rPr>
        <w:rFonts w:ascii="Symbol" w:hAnsi="Symbol" w:hint="default"/>
      </w:rPr>
    </w:lvl>
    <w:lvl w:ilvl="7" w:tplc="04090003" w:tentative="1">
      <w:start w:val="1"/>
      <w:numFmt w:val="bullet"/>
      <w:lvlText w:val="o"/>
      <w:lvlJc w:val="left"/>
      <w:pPr>
        <w:ind w:left="6671" w:hanging="360"/>
      </w:pPr>
      <w:rPr>
        <w:rFonts w:ascii="Courier New" w:hAnsi="Courier New" w:cs="Courier New" w:hint="default"/>
      </w:rPr>
    </w:lvl>
    <w:lvl w:ilvl="8" w:tplc="04090005" w:tentative="1">
      <w:start w:val="1"/>
      <w:numFmt w:val="bullet"/>
      <w:lvlText w:val=""/>
      <w:lvlJc w:val="left"/>
      <w:pPr>
        <w:ind w:left="7391" w:hanging="360"/>
      </w:pPr>
      <w:rPr>
        <w:rFonts w:ascii="Wingdings" w:hAnsi="Wingdings" w:hint="default"/>
      </w:rPr>
    </w:lvl>
  </w:abstractNum>
  <w:abstractNum w:abstractNumId="21" w15:restartNumberingAfterBreak="0">
    <w:nsid w:val="20A80384"/>
    <w:multiLevelType w:val="multilevel"/>
    <w:tmpl w:val="06C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F87DC6"/>
    <w:multiLevelType w:val="hybridMultilevel"/>
    <w:tmpl w:val="94D4F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EE70B2"/>
    <w:multiLevelType w:val="hybridMultilevel"/>
    <w:tmpl w:val="B4A0ECBE"/>
    <w:lvl w:ilvl="0" w:tplc="912823F4">
      <w:start w:val="2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1F14509"/>
    <w:multiLevelType w:val="hybridMultilevel"/>
    <w:tmpl w:val="3D7E7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2B705C8"/>
    <w:multiLevelType w:val="hybridMultilevel"/>
    <w:tmpl w:val="1260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37F670D"/>
    <w:multiLevelType w:val="hybridMultilevel"/>
    <w:tmpl w:val="8E327BE8"/>
    <w:lvl w:ilvl="0" w:tplc="86DAE57E">
      <w:start w:val="2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4AD4484"/>
    <w:multiLevelType w:val="hybridMultilevel"/>
    <w:tmpl w:val="8146F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6583682"/>
    <w:multiLevelType w:val="hybridMultilevel"/>
    <w:tmpl w:val="99B07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6F95294"/>
    <w:multiLevelType w:val="hybridMultilevel"/>
    <w:tmpl w:val="8634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B44EA4"/>
    <w:multiLevelType w:val="hybridMultilevel"/>
    <w:tmpl w:val="17A09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9100371"/>
    <w:multiLevelType w:val="hybridMultilevel"/>
    <w:tmpl w:val="700A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A860FF5"/>
    <w:multiLevelType w:val="hybridMultilevel"/>
    <w:tmpl w:val="4C142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A74926"/>
    <w:multiLevelType w:val="hybridMultilevel"/>
    <w:tmpl w:val="D480CA5C"/>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34" w15:restartNumberingAfterBreak="0">
    <w:nsid w:val="2CF16337"/>
    <w:multiLevelType w:val="hybridMultilevel"/>
    <w:tmpl w:val="9DF69282"/>
    <w:lvl w:ilvl="0" w:tplc="04090001">
      <w:start w:val="1"/>
      <w:numFmt w:val="bullet"/>
      <w:lvlText w:val=""/>
      <w:lvlJc w:val="left"/>
      <w:pPr>
        <w:ind w:left="987" w:hanging="360"/>
      </w:pPr>
      <w:rPr>
        <w:rFonts w:ascii="Symbol" w:hAnsi="Symbol"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35" w15:restartNumberingAfterBreak="0">
    <w:nsid w:val="2DA55579"/>
    <w:multiLevelType w:val="hybridMultilevel"/>
    <w:tmpl w:val="AC166DDE"/>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36" w15:restartNumberingAfterBreak="0">
    <w:nsid w:val="302374A9"/>
    <w:multiLevelType w:val="hybridMultilevel"/>
    <w:tmpl w:val="779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CD4772"/>
    <w:multiLevelType w:val="hybridMultilevel"/>
    <w:tmpl w:val="D5000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38C2DEA"/>
    <w:multiLevelType w:val="hybridMultilevel"/>
    <w:tmpl w:val="3CC83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631269D"/>
    <w:multiLevelType w:val="hybridMultilevel"/>
    <w:tmpl w:val="23225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68723DE"/>
    <w:multiLevelType w:val="hybridMultilevel"/>
    <w:tmpl w:val="D6BE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BC0A9D"/>
    <w:multiLevelType w:val="hybridMultilevel"/>
    <w:tmpl w:val="C0D4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A15F70"/>
    <w:multiLevelType w:val="hybridMultilevel"/>
    <w:tmpl w:val="3486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8920019"/>
    <w:multiLevelType w:val="hybridMultilevel"/>
    <w:tmpl w:val="BB1C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2577C1"/>
    <w:multiLevelType w:val="hybridMultilevel"/>
    <w:tmpl w:val="BA9EC4DC"/>
    <w:lvl w:ilvl="0" w:tplc="95F0C434">
      <w:numFmt w:val="bullet"/>
      <w:lvlText w:val="-"/>
      <w:lvlJc w:val="left"/>
      <w:pPr>
        <w:ind w:left="846" w:hanging="360"/>
      </w:pPr>
      <w:rPr>
        <w:rFonts w:ascii="Arial" w:eastAsiaTheme="minorHAnsi" w:hAnsi="Arial" w:cs="Aria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45" w15:restartNumberingAfterBreak="0">
    <w:nsid w:val="3A56367A"/>
    <w:multiLevelType w:val="hybridMultilevel"/>
    <w:tmpl w:val="8A44C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A8709AC"/>
    <w:multiLevelType w:val="hybridMultilevel"/>
    <w:tmpl w:val="0CF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B27937"/>
    <w:multiLevelType w:val="hybridMultilevel"/>
    <w:tmpl w:val="04F8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D65168"/>
    <w:multiLevelType w:val="hybridMultilevel"/>
    <w:tmpl w:val="E6DA0072"/>
    <w:lvl w:ilvl="0" w:tplc="3FF4C504">
      <w:start w:val="2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B7B2FED"/>
    <w:multiLevelType w:val="hybridMultilevel"/>
    <w:tmpl w:val="FF02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BD64923"/>
    <w:multiLevelType w:val="hybridMultilevel"/>
    <w:tmpl w:val="69FC549C"/>
    <w:lvl w:ilvl="0" w:tplc="7A466A7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F780FBD"/>
    <w:multiLevelType w:val="multilevel"/>
    <w:tmpl w:val="FE6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8C00A6"/>
    <w:multiLevelType w:val="hybridMultilevel"/>
    <w:tmpl w:val="02CE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D35938"/>
    <w:multiLevelType w:val="hybridMultilevel"/>
    <w:tmpl w:val="093CB138"/>
    <w:lvl w:ilvl="0" w:tplc="04090001">
      <w:start w:val="1"/>
      <w:numFmt w:val="bullet"/>
      <w:lvlText w:val=""/>
      <w:lvlJc w:val="left"/>
      <w:pPr>
        <w:ind w:left="1914" w:hanging="360"/>
      </w:pPr>
      <w:rPr>
        <w:rFonts w:ascii="Symbol" w:hAnsi="Symbol" w:hint="default"/>
      </w:rPr>
    </w:lvl>
    <w:lvl w:ilvl="1" w:tplc="04090003" w:tentative="1">
      <w:start w:val="1"/>
      <w:numFmt w:val="bullet"/>
      <w:lvlText w:val="o"/>
      <w:lvlJc w:val="left"/>
      <w:pPr>
        <w:ind w:left="2634" w:hanging="360"/>
      </w:pPr>
      <w:rPr>
        <w:rFonts w:ascii="Courier New" w:hAnsi="Courier New" w:cs="Courier New" w:hint="default"/>
      </w:rPr>
    </w:lvl>
    <w:lvl w:ilvl="2" w:tplc="04090005" w:tentative="1">
      <w:start w:val="1"/>
      <w:numFmt w:val="bullet"/>
      <w:lvlText w:val=""/>
      <w:lvlJc w:val="left"/>
      <w:pPr>
        <w:ind w:left="3354" w:hanging="360"/>
      </w:pPr>
      <w:rPr>
        <w:rFonts w:ascii="Wingdings" w:hAnsi="Wingdings" w:hint="default"/>
      </w:rPr>
    </w:lvl>
    <w:lvl w:ilvl="3" w:tplc="04090001" w:tentative="1">
      <w:start w:val="1"/>
      <w:numFmt w:val="bullet"/>
      <w:lvlText w:val=""/>
      <w:lvlJc w:val="left"/>
      <w:pPr>
        <w:ind w:left="4074" w:hanging="360"/>
      </w:pPr>
      <w:rPr>
        <w:rFonts w:ascii="Symbol" w:hAnsi="Symbol" w:hint="default"/>
      </w:rPr>
    </w:lvl>
    <w:lvl w:ilvl="4" w:tplc="04090003" w:tentative="1">
      <w:start w:val="1"/>
      <w:numFmt w:val="bullet"/>
      <w:lvlText w:val="o"/>
      <w:lvlJc w:val="left"/>
      <w:pPr>
        <w:ind w:left="4794" w:hanging="360"/>
      </w:pPr>
      <w:rPr>
        <w:rFonts w:ascii="Courier New" w:hAnsi="Courier New" w:cs="Courier New" w:hint="default"/>
      </w:rPr>
    </w:lvl>
    <w:lvl w:ilvl="5" w:tplc="04090005" w:tentative="1">
      <w:start w:val="1"/>
      <w:numFmt w:val="bullet"/>
      <w:lvlText w:val=""/>
      <w:lvlJc w:val="left"/>
      <w:pPr>
        <w:ind w:left="5514" w:hanging="360"/>
      </w:pPr>
      <w:rPr>
        <w:rFonts w:ascii="Wingdings" w:hAnsi="Wingdings" w:hint="default"/>
      </w:rPr>
    </w:lvl>
    <w:lvl w:ilvl="6" w:tplc="04090001" w:tentative="1">
      <w:start w:val="1"/>
      <w:numFmt w:val="bullet"/>
      <w:lvlText w:val=""/>
      <w:lvlJc w:val="left"/>
      <w:pPr>
        <w:ind w:left="6234" w:hanging="360"/>
      </w:pPr>
      <w:rPr>
        <w:rFonts w:ascii="Symbol" w:hAnsi="Symbol" w:hint="default"/>
      </w:rPr>
    </w:lvl>
    <w:lvl w:ilvl="7" w:tplc="04090003" w:tentative="1">
      <w:start w:val="1"/>
      <w:numFmt w:val="bullet"/>
      <w:lvlText w:val="o"/>
      <w:lvlJc w:val="left"/>
      <w:pPr>
        <w:ind w:left="6954" w:hanging="360"/>
      </w:pPr>
      <w:rPr>
        <w:rFonts w:ascii="Courier New" w:hAnsi="Courier New" w:cs="Courier New" w:hint="default"/>
      </w:rPr>
    </w:lvl>
    <w:lvl w:ilvl="8" w:tplc="04090005" w:tentative="1">
      <w:start w:val="1"/>
      <w:numFmt w:val="bullet"/>
      <w:lvlText w:val=""/>
      <w:lvlJc w:val="left"/>
      <w:pPr>
        <w:ind w:left="7674" w:hanging="360"/>
      </w:pPr>
      <w:rPr>
        <w:rFonts w:ascii="Wingdings" w:hAnsi="Wingdings" w:hint="default"/>
      </w:rPr>
    </w:lvl>
  </w:abstractNum>
  <w:abstractNum w:abstractNumId="54" w15:restartNumberingAfterBreak="0">
    <w:nsid w:val="430C549B"/>
    <w:multiLevelType w:val="hybridMultilevel"/>
    <w:tmpl w:val="39F02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3DB644E"/>
    <w:multiLevelType w:val="hybridMultilevel"/>
    <w:tmpl w:val="782EDA22"/>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56" w15:restartNumberingAfterBreak="0">
    <w:nsid w:val="46061B76"/>
    <w:multiLevelType w:val="hybridMultilevel"/>
    <w:tmpl w:val="AB58DCFA"/>
    <w:lvl w:ilvl="0" w:tplc="04090001">
      <w:start w:val="1"/>
      <w:numFmt w:val="bullet"/>
      <w:lvlText w:val=""/>
      <w:lvlJc w:val="left"/>
      <w:pPr>
        <w:ind w:left="170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9E3443C"/>
    <w:multiLevelType w:val="hybridMultilevel"/>
    <w:tmpl w:val="A6F8284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8" w15:restartNumberingAfterBreak="0">
    <w:nsid w:val="4B873349"/>
    <w:multiLevelType w:val="hybridMultilevel"/>
    <w:tmpl w:val="1186A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BCC08B0"/>
    <w:multiLevelType w:val="hybridMultilevel"/>
    <w:tmpl w:val="15D0330A"/>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60" w15:restartNumberingAfterBreak="0">
    <w:nsid w:val="4C5D5A35"/>
    <w:multiLevelType w:val="hybridMultilevel"/>
    <w:tmpl w:val="C5E8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6614D9"/>
    <w:multiLevelType w:val="hybridMultilevel"/>
    <w:tmpl w:val="F4586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21120F2"/>
    <w:multiLevelType w:val="hybridMultilevel"/>
    <w:tmpl w:val="36DA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523D40"/>
    <w:multiLevelType w:val="hybridMultilevel"/>
    <w:tmpl w:val="3B9C63A2"/>
    <w:lvl w:ilvl="0" w:tplc="0CE657C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A57A83"/>
    <w:multiLevelType w:val="hybridMultilevel"/>
    <w:tmpl w:val="B0CCF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68B6CE1"/>
    <w:multiLevelType w:val="hybridMultilevel"/>
    <w:tmpl w:val="D5E8A0B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70E79E3"/>
    <w:multiLevelType w:val="hybridMultilevel"/>
    <w:tmpl w:val="9090770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806D74"/>
    <w:multiLevelType w:val="hybridMultilevel"/>
    <w:tmpl w:val="98F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CA6EBF"/>
    <w:multiLevelType w:val="hybridMultilevel"/>
    <w:tmpl w:val="E07E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0A6A5E"/>
    <w:multiLevelType w:val="hybridMultilevel"/>
    <w:tmpl w:val="1A9A0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A2B5E70"/>
    <w:multiLevelType w:val="hybridMultilevel"/>
    <w:tmpl w:val="4CD26960"/>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71" w15:restartNumberingAfterBreak="0">
    <w:nsid w:val="5AA82F9C"/>
    <w:multiLevelType w:val="hybridMultilevel"/>
    <w:tmpl w:val="679AFA6E"/>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72" w15:restartNumberingAfterBreak="0">
    <w:nsid w:val="5BC3149E"/>
    <w:multiLevelType w:val="hybridMultilevel"/>
    <w:tmpl w:val="524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C5A31C6"/>
    <w:multiLevelType w:val="hybridMultilevel"/>
    <w:tmpl w:val="2B827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D041E84"/>
    <w:multiLevelType w:val="hybridMultilevel"/>
    <w:tmpl w:val="489ACFB2"/>
    <w:lvl w:ilvl="0" w:tplc="09A66586">
      <w:numFmt w:val="bullet"/>
      <w:lvlText w:val="-"/>
      <w:lvlJc w:val="left"/>
      <w:pPr>
        <w:ind w:left="846" w:hanging="360"/>
      </w:pPr>
      <w:rPr>
        <w:rFonts w:ascii="Arial" w:eastAsiaTheme="minorHAnsi" w:hAnsi="Arial" w:cs="Aria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75" w15:restartNumberingAfterBreak="0">
    <w:nsid w:val="5DC10D64"/>
    <w:multiLevelType w:val="hybridMultilevel"/>
    <w:tmpl w:val="855EE514"/>
    <w:lvl w:ilvl="0" w:tplc="2B244A9A">
      <w:numFmt w:val="bullet"/>
      <w:lvlText w:val="-"/>
      <w:lvlJc w:val="left"/>
      <w:pPr>
        <w:ind w:left="1271" w:hanging="360"/>
      </w:pPr>
      <w:rPr>
        <w:rFonts w:ascii="Arial" w:eastAsiaTheme="minorHAnsi" w:hAnsi="Arial" w:cs="Aria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76" w15:restartNumberingAfterBreak="0">
    <w:nsid w:val="5E7F6E66"/>
    <w:multiLevelType w:val="hybridMultilevel"/>
    <w:tmpl w:val="96CA7250"/>
    <w:lvl w:ilvl="0" w:tplc="499AF2C8">
      <w:start w:val="82"/>
      <w:numFmt w:val="bullet"/>
      <w:lvlText w:val="-"/>
      <w:lvlJc w:val="left"/>
      <w:pPr>
        <w:ind w:left="846" w:hanging="360"/>
      </w:pPr>
      <w:rPr>
        <w:rFonts w:ascii="Arial" w:eastAsiaTheme="minorHAnsi" w:hAnsi="Arial" w:cs="Aria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77" w15:restartNumberingAfterBreak="0">
    <w:nsid w:val="5F7E33FF"/>
    <w:multiLevelType w:val="hybridMultilevel"/>
    <w:tmpl w:val="15166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FB9197F"/>
    <w:multiLevelType w:val="hybridMultilevel"/>
    <w:tmpl w:val="919ED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03E754D"/>
    <w:multiLevelType w:val="hybridMultilevel"/>
    <w:tmpl w:val="BEBE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B724E3"/>
    <w:multiLevelType w:val="hybridMultilevel"/>
    <w:tmpl w:val="6BA639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BA028E"/>
    <w:multiLevelType w:val="hybridMultilevel"/>
    <w:tmpl w:val="3B00D3EC"/>
    <w:lvl w:ilvl="0" w:tplc="45BA84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905485"/>
    <w:multiLevelType w:val="hybridMultilevel"/>
    <w:tmpl w:val="78E212FA"/>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83" w15:restartNumberingAfterBreak="0">
    <w:nsid w:val="65BA5161"/>
    <w:multiLevelType w:val="hybridMultilevel"/>
    <w:tmpl w:val="98489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CE43239"/>
    <w:multiLevelType w:val="hybridMultilevel"/>
    <w:tmpl w:val="D358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D0D522F"/>
    <w:multiLevelType w:val="hybridMultilevel"/>
    <w:tmpl w:val="59F0C68A"/>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86" w15:restartNumberingAfterBreak="0">
    <w:nsid w:val="6DFC39E5"/>
    <w:multiLevelType w:val="hybridMultilevel"/>
    <w:tmpl w:val="42449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15A5EF6"/>
    <w:multiLevelType w:val="multilevel"/>
    <w:tmpl w:val="A4BA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F1004E"/>
    <w:multiLevelType w:val="hybridMultilevel"/>
    <w:tmpl w:val="C88EAE7C"/>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89" w15:restartNumberingAfterBreak="0">
    <w:nsid w:val="732234A3"/>
    <w:multiLevelType w:val="multilevel"/>
    <w:tmpl w:val="D808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2D38EE"/>
    <w:multiLevelType w:val="hybridMultilevel"/>
    <w:tmpl w:val="BCCEBE14"/>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91" w15:restartNumberingAfterBreak="0">
    <w:nsid w:val="782B6417"/>
    <w:multiLevelType w:val="hybridMultilevel"/>
    <w:tmpl w:val="0CBE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0443AB"/>
    <w:multiLevelType w:val="hybridMultilevel"/>
    <w:tmpl w:val="FBE29358"/>
    <w:lvl w:ilvl="0" w:tplc="8E14339A">
      <w:start w:val="5"/>
      <w:numFmt w:val="bullet"/>
      <w:lvlText w:val="-"/>
      <w:lvlJc w:val="left"/>
      <w:pPr>
        <w:ind w:left="1129" w:hanging="360"/>
      </w:pPr>
      <w:rPr>
        <w:rFonts w:ascii="Arial" w:eastAsia="Times New Roman" w:hAnsi="Arial" w:cs="Aria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93" w15:restartNumberingAfterBreak="0">
    <w:nsid w:val="7E7F152D"/>
    <w:multiLevelType w:val="hybridMultilevel"/>
    <w:tmpl w:val="A83A250C"/>
    <w:lvl w:ilvl="0" w:tplc="7A466A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AF5F62"/>
    <w:multiLevelType w:val="hybridMultilevel"/>
    <w:tmpl w:val="03D8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BE23C6"/>
    <w:multiLevelType w:val="hybridMultilevel"/>
    <w:tmpl w:val="AEE074EE"/>
    <w:lvl w:ilvl="0" w:tplc="8AF698A6">
      <w:start w:val="483"/>
      <w:numFmt w:val="bullet"/>
      <w:lvlText w:val="-"/>
      <w:lvlJc w:val="left"/>
      <w:pPr>
        <w:ind w:left="1347" w:hanging="360"/>
      </w:pPr>
      <w:rPr>
        <w:rFonts w:ascii="Arial" w:eastAsiaTheme="minorHAnsi" w:hAnsi="Arial" w:cs="Aria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num w:numId="1" w16cid:durableId="662667139">
    <w:abstractNumId w:val="0"/>
  </w:num>
  <w:num w:numId="2" w16cid:durableId="1324896029">
    <w:abstractNumId w:val="65"/>
  </w:num>
  <w:num w:numId="3" w16cid:durableId="1239708301">
    <w:abstractNumId w:val="67"/>
  </w:num>
  <w:num w:numId="4" w16cid:durableId="828866156">
    <w:abstractNumId w:val="54"/>
  </w:num>
  <w:num w:numId="5" w16cid:durableId="1335572532">
    <w:abstractNumId w:val="68"/>
  </w:num>
  <w:num w:numId="6" w16cid:durableId="1915159645">
    <w:abstractNumId w:val="9"/>
  </w:num>
  <w:num w:numId="7" w16cid:durableId="1869028785">
    <w:abstractNumId w:val="92"/>
  </w:num>
  <w:num w:numId="8" w16cid:durableId="409352166">
    <w:abstractNumId w:val="52"/>
  </w:num>
  <w:num w:numId="9" w16cid:durableId="1703095646">
    <w:abstractNumId w:val="41"/>
  </w:num>
  <w:num w:numId="10" w16cid:durableId="1524975430">
    <w:abstractNumId w:val="7"/>
  </w:num>
  <w:num w:numId="11" w16cid:durableId="2121142688">
    <w:abstractNumId w:val="84"/>
  </w:num>
  <w:num w:numId="12" w16cid:durableId="177431935">
    <w:abstractNumId w:val="2"/>
  </w:num>
  <w:num w:numId="13" w16cid:durableId="1775399636">
    <w:abstractNumId w:val="94"/>
  </w:num>
  <w:num w:numId="14" w16cid:durableId="1253509421">
    <w:abstractNumId w:val="43"/>
  </w:num>
  <w:num w:numId="15" w16cid:durableId="938441423">
    <w:abstractNumId w:val="20"/>
  </w:num>
  <w:num w:numId="16" w16cid:durableId="190654851">
    <w:abstractNumId w:val="55"/>
  </w:num>
  <w:num w:numId="17" w16cid:durableId="528489399">
    <w:abstractNumId w:val="3"/>
  </w:num>
  <w:num w:numId="18" w16cid:durableId="45568337">
    <w:abstractNumId w:val="1"/>
  </w:num>
  <w:num w:numId="19" w16cid:durableId="419184011">
    <w:abstractNumId w:val="95"/>
  </w:num>
  <w:num w:numId="20" w16cid:durableId="1948467172">
    <w:abstractNumId w:val="56"/>
  </w:num>
  <w:num w:numId="21" w16cid:durableId="437412048">
    <w:abstractNumId w:val="70"/>
  </w:num>
  <w:num w:numId="22" w16cid:durableId="953711127">
    <w:abstractNumId w:val="27"/>
  </w:num>
  <w:num w:numId="23" w16cid:durableId="127212362">
    <w:abstractNumId w:val="31"/>
  </w:num>
  <w:num w:numId="24" w16cid:durableId="837159871">
    <w:abstractNumId w:val="69"/>
  </w:num>
  <w:num w:numId="25" w16cid:durableId="2082439142">
    <w:abstractNumId w:val="34"/>
  </w:num>
  <w:num w:numId="26" w16cid:durableId="1341195470">
    <w:abstractNumId w:val="91"/>
  </w:num>
  <w:num w:numId="27" w16cid:durableId="894581671">
    <w:abstractNumId w:val="26"/>
  </w:num>
  <w:num w:numId="28" w16cid:durableId="1460418645">
    <w:abstractNumId w:val="23"/>
  </w:num>
  <w:num w:numId="29" w16cid:durableId="1167986259">
    <w:abstractNumId w:val="36"/>
  </w:num>
  <w:num w:numId="30" w16cid:durableId="1983389748">
    <w:abstractNumId w:val="30"/>
  </w:num>
  <w:num w:numId="31" w16cid:durableId="2003698044">
    <w:abstractNumId w:val="89"/>
  </w:num>
  <w:num w:numId="32" w16cid:durableId="1996759149">
    <w:abstractNumId w:val="19"/>
  </w:num>
  <w:num w:numId="33" w16cid:durableId="430710272">
    <w:abstractNumId w:val="24"/>
  </w:num>
  <w:num w:numId="34" w16cid:durableId="1173911085">
    <w:abstractNumId w:val="78"/>
  </w:num>
  <w:num w:numId="35" w16cid:durableId="839733234">
    <w:abstractNumId w:val="47"/>
  </w:num>
  <w:num w:numId="36" w16cid:durableId="750155062">
    <w:abstractNumId w:val="83"/>
  </w:num>
  <w:num w:numId="37" w16cid:durableId="1100028472">
    <w:abstractNumId w:val="5"/>
  </w:num>
  <w:num w:numId="38" w16cid:durableId="582880437">
    <w:abstractNumId w:val="46"/>
  </w:num>
  <w:num w:numId="39" w16cid:durableId="1294676740">
    <w:abstractNumId w:val="62"/>
  </w:num>
  <w:num w:numId="40" w16cid:durableId="1071349727">
    <w:abstractNumId w:val="85"/>
  </w:num>
  <w:num w:numId="41" w16cid:durableId="372775959">
    <w:abstractNumId w:val="79"/>
  </w:num>
  <w:num w:numId="42" w16cid:durableId="442530379">
    <w:abstractNumId w:val="71"/>
  </w:num>
  <w:num w:numId="43" w16cid:durableId="930284851">
    <w:abstractNumId w:val="48"/>
  </w:num>
  <w:num w:numId="44" w16cid:durableId="1187017476">
    <w:abstractNumId w:val="35"/>
  </w:num>
  <w:num w:numId="45" w16cid:durableId="1033270478">
    <w:abstractNumId w:val="77"/>
  </w:num>
  <w:num w:numId="46" w16cid:durableId="1406490460">
    <w:abstractNumId w:val="37"/>
  </w:num>
  <w:num w:numId="47" w16cid:durableId="474107122">
    <w:abstractNumId w:val="14"/>
  </w:num>
  <w:num w:numId="48" w16cid:durableId="1099376229">
    <w:abstractNumId w:val="16"/>
  </w:num>
  <w:num w:numId="49" w16cid:durableId="285696174">
    <w:abstractNumId w:val="60"/>
  </w:num>
  <w:num w:numId="50" w16cid:durableId="2061972233">
    <w:abstractNumId w:val="28"/>
  </w:num>
  <w:num w:numId="51" w16cid:durableId="803154923">
    <w:abstractNumId w:val="10"/>
  </w:num>
  <w:num w:numId="52" w16cid:durableId="94522723">
    <w:abstractNumId w:val="22"/>
  </w:num>
  <w:num w:numId="53" w16cid:durableId="700477135">
    <w:abstractNumId w:val="49"/>
  </w:num>
  <w:num w:numId="54" w16cid:durableId="947547071">
    <w:abstractNumId w:val="66"/>
  </w:num>
  <w:num w:numId="55" w16cid:durableId="1719476960">
    <w:abstractNumId w:val="40"/>
  </w:num>
  <w:num w:numId="56" w16cid:durableId="1956250115">
    <w:abstractNumId w:val="59"/>
  </w:num>
  <w:num w:numId="57" w16cid:durableId="596475708">
    <w:abstractNumId w:val="82"/>
  </w:num>
  <w:num w:numId="58" w16cid:durableId="582181024">
    <w:abstractNumId w:val="33"/>
  </w:num>
  <w:num w:numId="59" w16cid:durableId="1348214025">
    <w:abstractNumId w:val="25"/>
  </w:num>
  <w:num w:numId="60" w16cid:durableId="288585245">
    <w:abstractNumId w:val="4"/>
  </w:num>
  <w:num w:numId="61" w16cid:durableId="327054585">
    <w:abstractNumId w:val="93"/>
  </w:num>
  <w:num w:numId="62" w16cid:durableId="1253246331">
    <w:abstractNumId w:val="87"/>
  </w:num>
  <w:num w:numId="63" w16cid:durableId="944576180">
    <w:abstractNumId w:val="50"/>
  </w:num>
  <w:num w:numId="64" w16cid:durableId="2010329596">
    <w:abstractNumId w:val="44"/>
  </w:num>
  <w:num w:numId="65" w16cid:durableId="1055589258">
    <w:abstractNumId w:val="90"/>
  </w:num>
  <w:num w:numId="66" w16cid:durableId="1120150273">
    <w:abstractNumId w:val="75"/>
  </w:num>
  <w:num w:numId="67" w16cid:durableId="757753793">
    <w:abstractNumId w:val="21"/>
  </w:num>
  <w:num w:numId="68" w16cid:durableId="1103527805">
    <w:abstractNumId w:val="53"/>
  </w:num>
  <w:num w:numId="69" w16cid:durableId="1686596476">
    <w:abstractNumId w:val="39"/>
  </w:num>
  <w:num w:numId="70" w16cid:durableId="1536043384">
    <w:abstractNumId w:val="12"/>
  </w:num>
  <w:num w:numId="71" w16cid:durableId="2107849669">
    <w:abstractNumId w:val="29"/>
  </w:num>
  <w:num w:numId="72" w16cid:durableId="88550320">
    <w:abstractNumId w:val="38"/>
  </w:num>
  <w:num w:numId="73" w16cid:durableId="1633052861">
    <w:abstractNumId w:val="72"/>
  </w:num>
  <w:num w:numId="74" w16cid:durableId="1336499998">
    <w:abstractNumId w:val="57"/>
  </w:num>
  <w:num w:numId="75" w16cid:durableId="117334351">
    <w:abstractNumId w:val="88"/>
  </w:num>
  <w:num w:numId="76" w16cid:durableId="1440029292">
    <w:abstractNumId w:val="64"/>
  </w:num>
  <w:num w:numId="77" w16cid:durableId="1711490067">
    <w:abstractNumId w:val="13"/>
  </w:num>
  <w:num w:numId="78" w16cid:durableId="1090276443">
    <w:abstractNumId w:val="74"/>
  </w:num>
  <w:num w:numId="79" w16cid:durableId="2066562499">
    <w:abstractNumId w:val="17"/>
  </w:num>
  <w:num w:numId="80" w16cid:durableId="709307599">
    <w:abstractNumId w:val="18"/>
  </w:num>
  <w:num w:numId="81" w16cid:durableId="1566256517">
    <w:abstractNumId w:val="51"/>
  </w:num>
  <w:num w:numId="82" w16cid:durableId="1412199112">
    <w:abstractNumId w:val="11"/>
  </w:num>
  <w:num w:numId="83" w16cid:durableId="1503815389">
    <w:abstractNumId w:val="86"/>
  </w:num>
  <w:num w:numId="84" w16cid:durableId="214002979">
    <w:abstractNumId w:val="15"/>
  </w:num>
  <w:num w:numId="85" w16cid:durableId="1818952310">
    <w:abstractNumId w:val="81"/>
  </w:num>
  <w:num w:numId="86" w16cid:durableId="1732343202">
    <w:abstractNumId w:val="76"/>
  </w:num>
  <w:num w:numId="87" w16cid:durableId="856045057">
    <w:abstractNumId w:val="63"/>
  </w:num>
  <w:num w:numId="88" w16cid:durableId="310908148">
    <w:abstractNumId w:val="6"/>
  </w:num>
  <w:num w:numId="89" w16cid:durableId="54667431">
    <w:abstractNumId w:val="42"/>
  </w:num>
  <w:num w:numId="90" w16cid:durableId="105269516">
    <w:abstractNumId w:val="73"/>
  </w:num>
  <w:num w:numId="91" w16cid:durableId="1372148229">
    <w:abstractNumId w:val="45"/>
  </w:num>
  <w:num w:numId="92" w16cid:durableId="2123987132">
    <w:abstractNumId w:val="32"/>
  </w:num>
  <w:num w:numId="93" w16cid:durableId="868372508">
    <w:abstractNumId w:val="61"/>
  </w:num>
  <w:num w:numId="94" w16cid:durableId="524828218">
    <w:abstractNumId w:val="58"/>
  </w:num>
  <w:num w:numId="95" w16cid:durableId="1877036348">
    <w:abstractNumId w:val="80"/>
  </w:num>
  <w:num w:numId="96" w16cid:durableId="133260989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61"/>
    <w:rsid w:val="000034EB"/>
    <w:rsid w:val="0001412D"/>
    <w:rsid w:val="00014448"/>
    <w:rsid w:val="000165A9"/>
    <w:rsid w:val="00024DD3"/>
    <w:rsid w:val="00024F62"/>
    <w:rsid w:val="00025745"/>
    <w:rsid w:val="00026292"/>
    <w:rsid w:val="00026998"/>
    <w:rsid w:val="00026B38"/>
    <w:rsid w:val="000276FA"/>
    <w:rsid w:val="00027F24"/>
    <w:rsid w:val="00030041"/>
    <w:rsid w:val="000318FD"/>
    <w:rsid w:val="00031DAB"/>
    <w:rsid w:val="00034865"/>
    <w:rsid w:val="00034DEF"/>
    <w:rsid w:val="000358A4"/>
    <w:rsid w:val="00050084"/>
    <w:rsid w:val="00051024"/>
    <w:rsid w:val="00054E6F"/>
    <w:rsid w:val="00054F76"/>
    <w:rsid w:val="00054FA9"/>
    <w:rsid w:val="00055465"/>
    <w:rsid w:val="00057503"/>
    <w:rsid w:val="000603E0"/>
    <w:rsid w:val="00063815"/>
    <w:rsid w:val="00066EEE"/>
    <w:rsid w:val="00071E12"/>
    <w:rsid w:val="00071E62"/>
    <w:rsid w:val="00072FF8"/>
    <w:rsid w:val="000734AA"/>
    <w:rsid w:val="0007593E"/>
    <w:rsid w:val="00076D42"/>
    <w:rsid w:val="000813BD"/>
    <w:rsid w:val="000859CE"/>
    <w:rsid w:val="000863C2"/>
    <w:rsid w:val="00087B23"/>
    <w:rsid w:val="000900D2"/>
    <w:rsid w:val="00090E90"/>
    <w:rsid w:val="0009157B"/>
    <w:rsid w:val="00091E12"/>
    <w:rsid w:val="00092A50"/>
    <w:rsid w:val="00093A84"/>
    <w:rsid w:val="00097B18"/>
    <w:rsid w:val="000A026F"/>
    <w:rsid w:val="000A1457"/>
    <w:rsid w:val="000A17C8"/>
    <w:rsid w:val="000A2C83"/>
    <w:rsid w:val="000A601D"/>
    <w:rsid w:val="000A6AE3"/>
    <w:rsid w:val="000A72F0"/>
    <w:rsid w:val="000A78E3"/>
    <w:rsid w:val="000A7CCC"/>
    <w:rsid w:val="000A7E3D"/>
    <w:rsid w:val="000B1A67"/>
    <w:rsid w:val="000B2CF3"/>
    <w:rsid w:val="000B5042"/>
    <w:rsid w:val="000B5233"/>
    <w:rsid w:val="000B58AB"/>
    <w:rsid w:val="000B64B2"/>
    <w:rsid w:val="000C3FAD"/>
    <w:rsid w:val="000C4B44"/>
    <w:rsid w:val="000C6F55"/>
    <w:rsid w:val="000D1094"/>
    <w:rsid w:val="000E2DEF"/>
    <w:rsid w:val="000E3C0B"/>
    <w:rsid w:val="000E4BCF"/>
    <w:rsid w:val="000E6DFD"/>
    <w:rsid w:val="000F18C5"/>
    <w:rsid w:val="000F1933"/>
    <w:rsid w:val="000F2BB3"/>
    <w:rsid w:val="000F3339"/>
    <w:rsid w:val="000F33A1"/>
    <w:rsid w:val="000F390B"/>
    <w:rsid w:val="000F3BA6"/>
    <w:rsid w:val="000F7F17"/>
    <w:rsid w:val="001004D0"/>
    <w:rsid w:val="00100D2E"/>
    <w:rsid w:val="00100F27"/>
    <w:rsid w:val="00101F18"/>
    <w:rsid w:val="00106AB9"/>
    <w:rsid w:val="00106D6D"/>
    <w:rsid w:val="00107F78"/>
    <w:rsid w:val="00110FAA"/>
    <w:rsid w:val="001138D2"/>
    <w:rsid w:val="00117887"/>
    <w:rsid w:val="00117E6B"/>
    <w:rsid w:val="00122DD6"/>
    <w:rsid w:val="00124FB3"/>
    <w:rsid w:val="00125908"/>
    <w:rsid w:val="00125A74"/>
    <w:rsid w:val="00127399"/>
    <w:rsid w:val="0013104B"/>
    <w:rsid w:val="001326B3"/>
    <w:rsid w:val="00133367"/>
    <w:rsid w:val="001372D0"/>
    <w:rsid w:val="00140FF1"/>
    <w:rsid w:val="00141400"/>
    <w:rsid w:val="00143B4F"/>
    <w:rsid w:val="00143D0A"/>
    <w:rsid w:val="00145F7D"/>
    <w:rsid w:val="00146708"/>
    <w:rsid w:val="00146B2A"/>
    <w:rsid w:val="00151CBA"/>
    <w:rsid w:val="00152A0A"/>
    <w:rsid w:val="0015309D"/>
    <w:rsid w:val="00161A32"/>
    <w:rsid w:val="00166AF3"/>
    <w:rsid w:val="00171F10"/>
    <w:rsid w:val="001748FC"/>
    <w:rsid w:val="00174DF0"/>
    <w:rsid w:val="00180297"/>
    <w:rsid w:val="00184332"/>
    <w:rsid w:val="001951C4"/>
    <w:rsid w:val="001959FA"/>
    <w:rsid w:val="00195FDF"/>
    <w:rsid w:val="00196C8B"/>
    <w:rsid w:val="001A0F4A"/>
    <w:rsid w:val="001A35EB"/>
    <w:rsid w:val="001A4A2A"/>
    <w:rsid w:val="001A5E52"/>
    <w:rsid w:val="001A6393"/>
    <w:rsid w:val="001A6888"/>
    <w:rsid w:val="001A6F1E"/>
    <w:rsid w:val="001A7A4B"/>
    <w:rsid w:val="001B233C"/>
    <w:rsid w:val="001B3893"/>
    <w:rsid w:val="001C0401"/>
    <w:rsid w:val="001C2AF6"/>
    <w:rsid w:val="001C3C6F"/>
    <w:rsid w:val="001C4824"/>
    <w:rsid w:val="001C628E"/>
    <w:rsid w:val="001D0A59"/>
    <w:rsid w:val="001D196A"/>
    <w:rsid w:val="001D1A57"/>
    <w:rsid w:val="001D30AA"/>
    <w:rsid w:val="001D3B75"/>
    <w:rsid w:val="001D64A5"/>
    <w:rsid w:val="001E11AC"/>
    <w:rsid w:val="001E242B"/>
    <w:rsid w:val="001E69FC"/>
    <w:rsid w:val="001E6AC6"/>
    <w:rsid w:val="001E79DE"/>
    <w:rsid w:val="001F1C56"/>
    <w:rsid w:val="001F252E"/>
    <w:rsid w:val="001F3C19"/>
    <w:rsid w:val="001F411F"/>
    <w:rsid w:val="001F63F4"/>
    <w:rsid w:val="0020086C"/>
    <w:rsid w:val="00202538"/>
    <w:rsid w:val="00202F58"/>
    <w:rsid w:val="00210250"/>
    <w:rsid w:val="002126A4"/>
    <w:rsid w:val="00213916"/>
    <w:rsid w:val="00220476"/>
    <w:rsid w:val="002255F8"/>
    <w:rsid w:val="00232419"/>
    <w:rsid w:val="00233777"/>
    <w:rsid w:val="0023398C"/>
    <w:rsid w:val="00234505"/>
    <w:rsid w:val="00240A94"/>
    <w:rsid w:val="00241FB6"/>
    <w:rsid w:val="0024431D"/>
    <w:rsid w:val="00244BB8"/>
    <w:rsid w:val="00245401"/>
    <w:rsid w:val="00254B64"/>
    <w:rsid w:val="002573AF"/>
    <w:rsid w:val="00257C3B"/>
    <w:rsid w:val="002610CA"/>
    <w:rsid w:val="00262738"/>
    <w:rsid w:val="0026670B"/>
    <w:rsid w:val="002705D3"/>
    <w:rsid w:val="00270F1B"/>
    <w:rsid w:val="0027125F"/>
    <w:rsid w:val="00271364"/>
    <w:rsid w:val="00272611"/>
    <w:rsid w:val="00273B54"/>
    <w:rsid w:val="00273D04"/>
    <w:rsid w:val="00280894"/>
    <w:rsid w:val="00282E84"/>
    <w:rsid w:val="0028339B"/>
    <w:rsid w:val="0028606B"/>
    <w:rsid w:val="002963E2"/>
    <w:rsid w:val="00296961"/>
    <w:rsid w:val="002A2BBE"/>
    <w:rsid w:val="002A4E70"/>
    <w:rsid w:val="002B1AE1"/>
    <w:rsid w:val="002B2A2D"/>
    <w:rsid w:val="002B3AD9"/>
    <w:rsid w:val="002B3BEE"/>
    <w:rsid w:val="002B585F"/>
    <w:rsid w:val="002C1119"/>
    <w:rsid w:val="002C13B6"/>
    <w:rsid w:val="002C1FD8"/>
    <w:rsid w:val="002C2E41"/>
    <w:rsid w:val="002C49F0"/>
    <w:rsid w:val="002C6FDF"/>
    <w:rsid w:val="002D0339"/>
    <w:rsid w:val="002D0A96"/>
    <w:rsid w:val="002D0D1E"/>
    <w:rsid w:val="002D19B3"/>
    <w:rsid w:val="002D1F31"/>
    <w:rsid w:val="002D3596"/>
    <w:rsid w:val="002D3739"/>
    <w:rsid w:val="002D37B8"/>
    <w:rsid w:val="002D46BC"/>
    <w:rsid w:val="002D52F3"/>
    <w:rsid w:val="002D7B5D"/>
    <w:rsid w:val="002E0177"/>
    <w:rsid w:val="002E1032"/>
    <w:rsid w:val="002E25D7"/>
    <w:rsid w:val="002E2EAF"/>
    <w:rsid w:val="002E573D"/>
    <w:rsid w:val="002E5832"/>
    <w:rsid w:val="002E7F10"/>
    <w:rsid w:val="002F293E"/>
    <w:rsid w:val="002F33FE"/>
    <w:rsid w:val="002F5C71"/>
    <w:rsid w:val="002F6BA7"/>
    <w:rsid w:val="00300C09"/>
    <w:rsid w:val="00301194"/>
    <w:rsid w:val="00301224"/>
    <w:rsid w:val="00301677"/>
    <w:rsid w:val="00301FCF"/>
    <w:rsid w:val="00304CCB"/>
    <w:rsid w:val="00306973"/>
    <w:rsid w:val="00306CC0"/>
    <w:rsid w:val="00307B82"/>
    <w:rsid w:val="00310AD3"/>
    <w:rsid w:val="0031468B"/>
    <w:rsid w:val="00317834"/>
    <w:rsid w:val="00320DCA"/>
    <w:rsid w:val="00321182"/>
    <w:rsid w:val="00322A12"/>
    <w:rsid w:val="00324A24"/>
    <w:rsid w:val="0032503D"/>
    <w:rsid w:val="00327386"/>
    <w:rsid w:val="00331404"/>
    <w:rsid w:val="003318DC"/>
    <w:rsid w:val="00335A19"/>
    <w:rsid w:val="00335B1B"/>
    <w:rsid w:val="00341037"/>
    <w:rsid w:val="00341CCD"/>
    <w:rsid w:val="00344914"/>
    <w:rsid w:val="00345B3E"/>
    <w:rsid w:val="0034691A"/>
    <w:rsid w:val="00347ADF"/>
    <w:rsid w:val="003503D3"/>
    <w:rsid w:val="00351D4E"/>
    <w:rsid w:val="00352AC1"/>
    <w:rsid w:val="00355191"/>
    <w:rsid w:val="0036576D"/>
    <w:rsid w:val="003660DA"/>
    <w:rsid w:val="0037016D"/>
    <w:rsid w:val="003727B1"/>
    <w:rsid w:val="00373D7D"/>
    <w:rsid w:val="003750A0"/>
    <w:rsid w:val="00375893"/>
    <w:rsid w:val="00376D59"/>
    <w:rsid w:val="00381E36"/>
    <w:rsid w:val="00383711"/>
    <w:rsid w:val="00385042"/>
    <w:rsid w:val="0038509E"/>
    <w:rsid w:val="00387245"/>
    <w:rsid w:val="003920CD"/>
    <w:rsid w:val="003A1F2A"/>
    <w:rsid w:val="003A21A6"/>
    <w:rsid w:val="003A463B"/>
    <w:rsid w:val="003A5DB1"/>
    <w:rsid w:val="003A601E"/>
    <w:rsid w:val="003B084A"/>
    <w:rsid w:val="003B2833"/>
    <w:rsid w:val="003B33AD"/>
    <w:rsid w:val="003B34E0"/>
    <w:rsid w:val="003B5169"/>
    <w:rsid w:val="003B7256"/>
    <w:rsid w:val="003C3DA9"/>
    <w:rsid w:val="003C59D4"/>
    <w:rsid w:val="003C6FDD"/>
    <w:rsid w:val="003D08DC"/>
    <w:rsid w:val="003D1035"/>
    <w:rsid w:val="003D2640"/>
    <w:rsid w:val="003D2B0C"/>
    <w:rsid w:val="003D2FB8"/>
    <w:rsid w:val="003D429A"/>
    <w:rsid w:val="003D5ABF"/>
    <w:rsid w:val="003D7247"/>
    <w:rsid w:val="003E01A3"/>
    <w:rsid w:val="003E1A05"/>
    <w:rsid w:val="003E23FA"/>
    <w:rsid w:val="003E3A3A"/>
    <w:rsid w:val="003E425F"/>
    <w:rsid w:val="003E6212"/>
    <w:rsid w:val="003F1AA0"/>
    <w:rsid w:val="003F1E9A"/>
    <w:rsid w:val="003F2922"/>
    <w:rsid w:val="003F2C40"/>
    <w:rsid w:val="003F39A2"/>
    <w:rsid w:val="003F486D"/>
    <w:rsid w:val="003F50AD"/>
    <w:rsid w:val="003F51E0"/>
    <w:rsid w:val="003F58D4"/>
    <w:rsid w:val="003F5EE3"/>
    <w:rsid w:val="003F76C1"/>
    <w:rsid w:val="003F778F"/>
    <w:rsid w:val="00401778"/>
    <w:rsid w:val="004029CC"/>
    <w:rsid w:val="0041066B"/>
    <w:rsid w:val="004129D9"/>
    <w:rsid w:val="00413A82"/>
    <w:rsid w:val="004149E8"/>
    <w:rsid w:val="00416D6D"/>
    <w:rsid w:val="004170BB"/>
    <w:rsid w:val="004224B4"/>
    <w:rsid w:val="00422E07"/>
    <w:rsid w:val="00425251"/>
    <w:rsid w:val="00425775"/>
    <w:rsid w:val="0043454A"/>
    <w:rsid w:val="00434C65"/>
    <w:rsid w:val="00436E8A"/>
    <w:rsid w:val="00436F5E"/>
    <w:rsid w:val="004376AC"/>
    <w:rsid w:val="00437A0D"/>
    <w:rsid w:val="0044025A"/>
    <w:rsid w:val="0044058A"/>
    <w:rsid w:val="00442B0F"/>
    <w:rsid w:val="00443ADA"/>
    <w:rsid w:val="00447B68"/>
    <w:rsid w:val="00451A12"/>
    <w:rsid w:val="00452163"/>
    <w:rsid w:val="0045239D"/>
    <w:rsid w:val="004550D5"/>
    <w:rsid w:val="004575E9"/>
    <w:rsid w:val="00464344"/>
    <w:rsid w:val="0046455D"/>
    <w:rsid w:val="00465808"/>
    <w:rsid w:val="00467243"/>
    <w:rsid w:val="00467D61"/>
    <w:rsid w:val="00467EF3"/>
    <w:rsid w:val="0047449B"/>
    <w:rsid w:val="0048125A"/>
    <w:rsid w:val="0048409F"/>
    <w:rsid w:val="004855F2"/>
    <w:rsid w:val="004856C5"/>
    <w:rsid w:val="0048718D"/>
    <w:rsid w:val="00492227"/>
    <w:rsid w:val="0049317A"/>
    <w:rsid w:val="00493C28"/>
    <w:rsid w:val="00493E6C"/>
    <w:rsid w:val="00495131"/>
    <w:rsid w:val="00495613"/>
    <w:rsid w:val="00495B4D"/>
    <w:rsid w:val="004A29FB"/>
    <w:rsid w:val="004A483A"/>
    <w:rsid w:val="004A77F3"/>
    <w:rsid w:val="004B108B"/>
    <w:rsid w:val="004B5BFB"/>
    <w:rsid w:val="004B68E2"/>
    <w:rsid w:val="004C05E9"/>
    <w:rsid w:val="004C3143"/>
    <w:rsid w:val="004C3C2F"/>
    <w:rsid w:val="004C52B2"/>
    <w:rsid w:val="004C6E79"/>
    <w:rsid w:val="004D0885"/>
    <w:rsid w:val="004E1DDF"/>
    <w:rsid w:val="004E2DFF"/>
    <w:rsid w:val="004E392B"/>
    <w:rsid w:val="004E4025"/>
    <w:rsid w:val="004E6F13"/>
    <w:rsid w:val="004F0F02"/>
    <w:rsid w:val="004F1161"/>
    <w:rsid w:val="004F12DF"/>
    <w:rsid w:val="004F2DE5"/>
    <w:rsid w:val="004F5257"/>
    <w:rsid w:val="005002CC"/>
    <w:rsid w:val="00500CA3"/>
    <w:rsid w:val="005023E7"/>
    <w:rsid w:val="00503C4A"/>
    <w:rsid w:val="0050432F"/>
    <w:rsid w:val="0050584F"/>
    <w:rsid w:val="00506388"/>
    <w:rsid w:val="005069B1"/>
    <w:rsid w:val="005076A2"/>
    <w:rsid w:val="00512A62"/>
    <w:rsid w:val="00514248"/>
    <w:rsid w:val="005150EC"/>
    <w:rsid w:val="0051629F"/>
    <w:rsid w:val="00517053"/>
    <w:rsid w:val="00521DF1"/>
    <w:rsid w:val="005229C6"/>
    <w:rsid w:val="00525EE5"/>
    <w:rsid w:val="00533BED"/>
    <w:rsid w:val="00537750"/>
    <w:rsid w:val="00541668"/>
    <w:rsid w:val="00543D71"/>
    <w:rsid w:val="00550290"/>
    <w:rsid w:val="00556399"/>
    <w:rsid w:val="00561F4F"/>
    <w:rsid w:val="0056319E"/>
    <w:rsid w:val="00564A23"/>
    <w:rsid w:val="0056735E"/>
    <w:rsid w:val="00573EA0"/>
    <w:rsid w:val="005742C8"/>
    <w:rsid w:val="00576588"/>
    <w:rsid w:val="005774F0"/>
    <w:rsid w:val="00580651"/>
    <w:rsid w:val="00582FBB"/>
    <w:rsid w:val="0058666E"/>
    <w:rsid w:val="00586BF1"/>
    <w:rsid w:val="00586CD9"/>
    <w:rsid w:val="005909A8"/>
    <w:rsid w:val="005931D6"/>
    <w:rsid w:val="005932CD"/>
    <w:rsid w:val="00595899"/>
    <w:rsid w:val="0059604B"/>
    <w:rsid w:val="005A1AA3"/>
    <w:rsid w:val="005A1F33"/>
    <w:rsid w:val="005A2778"/>
    <w:rsid w:val="005A733E"/>
    <w:rsid w:val="005B12B8"/>
    <w:rsid w:val="005B6FA7"/>
    <w:rsid w:val="005C0B4F"/>
    <w:rsid w:val="005C1717"/>
    <w:rsid w:val="005C4041"/>
    <w:rsid w:val="005C5D98"/>
    <w:rsid w:val="005C6A13"/>
    <w:rsid w:val="005C7235"/>
    <w:rsid w:val="005C73B9"/>
    <w:rsid w:val="005C7B91"/>
    <w:rsid w:val="005D0DC5"/>
    <w:rsid w:val="005D1F17"/>
    <w:rsid w:val="005D25AE"/>
    <w:rsid w:val="005D75D3"/>
    <w:rsid w:val="005E269E"/>
    <w:rsid w:val="005E48E5"/>
    <w:rsid w:val="005E5B9C"/>
    <w:rsid w:val="005E755D"/>
    <w:rsid w:val="005F3B16"/>
    <w:rsid w:val="005F681A"/>
    <w:rsid w:val="005F74DD"/>
    <w:rsid w:val="005F77BA"/>
    <w:rsid w:val="005F7B5A"/>
    <w:rsid w:val="006049C6"/>
    <w:rsid w:val="00604A84"/>
    <w:rsid w:val="006117DA"/>
    <w:rsid w:val="00611EDD"/>
    <w:rsid w:val="00611F45"/>
    <w:rsid w:val="00613393"/>
    <w:rsid w:val="00614BC6"/>
    <w:rsid w:val="00623ADC"/>
    <w:rsid w:val="0062425F"/>
    <w:rsid w:val="0062451C"/>
    <w:rsid w:val="006314EE"/>
    <w:rsid w:val="00631953"/>
    <w:rsid w:val="006338E5"/>
    <w:rsid w:val="0063565F"/>
    <w:rsid w:val="00642F00"/>
    <w:rsid w:val="00646A51"/>
    <w:rsid w:val="00646BD2"/>
    <w:rsid w:val="00650FF0"/>
    <w:rsid w:val="00652F83"/>
    <w:rsid w:val="00653F58"/>
    <w:rsid w:val="0065597F"/>
    <w:rsid w:val="00655993"/>
    <w:rsid w:val="00661E79"/>
    <w:rsid w:val="0066292B"/>
    <w:rsid w:val="0066327D"/>
    <w:rsid w:val="00665951"/>
    <w:rsid w:val="006707E3"/>
    <w:rsid w:val="006708A8"/>
    <w:rsid w:val="00672224"/>
    <w:rsid w:val="00675690"/>
    <w:rsid w:val="00675DFB"/>
    <w:rsid w:val="006773BC"/>
    <w:rsid w:val="00681020"/>
    <w:rsid w:val="00691F30"/>
    <w:rsid w:val="00693A26"/>
    <w:rsid w:val="00694E74"/>
    <w:rsid w:val="006974FC"/>
    <w:rsid w:val="0069789B"/>
    <w:rsid w:val="006A126A"/>
    <w:rsid w:val="006A213B"/>
    <w:rsid w:val="006A3C04"/>
    <w:rsid w:val="006A5C4C"/>
    <w:rsid w:val="006A64DB"/>
    <w:rsid w:val="006B2FEA"/>
    <w:rsid w:val="006B5BDD"/>
    <w:rsid w:val="006B6226"/>
    <w:rsid w:val="006B666E"/>
    <w:rsid w:val="006B690A"/>
    <w:rsid w:val="006B7273"/>
    <w:rsid w:val="006B7C66"/>
    <w:rsid w:val="006C0588"/>
    <w:rsid w:val="006C0B3F"/>
    <w:rsid w:val="006C120F"/>
    <w:rsid w:val="006C3064"/>
    <w:rsid w:val="006C433B"/>
    <w:rsid w:val="006C6C91"/>
    <w:rsid w:val="006C7D14"/>
    <w:rsid w:val="006D4F20"/>
    <w:rsid w:val="006D7E99"/>
    <w:rsid w:val="006E1CB3"/>
    <w:rsid w:val="006E6307"/>
    <w:rsid w:val="006E6AA0"/>
    <w:rsid w:val="006F355A"/>
    <w:rsid w:val="006F4DB7"/>
    <w:rsid w:val="006F537A"/>
    <w:rsid w:val="006F576C"/>
    <w:rsid w:val="006F6287"/>
    <w:rsid w:val="006F732D"/>
    <w:rsid w:val="007012F7"/>
    <w:rsid w:val="00701500"/>
    <w:rsid w:val="0070371F"/>
    <w:rsid w:val="0071105E"/>
    <w:rsid w:val="00712777"/>
    <w:rsid w:val="007154B5"/>
    <w:rsid w:val="007158D4"/>
    <w:rsid w:val="00722112"/>
    <w:rsid w:val="007236BE"/>
    <w:rsid w:val="00724EA5"/>
    <w:rsid w:val="00726ECC"/>
    <w:rsid w:val="00733504"/>
    <w:rsid w:val="00733C90"/>
    <w:rsid w:val="007351AA"/>
    <w:rsid w:val="00735D17"/>
    <w:rsid w:val="007365E6"/>
    <w:rsid w:val="00736E50"/>
    <w:rsid w:val="007375F7"/>
    <w:rsid w:val="00740AB5"/>
    <w:rsid w:val="00740B12"/>
    <w:rsid w:val="00744B71"/>
    <w:rsid w:val="00744EBA"/>
    <w:rsid w:val="00751096"/>
    <w:rsid w:val="007541A9"/>
    <w:rsid w:val="007549B6"/>
    <w:rsid w:val="007549F7"/>
    <w:rsid w:val="0075694E"/>
    <w:rsid w:val="007607AF"/>
    <w:rsid w:val="00760B29"/>
    <w:rsid w:val="007639A7"/>
    <w:rsid w:val="00765791"/>
    <w:rsid w:val="00765E5A"/>
    <w:rsid w:val="0076617D"/>
    <w:rsid w:val="007662F6"/>
    <w:rsid w:val="00766925"/>
    <w:rsid w:val="00772421"/>
    <w:rsid w:val="00776229"/>
    <w:rsid w:val="0078224F"/>
    <w:rsid w:val="00784E9F"/>
    <w:rsid w:val="00785512"/>
    <w:rsid w:val="007857FC"/>
    <w:rsid w:val="00785FE8"/>
    <w:rsid w:val="00786142"/>
    <w:rsid w:val="0078628F"/>
    <w:rsid w:val="0078640B"/>
    <w:rsid w:val="00790E49"/>
    <w:rsid w:val="0079214A"/>
    <w:rsid w:val="00793E0B"/>
    <w:rsid w:val="00794F38"/>
    <w:rsid w:val="00797BC3"/>
    <w:rsid w:val="007A0E8F"/>
    <w:rsid w:val="007A4781"/>
    <w:rsid w:val="007A51FF"/>
    <w:rsid w:val="007A7643"/>
    <w:rsid w:val="007B078C"/>
    <w:rsid w:val="007B42D2"/>
    <w:rsid w:val="007B4635"/>
    <w:rsid w:val="007B76F6"/>
    <w:rsid w:val="007B797F"/>
    <w:rsid w:val="007C195B"/>
    <w:rsid w:val="007C4CFA"/>
    <w:rsid w:val="007C4EF9"/>
    <w:rsid w:val="007C5434"/>
    <w:rsid w:val="007C5E64"/>
    <w:rsid w:val="007C6317"/>
    <w:rsid w:val="007C7C55"/>
    <w:rsid w:val="007D1319"/>
    <w:rsid w:val="007D288E"/>
    <w:rsid w:val="007D3071"/>
    <w:rsid w:val="007D4266"/>
    <w:rsid w:val="007D7124"/>
    <w:rsid w:val="007D76D3"/>
    <w:rsid w:val="007E07B4"/>
    <w:rsid w:val="007E1FCE"/>
    <w:rsid w:val="007E3D95"/>
    <w:rsid w:val="007E4B5E"/>
    <w:rsid w:val="007E685C"/>
    <w:rsid w:val="007E692B"/>
    <w:rsid w:val="007E69A8"/>
    <w:rsid w:val="007F14EF"/>
    <w:rsid w:val="007F196E"/>
    <w:rsid w:val="007F1CDE"/>
    <w:rsid w:val="007F3103"/>
    <w:rsid w:val="007F4EE5"/>
    <w:rsid w:val="007F5F46"/>
    <w:rsid w:val="007F677E"/>
    <w:rsid w:val="00806F8D"/>
    <w:rsid w:val="00811912"/>
    <w:rsid w:val="00811B52"/>
    <w:rsid w:val="00811C9C"/>
    <w:rsid w:val="00812DF1"/>
    <w:rsid w:val="00815530"/>
    <w:rsid w:val="00816044"/>
    <w:rsid w:val="00816291"/>
    <w:rsid w:val="00817782"/>
    <w:rsid w:val="008207E9"/>
    <w:rsid w:val="008229D0"/>
    <w:rsid w:val="008262F5"/>
    <w:rsid w:val="00830FB0"/>
    <w:rsid w:val="00831C9F"/>
    <w:rsid w:val="008401EC"/>
    <w:rsid w:val="0084451C"/>
    <w:rsid w:val="00846A73"/>
    <w:rsid w:val="008503F8"/>
    <w:rsid w:val="00851110"/>
    <w:rsid w:val="00851142"/>
    <w:rsid w:val="008538DE"/>
    <w:rsid w:val="0085490B"/>
    <w:rsid w:val="00857DBB"/>
    <w:rsid w:val="00860BAA"/>
    <w:rsid w:val="00865407"/>
    <w:rsid w:val="0086677E"/>
    <w:rsid w:val="00866F68"/>
    <w:rsid w:val="00867E50"/>
    <w:rsid w:val="00870490"/>
    <w:rsid w:val="00871589"/>
    <w:rsid w:val="00871FE2"/>
    <w:rsid w:val="00874519"/>
    <w:rsid w:val="00874A9D"/>
    <w:rsid w:val="0087531A"/>
    <w:rsid w:val="0087772A"/>
    <w:rsid w:val="0088585F"/>
    <w:rsid w:val="00885C44"/>
    <w:rsid w:val="00886C22"/>
    <w:rsid w:val="00891CB1"/>
    <w:rsid w:val="008929F1"/>
    <w:rsid w:val="00893024"/>
    <w:rsid w:val="00895C1F"/>
    <w:rsid w:val="00897D1A"/>
    <w:rsid w:val="008A3F93"/>
    <w:rsid w:val="008A6E53"/>
    <w:rsid w:val="008B0320"/>
    <w:rsid w:val="008B16CF"/>
    <w:rsid w:val="008B1D76"/>
    <w:rsid w:val="008B1F4F"/>
    <w:rsid w:val="008B4411"/>
    <w:rsid w:val="008B4F01"/>
    <w:rsid w:val="008B51D2"/>
    <w:rsid w:val="008B599B"/>
    <w:rsid w:val="008C14BC"/>
    <w:rsid w:val="008C2214"/>
    <w:rsid w:val="008C5AE0"/>
    <w:rsid w:val="008C6B81"/>
    <w:rsid w:val="008C6D68"/>
    <w:rsid w:val="008D2F61"/>
    <w:rsid w:val="008E2914"/>
    <w:rsid w:val="008E31D5"/>
    <w:rsid w:val="008E3951"/>
    <w:rsid w:val="008E492B"/>
    <w:rsid w:val="008E5CD6"/>
    <w:rsid w:val="008E6B2A"/>
    <w:rsid w:val="008E6BBC"/>
    <w:rsid w:val="008F347A"/>
    <w:rsid w:val="008F5BEB"/>
    <w:rsid w:val="008F73FB"/>
    <w:rsid w:val="00907664"/>
    <w:rsid w:val="0090776F"/>
    <w:rsid w:val="00911251"/>
    <w:rsid w:val="009112A2"/>
    <w:rsid w:val="00911378"/>
    <w:rsid w:val="00913529"/>
    <w:rsid w:val="00913B9F"/>
    <w:rsid w:val="009161F9"/>
    <w:rsid w:val="009176DD"/>
    <w:rsid w:val="00921548"/>
    <w:rsid w:val="00921F25"/>
    <w:rsid w:val="00925043"/>
    <w:rsid w:val="00925C36"/>
    <w:rsid w:val="00925DB5"/>
    <w:rsid w:val="0093028C"/>
    <w:rsid w:val="00930F2D"/>
    <w:rsid w:val="00932E58"/>
    <w:rsid w:val="009332DE"/>
    <w:rsid w:val="009374A8"/>
    <w:rsid w:val="00937ACC"/>
    <w:rsid w:val="00944129"/>
    <w:rsid w:val="00945905"/>
    <w:rsid w:val="0094650B"/>
    <w:rsid w:val="00946D89"/>
    <w:rsid w:val="009472A1"/>
    <w:rsid w:val="00947946"/>
    <w:rsid w:val="00955B24"/>
    <w:rsid w:val="00955E66"/>
    <w:rsid w:val="00962254"/>
    <w:rsid w:val="00963258"/>
    <w:rsid w:val="00965C69"/>
    <w:rsid w:val="00967FB3"/>
    <w:rsid w:val="00971EA8"/>
    <w:rsid w:val="0097209A"/>
    <w:rsid w:val="0097246F"/>
    <w:rsid w:val="0097400E"/>
    <w:rsid w:val="00976B76"/>
    <w:rsid w:val="009808E4"/>
    <w:rsid w:val="00981CE8"/>
    <w:rsid w:val="0098268F"/>
    <w:rsid w:val="00984085"/>
    <w:rsid w:val="00987247"/>
    <w:rsid w:val="00987750"/>
    <w:rsid w:val="0099034F"/>
    <w:rsid w:val="00993093"/>
    <w:rsid w:val="009A0222"/>
    <w:rsid w:val="009A0350"/>
    <w:rsid w:val="009A215B"/>
    <w:rsid w:val="009A5880"/>
    <w:rsid w:val="009B0DCA"/>
    <w:rsid w:val="009B3017"/>
    <w:rsid w:val="009B7CFF"/>
    <w:rsid w:val="009C061D"/>
    <w:rsid w:val="009C0F1F"/>
    <w:rsid w:val="009C3BCD"/>
    <w:rsid w:val="009C3BE2"/>
    <w:rsid w:val="009C48E7"/>
    <w:rsid w:val="009C6CCB"/>
    <w:rsid w:val="009C7EE8"/>
    <w:rsid w:val="009D09BC"/>
    <w:rsid w:val="009D4B92"/>
    <w:rsid w:val="009D4E30"/>
    <w:rsid w:val="009D66CB"/>
    <w:rsid w:val="009D7812"/>
    <w:rsid w:val="009E3EB9"/>
    <w:rsid w:val="009F3755"/>
    <w:rsid w:val="009F463E"/>
    <w:rsid w:val="009F7590"/>
    <w:rsid w:val="00A00145"/>
    <w:rsid w:val="00A03E2B"/>
    <w:rsid w:val="00A04C70"/>
    <w:rsid w:val="00A0594B"/>
    <w:rsid w:val="00A05D43"/>
    <w:rsid w:val="00A06FDE"/>
    <w:rsid w:val="00A079FA"/>
    <w:rsid w:val="00A10EB7"/>
    <w:rsid w:val="00A14A96"/>
    <w:rsid w:val="00A15D6C"/>
    <w:rsid w:val="00A16EC2"/>
    <w:rsid w:val="00A206CB"/>
    <w:rsid w:val="00A26DEC"/>
    <w:rsid w:val="00A32EF0"/>
    <w:rsid w:val="00A35D8B"/>
    <w:rsid w:val="00A40F01"/>
    <w:rsid w:val="00A42023"/>
    <w:rsid w:val="00A43608"/>
    <w:rsid w:val="00A43F73"/>
    <w:rsid w:val="00A4413A"/>
    <w:rsid w:val="00A449DA"/>
    <w:rsid w:val="00A45731"/>
    <w:rsid w:val="00A46D36"/>
    <w:rsid w:val="00A511B0"/>
    <w:rsid w:val="00A54948"/>
    <w:rsid w:val="00A6293A"/>
    <w:rsid w:val="00A72F60"/>
    <w:rsid w:val="00A737F1"/>
    <w:rsid w:val="00A7516E"/>
    <w:rsid w:val="00A75202"/>
    <w:rsid w:val="00A778CE"/>
    <w:rsid w:val="00A83A39"/>
    <w:rsid w:val="00A91DF0"/>
    <w:rsid w:val="00A92DF3"/>
    <w:rsid w:val="00A957BB"/>
    <w:rsid w:val="00A9586B"/>
    <w:rsid w:val="00AA5A81"/>
    <w:rsid w:val="00AB042E"/>
    <w:rsid w:val="00AB142D"/>
    <w:rsid w:val="00AB255B"/>
    <w:rsid w:val="00AB4F6D"/>
    <w:rsid w:val="00AB5AA5"/>
    <w:rsid w:val="00AB73B8"/>
    <w:rsid w:val="00AB763B"/>
    <w:rsid w:val="00AB7AE5"/>
    <w:rsid w:val="00AC20E4"/>
    <w:rsid w:val="00AC2483"/>
    <w:rsid w:val="00AC3A17"/>
    <w:rsid w:val="00AC493A"/>
    <w:rsid w:val="00AC75FA"/>
    <w:rsid w:val="00AD0427"/>
    <w:rsid w:val="00AD06F8"/>
    <w:rsid w:val="00AD0CCB"/>
    <w:rsid w:val="00AD68A3"/>
    <w:rsid w:val="00AD79B0"/>
    <w:rsid w:val="00AD7ECB"/>
    <w:rsid w:val="00AE6857"/>
    <w:rsid w:val="00AF16A0"/>
    <w:rsid w:val="00AF2158"/>
    <w:rsid w:val="00AF299B"/>
    <w:rsid w:val="00AF413C"/>
    <w:rsid w:val="00AF4BCA"/>
    <w:rsid w:val="00AF6E15"/>
    <w:rsid w:val="00B0109E"/>
    <w:rsid w:val="00B04488"/>
    <w:rsid w:val="00B103A8"/>
    <w:rsid w:val="00B11D67"/>
    <w:rsid w:val="00B11DCD"/>
    <w:rsid w:val="00B14FFD"/>
    <w:rsid w:val="00B1639A"/>
    <w:rsid w:val="00B17A8E"/>
    <w:rsid w:val="00B217ED"/>
    <w:rsid w:val="00B23ED8"/>
    <w:rsid w:val="00B24972"/>
    <w:rsid w:val="00B32ED7"/>
    <w:rsid w:val="00B3309C"/>
    <w:rsid w:val="00B352C1"/>
    <w:rsid w:val="00B3658B"/>
    <w:rsid w:val="00B36BBC"/>
    <w:rsid w:val="00B44A86"/>
    <w:rsid w:val="00B44BFC"/>
    <w:rsid w:val="00B4786D"/>
    <w:rsid w:val="00B50735"/>
    <w:rsid w:val="00B529B6"/>
    <w:rsid w:val="00B54581"/>
    <w:rsid w:val="00B54C8D"/>
    <w:rsid w:val="00B57DDD"/>
    <w:rsid w:val="00B637CD"/>
    <w:rsid w:val="00B63E83"/>
    <w:rsid w:val="00B70A48"/>
    <w:rsid w:val="00B7411E"/>
    <w:rsid w:val="00B75D1A"/>
    <w:rsid w:val="00B775C7"/>
    <w:rsid w:val="00B82BE8"/>
    <w:rsid w:val="00B82D4E"/>
    <w:rsid w:val="00B862EC"/>
    <w:rsid w:val="00B906B0"/>
    <w:rsid w:val="00B94534"/>
    <w:rsid w:val="00B94BDA"/>
    <w:rsid w:val="00B951E3"/>
    <w:rsid w:val="00B96CA3"/>
    <w:rsid w:val="00B97D24"/>
    <w:rsid w:val="00B97FDD"/>
    <w:rsid w:val="00BA13F3"/>
    <w:rsid w:val="00BA42EE"/>
    <w:rsid w:val="00BA6B52"/>
    <w:rsid w:val="00BA6ED1"/>
    <w:rsid w:val="00BA7AC0"/>
    <w:rsid w:val="00BB1DF5"/>
    <w:rsid w:val="00BB2CE0"/>
    <w:rsid w:val="00BB792C"/>
    <w:rsid w:val="00BC0CDC"/>
    <w:rsid w:val="00BC7068"/>
    <w:rsid w:val="00BD3C9E"/>
    <w:rsid w:val="00BD491C"/>
    <w:rsid w:val="00BD67C0"/>
    <w:rsid w:val="00BE107E"/>
    <w:rsid w:val="00BF26E3"/>
    <w:rsid w:val="00BF31CF"/>
    <w:rsid w:val="00BF40E4"/>
    <w:rsid w:val="00BF64E1"/>
    <w:rsid w:val="00BF6A4B"/>
    <w:rsid w:val="00BF6C9D"/>
    <w:rsid w:val="00C000BB"/>
    <w:rsid w:val="00C00189"/>
    <w:rsid w:val="00C0022E"/>
    <w:rsid w:val="00C016C2"/>
    <w:rsid w:val="00C03265"/>
    <w:rsid w:val="00C1018B"/>
    <w:rsid w:val="00C132BE"/>
    <w:rsid w:val="00C134A7"/>
    <w:rsid w:val="00C13D2A"/>
    <w:rsid w:val="00C15127"/>
    <w:rsid w:val="00C15413"/>
    <w:rsid w:val="00C2198D"/>
    <w:rsid w:val="00C232E5"/>
    <w:rsid w:val="00C27F92"/>
    <w:rsid w:val="00C30399"/>
    <w:rsid w:val="00C3396B"/>
    <w:rsid w:val="00C34A0B"/>
    <w:rsid w:val="00C35640"/>
    <w:rsid w:val="00C36A8C"/>
    <w:rsid w:val="00C4209A"/>
    <w:rsid w:val="00C424A9"/>
    <w:rsid w:val="00C43C63"/>
    <w:rsid w:val="00C456CE"/>
    <w:rsid w:val="00C47104"/>
    <w:rsid w:val="00C55CA7"/>
    <w:rsid w:val="00C5727D"/>
    <w:rsid w:val="00C634DB"/>
    <w:rsid w:val="00C6367B"/>
    <w:rsid w:val="00C6460D"/>
    <w:rsid w:val="00C64D0C"/>
    <w:rsid w:val="00C65069"/>
    <w:rsid w:val="00C65A53"/>
    <w:rsid w:val="00C66F7A"/>
    <w:rsid w:val="00C81037"/>
    <w:rsid w:val="00C81C07"/>
    <w:rsid w:val="00C8258D"/>
    <w:rsid w:val="00C85256"/>
    <w:rsid w:val="00C85645"/>
    <w:rsid w:val="00C9291A"/>
    <w:rsid w:val="00C95017"/>
    <w:rsid w:val="00CA040E"/>
    <w:rsid w:val="00CA6A40"/>
    <w:rsid w:val="00CB2CB1"/>
    <w:rsid w:val="00CB44D4"/>
    <w:rsid w:val="00CC1ADD"/>
    <w:rsid w:val="00CC25B7"/>
    <w:rsid w:val="00CC55ED"/>
    <w:rsid w:val="00CC596C"/>
    <w:rsid w:val="00CC79F1"/>
    <w:rsid w:val="00CD094A"/>
    <w:rsid w:val="00CD30C7"/>
    <w:rsid w:val="00CD7AA9"/>
    <w:rsid w:val="00CD7D9A"/>
    <w:rsid w:val="00CD7DAB"/>
    <w:rsid w:val="00CE6068"/>
    <w:rsid w:val="00CE60B1"/>
    <w:rsid w:val="00CF0D8B"/>
    <w:rsid w:val="00CF1250"/>
    <w:rsid w:val="00CF195C"/>
    <w:rsid w:val="00CF2AE1"/>
    <w:rsid w:val="00CF4AFC"/>
    <w:rsid w:val="00D001BD"/>
    <w:rsid w:val="00D01370"/>
    <w:rsid w:val="00D03E3B"/>
    <w:rsid w:val="00D0440B"/>
    <w:rsid w:val="00D10C0F"/>
    <w:rsid w:val="00D120B4"/>
    <w:rsid w:val="00D1382B"/>
    <w:rsid w:val="00D142BD"/>
    <w:rsid w:val="00D15BCE"/>
    <w:rsid w:val="00D1668E"/>
    <w:rsid w:val="00D22B04"/>
    <w:rsid w:val="00D23EBA"/>
    <w:rsid w:val="00D2521D"/>
    <w:rsid w:val="00D273D5"/>
    <w:rsid w:val="00D31ADD"/>
    <w:rsid w:val="00D3334C"/>
    <w:rsid w:val="00D34E96"/>
    <w:rsid w:val="00D368FC"/>
    <w:rsid w:val="00D370F3"/>
    <w:rsid w:val="00D37BBC"/>
    <w:rsid w:val="00D44249"/>
    <w:rsid w:val="00D44AD5"/>
    <w:rsid w:val="00D4671D"/>
    <w:rsid w:val="00D55BD8"/>
    <w:rsid w:val="00D628A0"/>
    <w:rsid w:val="00D636ED"/>
    <w:rsid w:val="00D664B5"/>
    <w:rsid w:val="00D672CD"/>
    <w:rsid w:val="00D70495"/>
    <w:rsid w:val="00D709DB"/>
    <w:rsid w:val="00D72756"/>
    <w:rsid w:val="00D72B55"/>
    <w:rsid w:val="00D733D0"/>
    <w:rsid w:val="00D76808"/>
    <w:rsid w:val="00D77880"/>
    <w:rsid w:val="00D807C5"/>
    <w:rsid w:val="00D80FE3"/>
    <w:rsid w:val="00D82D7C"/>
    <w:rsid w:val="00D85BED"/>
    <w:rsid w:val="00D900B5"/>
    <w:rsid w:val="00D9034A"/>
    <w:rsid w:val="00D90BE6"/>
    <w:rsid w:val="00D93BC6"/>
    <w:rsid w:val="00D9410C"/>
    <w:rsid w:val="00D957F9"/>
    <w:rsid w:val="00D97524"/>
    <w:rsid w:val="00DA0C12"/>
    <w:rsid w:val="00DA0EF9"/>
    <w:rsid w:val="00DA4B17"/>
    <w:rsid w:val="00DA4E02"/>
    <w:rsid w:val="00DA598E"/>
    <w:rsid w:val="00DA7595"/>
    <w:rsid w:val="00DA7CCD"/>
    <w:rsid w:val="00DB22E3"/>
    <w:rsid w:val="00DB3014"/>
    <w:rsid w:val="00DB3185"/>
    <w:rsid w:val="00DB4A5F"/>
    <w:rsid w:val="00DB5F48"/>
    <w:rsid w:val="00DB6EF8"/>
    <w:rsid w:val="00DC3070"/>
    <w:rsid w:val="00DC7F0A"/>
    <w:rsid w:val="00DD04CB"/>
    <w:rsid w:val="00DD3410"/>
    <w:rsid w:val="00DD3AF6"/>
    <w:rsid w:val="00DD3E38"/>
    <w:rsid w:val="00DD5AA1"/>
    <w:rsid w:val="00DD5FD4"/>
    <w:rsid w:val="00DD60CF"/>
    <w:rsid w:val="00DE1470"/>
    <w:rsid w:val="00DE1617"/>
    <w:rsid w:val="00DE35C8"/>
    <w:rsid w:val="00DE42D1"/>
    <w:rsid w:val="00DE4814"/>
    <w:rsid w:val="00DE69F2"/>
    <w:rsid w:val="00DE73AE"/>
    <w:rsid w:val="00DF10D4"/>
    <w:rsid w:val="00DF425B"/>
    <w:rsid w:val="00DF76E0"/>
    <w:rsid w:val="00E02CCA"/>
    <w:rsid w:val="00E03F89"/>
    <w:rsid w:val="00E06445"/>
    <w:rsid w:val="00E07228"/>
    <w:rsid w:val="00E101E9"/>
    <w:rsid w:val="00E10B07"/>
    <w:rsid w:val="00E11359"/>
    <w:rsid w:val="00E1317B"/>
    <w:rsid w:val="00E172DB"/>
    <w:rsid w:val="00E17DA8"/>
    <w:rsid w:val="00E24B42"/>
    <w:rsid w:val="00E25337"/>
    <w:rsid w:val="00E26089"/>
    <w:rsid w:val="00E26CD5"/>
    <w:rsid w:val="00E2765D"/>
    <w:rsid w:val="00E27ACF"/>
    <w:rsid w:val="00E32A64"/>
    <w:rsid w:val="00E33FFB"/>
    <w:rsid w:val="00E4256E"/>
    <w:rsid w:val="00E43F53"/>
    <w:rsid w:val="00E45B51"/>
    <w:rsid w:val="00E46C1F"/>
    <w:rsid w:val="00E50083"/>
    <w:rsid w:val="00E50280"/>
    <w:rsid w:val="00E507AC"/>
    <w:rsid w:val="00E514D5"/>
    <w:rsid w:val="00E543A8"/>
    <w:rsid w:val="00E546AC"/>
    <w:rsid w:val="00E576D7"/>
    <w:rsid w:val="00E57CEA"/>
    <w:rsid w:val="00E63DF5"/>
    <w:rsid w:val="00E6413B"/>
    <w:rsid w:val="00E64C97"/>
    <w:rsid w:val="00E65456"/>
    <w:rsid w:val="00E6609C"/>
    <w:rsid w:val="00E708C1"/>
    <w:rsid w:val="00E72FB7"/>
    <w:rsid w:val="00E75A2C"/>
    <w:rsid w:val="00E75EEA"/>
    <w:rsid w:val="00E77058"/>
    <w:rsid w:val="00E80365"/>
    <w:rsid w:val="00E823C2"/>
    <w:rsid w:val="00E84006"/>
    <w:rsid w:val="00E8506E"/>
    <w:rsid w:val="00E853B4"/>
    <w:rsid w:val="00E855BB"/>
    <w:rsid w:val="00E85D02"/>
    <w:rsid w:val="00E8745A"/>
    <w:rsid w:val="00E92706"/>
    <w:rsid w:val="00E9550A"/>
    <w:rsid w:val="00E966E1"/>
    <w:rsid w:val="00E97751"/>
    <w:rsid w:val="00EA2635"/>
    <w:rsid w:val="00EA2BBA"/>
    <w:rsid w:val="00EA5537"/>
    <w:rsid w:val="00EB1C8D"/>
    <w:rsid w:val="00EB3186"/>
    <w:rsid w:val="00EB4ED8"/>
    <w:rsid w:val="00EB6118"/>
    <w:rsid w:val="00EB6F84"/>
    <w:rsid w:val="00EC3C7A"/>
    <w:rsid w:val="00EC6D4F"/>
    <w:rsid w:val="00ED213D"/>
    <w:rsid w:val="00ED2C32"/>
    <w:rsid w:val="00ED3FD0"/>
    <w:rsid w:val="00ED4344"/>
    <w:rsid w:val="00ED5AC9"/>
    <w:rsid w:val="00EE0750"/>
    <w:rsid w:val="00EE51E8"/>
    <w:rsid w:val="00EE5ACA"/>
    <w:rsid w:val="00EE5C64"/>
    <w:rsid w:val="00EE661A"/>
    <w:rsid w:val="00EF0BA8"/>
    <w:rsid w:val="00EF270A"/>
    <w:rsid w:val="00EF39DD"/>
    <w:rsid w:val="00EF3AB3"/>
    <w:rsid w:val="00EF4E75"/>
    <w:rsid w:val="00EF7855"/>
    <w:rsid w:val="00F013F0"/>
    <w:rsid w:val="00F02A43"/>
    <w:rsid w:val="00F048D5"/>
    <w:rsid w:val="00F053BB"/>
    <w:rsid w:val="00F05E75"/>
    <w:rsid w:val="00F06C76"/>
    <w:rsid w:val="00F074F7"/>
    <w:rsid w:val="00F07880"/>
    <w:rsid w:val="00F10FBE"/>
    <w:rsid w:val="00F1220D"/>
    <w:rsid w:val="00F12DBE"/>
    <w:rsid w:val="00F16AFB"/>
    <w:rsid w:val="00F21D0A"/>
    <w:rsid w:val="00F22CAA"/>
    <w:rsid w:val="00F24238"/>
    <w:rsid w:val="00F25096"/>
    <w:rsid w:val="00F252B0"/>
    <w:rsid w:val="00F26898"/>
    <w:rsid w:val="00F26D05"/>
    <w:rsid w:val="00F274A7"/>
    <w:rsid w:val="00F31C38"/>
    <w:rsid w:val="00F325A8"/>
    <w:rsid w:val="00F3454B"/>
    <w:rsid w:val="00F36B36"/>
    <w:rsid w:val="00F40639"/>
    <w:rsid w:val="00F40DC4"/>
    <w:rsid w:val="00F435C0"/>
    <w:rsid w:val="00F507CD"/>
    <w:rsid w:val="00F50CA0"/>
    <w:rsid w:val="00F53F6B"/>
    <w:rsid w:val="00F564BE"/>
    <w:rsid w:val="00F62702"/>
    <w:rsid w:val="00F629B6"/>
    <w:rsid w:val="00F65B40"/>
    <w:rsid w:val="00F6666C"/>
    <w:rsid w:val="00F66E52"/>
    <w:rsid w:val="00F724E1"/>
    <w:rsid w:val="00F7299D"/>
    <w:rsid w:val="00F72A8A"/>
    <w:rsid w:val="00F74938"/>
    <w:rsid w:val="00F74BDB"/>
    <w:rsid w:val="00F76A05"/>
    <w:rsid w:val="00F81657"/>
    <w:rsid w:val="00F8282A"/>
    <w:rsid w:val="00F83109"/>
    <w:rsid w:val="00F846C4"/>
    <w:rsid w:val="00F8519C"/>
    <w:rsid w:val="00F85F78"/>
    <w:rsid w:val="00F86780"/>
    <w:rsid w:val="00F90643"/>
    <w:rsid w:val="00F9176A"/>
    <w:rsid w:val="00F92985"/>
    <w:rsid w:val="00F94895"/>
    <w:rsid w:val="00F961D6"/>
    <w:rsid w:val="00FA15FC"/>
    <w:rsid w:val="00FA2EA7"/>
    <w:rsid w:val="00FA3D5A"/>
    <w:rsid w:val="00FA4FCF"/>
    <w:rsid w:val="00FA698D"/>
    <w:rsid w:val="00FB1E47"/>
    <w:rsid w:val="00FB4605"/>
    <w:rsid w:val="00FB7CF1"/>
    <w:rsid w:val="00FC23B3"/>
    <w:rsid w:val="00FC427E"/>
    <w:rsid w:val="00FC478D"/>
    <w:rsid w:val="00FC4F24"/>
    <w:rsid w:val="00FC54D9"/>
    <w:rsid w:val="00FC7288"/>
    <w:rsid w:val="00FD032A"/>
    <w:rsid w:val="00FD27F1"/>
    <w:rsid w:val="00FD3AE7"/>
    <w:rsid w:val="00FD6BDF"/>
    <w:rsid w:val="00FD6EE1"/>
    <w:rsid w:val="00FE239D"/>
    <w:rsid w:val="00FE3392"/>
    <w:rsid w:val="00FE429E"/>
    <w:rsid w:val="00FF0AFC"/>
    <w:rsid w:val="00FF1515"/>
    <w:rsid w:val="00FF3A81"/>
    <w:rsid w:val="00FF6A89"/>
    <w:rsid w:val="1BE03C02"/>
    <w:rsid w:val="46F04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E63B"/>
  <w15:docId w15:val="{0C51F0DB-6F4D-AB42-92E5-2F637DAC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15BCE"/>
    <w:pPr>
      <w:spacing w:before="100" w:beforeAutospacing="1" w:after="100" w:afterAutospacing="1"/>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D15BCE"/>
    <w:pPr>
      <w:spacing w:before="100" w:beforeAutospacing="1" w:after="100" w:afterAutospacing="1"/>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C04"/>
    <w:pPr>
      <w:ind w:left="720"/>
      <w:contextualSpacing/>
    </w:pPr>
  </w:style>
  <w:style w:type="character" w:styleId="Hyperlink">
    <w:name w:val="Hyperlink"/>
    <w:basedOn w:val="DefaultParagraphFont"/>
    <w:uiPriority w:val="99"/>
    <w:unhideWhenUsed/>
    <w:rsid w:val="00B96CA3"/>
    <w:rPr>
      <w:color w:val="0000FF" w:themeColor="hyperlink"/>
      <w:u w:val="single"/>
    </w:rPr>
  </w:style>
  <w:style w:type="character" w:styleId="UnresolvedMention">
    <w:name w:val="Unresolved Mention"/>
    <w:basedOn w:val="DefaultParagraphFont"/>
    <w:uiPriority w:val="99"/>
    <w:semiHidden/>
    <w:unhideWhenUsed/>
    <w:rsid w:val="00B96CA3"/>
    <w:rPr>
      <w:color w:val="605E5C"/>
      <w:shd w:val="clear" w:color="auto" w:fill="E1DFDD"/>
    </w:rPr>
  </w:style>
  <w:style w:type="paragraph" w:styleId="ListBullet">
    <w:name w:val="List Bullet"/>
    <w:basedOn w:val="Normal"/>
    <w:uiPriority w:val="99"/>
    <w:unhideWhenUsed/>
    <w:rsid w:val="002573AF"/>
    <w:pPr>
      <w:numPr>
        <w:numId w:val="1"/>
      </w:numPr>
      <w:contextualSpacing/>
    </w:pPr>
  </w:style>
  <w:style w:type="character" w:customStyle="1" w:styleId="wtemail">
    <w:name w:val="wt_email"/>
    <w:basedOn w:val="DefaultParagraphFont"/>
    <w:rsid w:val="009374A8"/>
  </w:style>
  <w:style w:type="paragraph" w:customStyle="1" w:styleId="p1">
    <w:name w:val="p1"/>
    <w:basedOn w:val="Normal"/>
    <w:rsid w:val="00CC25B7"/>
    <w:pPr>
      <w:spacing w:before="100" w:beforeAutospacing="1" w:after="100" w:afterAutospacing="1"/>
    </w:pPr>
    <w:rPr>
      <w:rFonts w:ascii="Times New Roman" w:eastAsia="Times New Roman" w:hAnsi="Times New Roman" w:cs="Times New Roman"/>
      <w:sz w:val="24"/>
      <w:szCs w:val="24"/>
      <w:lang w:val="en-US"/>
    </w:rPr>
  </w:style>
  <w:style w:type="character" w:customStyle="1" w:styleId="s1">
    <w:name w:val="s1"/>
    <w:basedOn w:val="DefaultParagraphFont"/>
    <w:rsid w:val="00CC25B7"/>
  </w:style>
  <w:style w:type="paragraph" w:customStyle="1" w:styleId="p2">
    <w:name w:val="p2"/>
    <w:basedOn w:val="Normal"/>
    <w:rsid w:val="00CC25B7"/>
    <w:pPr>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C25B7"/>
  </w:style>
  <w:style w:type="paragraph" w:customStyle="1" w:styleId="yiv9353940819p1">
    <w:name w:val="yiv9353940819p1"/>
    <w:basedOn w:val="Normal"/>
    <w:rsid w:val="00DC3070"/>
    <w:pPr>
      <w:spacing w:before="100" w:beforeAutospacing="1" w:after="100" w:afterAutospacing="1"/>
    </w:pPr>
    <w:rPr>
      <w:rFonts w:ascii="Times New Roman" w:eastAsia="Times New Roman" w:hAnsi="Times New Roman" w:cs="Times New Roman"/>
      <w:sz w:val="24"/>
      <w:szCs w:val="24"/>
      <w:lang w:val="en-US"/>
    </w:rPr>
  </w:style>
  <w:style w:type="character" w:customStyle="1" w:styleId="yiv9353940819s1">
    <w:name w:val="yiv9353940819s1"/>
    <w:basedOn w:val="DefaultParagraphFont"/>
    <w:rsid w:val="00DC3070"/>
  </w:style>
  <w:style w:type="paragraph" w:customStyle="1" w:styleId="yiv9353940819p2">
    <w:name w:val="yiv9353940819p2"/>
    <w:basedOn w:val="Normal"/>
    <w:rsid w:val="00DC3070"/>
    <w:pPr>
      <w:spacing w:before="100" w:beforeAutospacing="1" w:after="100" w:afterAutospacing="1"/>
    </w:pPr>
    <w:rPr>
      <w:rFonts w:ascii="Times New Roman" w:eastAsia="Times New Roman" w:hAnsi="Times New Roman" w:cs="Times New Roman"/>
      <w:sz w:val="24"/>
      <w:szCs w:val="24"/>
      <w:lang w:val="en-US"/>
    </w:rPr>
  </w:style>
  <w:style w:type="character" w:customStyle="1" w:styleId="yiv9353940819s2">
    <w:name w:val="yiv9353940819s2"/>
    <w:basedOn w:val="DefaultParagraphFont"/>
    <w:rsid w:val="00DC3070"/>
  </w:style>
  <w:style w:type="paragraph" w:customStyle="1" w:styleId="yiv9353940819p3">
    <w:name w:val="yiv9353940819p3"/>
    <w:basedOn w:val="Normal"/>
    <w:rsid w:val="00DC3070"/>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353940819li2">
    <w:name w:val="yiv9353940819li2"/>
    <w:basedOn w:val="Normal"/>
    <w:rsid w:val="00DC3070"/>
    <w:pPr>
      <w:spacing w:before="100" w:beforeAutospacing="1" w:after="100" w:afterAutospacing="1"/>
    </w:pPr>
    <w:rPr>
      <w:rFonts w:ascii="Times New Roman" w:eastAsia="Times New Roman" w:hAnsi="Times New Roman" w:cs="Times New Roman"/>
      <w:sz w:val="24"/>
      <w:szCs w:val="24"/>
      <w:lang w:val="en-US"/>
    </w:rPr>
  </w:style>
  <w:style w:type="character" w:customStyle="1" w:styleId="yiv9353940819apple-converted-space">
    <w:name w:val="yiv9353940819apple-converted-space"/>
    <w:basedOn w:val="DefaultParagraphFont"/>
    <w:rsid w:val="00DC3070"/>
  </w:style>
  <w:style w:type="character" w:customStyle="1" w:styleId="Heading3Char">
    <w:name w:val="Heading 3 Char"/>
    <w:basedOn w:val="DefaultParagraphFont"/>
    <w:link w:val="Heading3"/>
    <w:uiPriority w:val="9"/>
    <w:rsid w:val="00D15BCE"/>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D15BCE"/>
    <w:rPr>
      <w:rFonts w:ascii="Times New Roman" w:eastAsia="Times New Roman" w:hAnsi="Times New Roman" w:cs="Times New Roman"/>
      <w:b/>
      <w:bCs/>
      <w:sz w:val="24"/>
      <w:szCs w:val="24"/>
      <w:lang w:val="en-US"/>
    </w:rPr>
  </w:style>
  <w:style w:type="paragraph" w:styleId="NoSpacing">
    <w:name w:val="No Spacing"/>
    <w:uiPriority w:val="1"/>
    <w:qFormat/>
    <w:rsid w:val="00DD5FD4"/>
  </w:style>
  <w:style w:type="paragraph" w:customStyle="1" w:styleId="p3">
    <w:name w:val="p3"/>
    <w:basedOn w:val="Normal"/>
    <w:rsid w:val="006A64DB"/>
    <w:rPr>
      <w:rFonts w:ascii=".AppleSystemUIFont" w:eastAsiaTheme="minorEastAsia" w:hAnsi=".AppleSystemUIFont" w:cs="Times New Roman"/>
      <w:sz w:val="36"/>
      <w:szCs w:val="36"/>
      <w:lang w:eastAsia="en-GB"/>
    </w:rPr>
  </w:style>
  <w:style w:type="character" w:customStyle="1" w:styleId="s2">
    <w:name w:val="s2"/>
    <w:basedOn w:val="DefaultParagraphFont"/>
    <w:rsid w:val="006A64DB"/>
    <w:rPr>
      <w:rFonts w:ascii="UICTFontTextStyleBody" w:hAnsi="UICTFontTextStyleBody" w:hint="default"/>
      <w:b w:val="0"/>
      <w:bCs w:val="0"/>
      <w:i w:val="0"/>
      <w:iCs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0623">
      <w:bodyDiv w:val="1"/>
      <w:marLeft w:val="0"/>
      <w:marRight w:val="0"/>
      <w:marTop w:val="0"/>
      <w:marBottom w:val="0"/>
      <w:divBdr>
        <w:top w:val="none" w:sz="0" w:space="0" w:color="auto"/>
        <w:left w:val="none" w:sz="0" w:space="0" w:color="auto"/>
        <w:bottom w:val="none" w:sz="0" w:space="0" w:color="auto"/>
        <w:right w:val="none" w:sz="0" w:space="0" w:color="auto"/>
      </w:divBdr>
      <w:divsChild>
        <w:div w:id="2050254012">
          <w:marLeft w:val="0"/>
          <w:marRight w:val="0"/>
          <w:marTop w:val="0"/>
          <w:marBottom w:val="0"/>
          <w:divBdr>
            <w:top w:val="none" w:sz="0" w:space="0" w:color="auto"/>
            <w:left w:val="none" w:sz="0" w:space="0" w:color="auto"/>
            <w:bottom w:val="none" w:sz="0" w:space="0" w:color="auto"/>
            <w:right w:val="none" w:sz="0" w:space="0" w:color="auto"/>
          </w:divBdr>
        </w:div>
        <w:div w:id="424770898">
          <w:marLeft w:val="0"/>
          <w:marRight w:val="0"/>
          <w:marTop w:val="0"/>
          <w:marBottom w:val="0"/>
          <w:divBdr>
            <w:top w:val="none" w:sz="0" w:space="0" w:color="auto"/>
            <w:left w:val="none" w:sz="0" w:space="0" w:color="auto"/>
            <w:bottom w:val="none" w:sz="0" w:space="0" w:color="auto"/>
            <w:right w:val="none" w:sz="0" w:space="0" w:color="auto"/>
          </w:divBdr>
        </w:div>
        <w:div w:id="187839678">
          <w:marLeft w:val="0"/>
          <w:marRight w:val="0"/>
          <w:marTop w:val="0"/>
          <w:marBottom w:val="0"/>
          <w:divBdr>
            <w:top w:val="none" w:sz="0" w:space="0" w:color="auto"/>
            <w:left w:val="none" w:sz="0" w:space="0" w:color="auto"/>
            <w:bottom w:val="none" w:sz="0" w:space="0" w:color="auto"/>
            <w:right w:val="none" w:sz="0" w:space="0" w:color="auto"/>
          </w:divBdr>
          <w:divsChild>
            <w:div w:id="1787119665">
              <w:marLeft w:val="0"/>
              <w:marRight w:val="0"/>
              <w:marTop w:val="0"/>
              <w:marBottom w:val="0"/>
              <w:divBdr>
                <w:top w:val="none" w:sz="0" w:space="0" w:color="auto"/>
                <w:left w:val="none" w:sz="0" w:space="0" w:color="auto"/>
                <w:bottom w:val="none" w:sz="0" w:space="0" w:color="auto"/>
                <w:right w:val="none" w:sz="0" w:space="0" w:color="auto"/>
              </w:divBdr>
            </w:div>
            <w:div w:id="366151043">
              <w:marLeft w:val="0"/>
              <w:marRight w:val="0"/>
              <w:marTop w:val="0"/>
              <w:marBottom w:val="0"/>
              <w:divBdr>
                <w:top w:val="none" w:sz="0" w:space="0" w:color="auto"/>
                <w:left w:val="none" w:sz="0" w:space="0" w:color="auto"/>
                <w:bottom w:val="none" w:sz="0" w:space="0" w:color="auto"/>
                <w:right w:val="none" w:sz="0" w:space="0" w:color="auto"/>
              </w:divBdr>
            </w:div>
            <w:div w:id="2001686685">
              <w:marLeft w:val="0"/>
              <w:marRight w:val="0"/>
              <w:marTop w:val="0"/>
              <w:marBottom w:val="0"/>
              <w:divBdr>
                <w:top w:val="none" w:sz="0" w:space="0" w:color="auto"/>
                <w:left w:val="none" w:sz="0" w:space="0" w:color="auto"/>
                <w:bottom w:val="none" w:sz="0" w:space="0" w:color="auto"/>
                <w:right w:val="none" w:sz="0" w:space="0" w:color="auto"/>
              </w:divBdr>
            </w:div>
            <w:div w:id="6083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4230">
      <w:bodyDiv w:val="1"/>
      <w:marLeft w:val="0"/>
      <w:marRight w:val="0"/>
      <w:marTop w:val="0"/>
      <w:marBottom w:val="0"/>
      <w:divBdr>
        <w:top w:val="none" w:sz="0" w:space="0" w:color="auto"/>
        <w:left w:val="none" w:sz="0" w:space="0" w:color="auto"/>
        <w:bottom w:val="none" w:sz="0" w:space="0" w:color="auto"/>
        <w:right w:val="none" w:sz="0" w:space="0" w:color="auto"/>
      </w:divBdr>
      <w:divsChild>
        <w:div w:id="453525687">
          <w:marLeft w:val="0"/>
          <w:marRight w:val="0"/>
          <w:marTop w:val="0"/>
          <w:marBottom w:val="0"/>
          <w:divBdr>
            <w:top w:val="none" w:sz="0" w:space="0" w:color="auto"/>
            <w:left w:val="none" w:sz="0" w:space="0" w:color="auto"/>
            <w:bottom w:val="none" w:sz="0" w:space="0" w:color="auto"/>
            <w:right w:val="none" w:sz="0" w:space="0" w:color="auto"/>
          </w:divBdr>
        </w:div>
        <w:div w:id="1160853234">
          <w:marLeft w:val="0"/>
          <w:marRight w:val="0"/>
          <w:marTop w:val="0"/>
          <w:marBottom w:val="0"/>
          <w:divBdr>
            <w:top w:val="none" w:sz="0" w:space="0" w:color="auto"/>
            <w:left w:val="none" w:sz="0" w:space="0" w:color="auto"/>
            <w:bottom w:val="none" w:sz="0" w:space="0" w:color="auto"/>
            <w:right w:val="none" w:sz="0" w:space="0" w:color="auto"/>
          </w:divBdr>
        </w:div>
        <w:div w:id="1894000205">
          <w:marLeft w:val="0"/>
          <w:marRight w:val="0"/>
          <w:marTop w:val="0"/>
          <w:marBottom w:val="0"/>
          <w:divBdr>
            <w:top w:val="none" w:sz="0" w:space="0" w:color="auto"/>
            <w:left w:val="none" w:sz="0" w:space="0" w:color="auto"/>
            <w:bottom w:val="none" w:sz="0" w:space="0" w:color="auto"/>
            <w:right w:val="none" w:sz="0" w:space="0" w:color="auto"/>
          </w:divBdr>
        </w:div>
        <w:div w:id="1759715656">
          <w:marLeft w:val="0"/>
          <w:marRight w:val="0"/>
          <w:marTop w:val="0"/>
          <w:marBottom w:val="0"/>
          <w:divBdr>
            <w:top w:val="none" w:sz="0" w:space="0" w:color="auto"/>
            <w:left w:val="none" w:sz="0" w:space="0" w:color="auto"/>
            <w:bottom w:val="none" w:sz="0" w:space="0" w:color="auto"/>
            <w:right w:val="none" w:sz="0" w:space="0" w:color="auto"/>
          </w:divBdr>
        </w:div>
        <w:div w:id="1629433331">
          <w:marLeft w:val="0"/>
          <w:marRight w:val="0"/>
          <w:marTop w:val="0"/>
          <w:marBottom w:val="0"/>
          <w:divBdr>
            <w:top w:val="none" w:sz="0" w:space="0" w:color="auto"/>
            <w:left w:val="none" w:sz="0" w:space="0" w:color="auto"/>
            <w:bottom w:val="none" w:sz="0" w:space="0" w:color="auto"/>
            <w:right w:val="none" w:sz="0" w:space="0" w:color="auto"/>
          </w:divBdr>
        </w:div>
        <w:div w:id="1583374845">
          <w:marLeft w:val="0"/>
          <w:marRight w:val="0"/>
          <w:marTop w:val="0"/>
          <w:marBottom w:val="0"/>
          <w:divBdr>
            <w:top w:val="none" w:sz="0" w:space="0" w:color="auto"/>
            <w:left w:val="none" w:sz="0" w:space="0" w:color="auto"/>
            <w:bottom w:val="none" w:sz="0" w:space="0" w:color="auto"/>
            <w:right w:val="none" w:sz="0" w:space="0" w:color="auto"/>
          </w:divBdr>
        </w:div>
        <w:div w:id="1498302869">
          <w:marLeft w:val="0"/>
          <w:marRight w:val="0"/>
          <w:marTop w:val="0"/>
          <w:marBottom w:val="0"/>
          <w:divBdr>
            <w:top w:val="none" w:sz="0" w:space="0" w:color="auto"/>
            <w:left w:val="none" w:sz="0" w:space="0" w:color="auto"/>
            <w:bottom w:val="none" w:sz="0" w:space="0" w:color="auto"/>
            <w:right w:val="none" w:sz="0" w:space="0" w:color="auto"/>
          </w:divBdr>
        </w:div>
      </w:divsChild>
    </w:div>
    <w:div w:id="120463250">
      <w:bodyDiv w:val="1"/>
      <w:marLeft w:val="0"/>
      <w:marRight w:val="0"/>
      <w:marTop w:val="0"/>
      <w:marBottom w:val="0"/>
      <w:divBdr>
        <w:top w:val="none" w:sz="0" w:space="0" w:color="auto"/>
        <w:left w:val="none" w:sz="0" w:space="0" w:color="auto"/>
        <w:bottom w:val="none" w:sz="0" w:space="0" w:color="auto"/>
        <w:right w:val="none" w:sz="0" w:space="0" w:color="auto"/>
      </w:divBdr>
      <w:divsChild>
        <w:div w:id="1213231118">
          <w:marLeft w:val="0"/>
          <w:marRight w:val="0"/>
          <w:marTop w:val="0"/>
          <w:marBottom w:val="0"/>
          <w:divBdr>
            <w:top w:val="none" w:sz="0" w:space="0" w:color="auto"/>
            <w:left w:val="none" w:sz="0" w:space="0" w:color="auto"/>
            <w:bottom w:val="none" w:sz="0" w:space="0" w:color="auto"/>
            <w:right w:val="none" w:sz="0" w:space="0" w:color="auto"/>
          </w:divBdr>
        </w:div>
        <w:div w:id="2023119540">
          <w:marLeft w:val="0"/>
          <w:marRight w:val="0"/>
          <w:marTop w:val="0"/>
          <w:marBottom w:val="0"/>
          <w:divBdr>
            <w:top w:val="none" w:sz="0" w:space="0" w:color="auto"/>
            <w:left w:val="none" w:sz="0" w:space="0" w:color="auto"/>
            <w:bottom w:val="none" w:sz="0" w:space="0" w:color="auto"/>
            <w:right w:val="none" w:sz="0" w:space="0" w:color="auto"/>
          </w:divBdr>
        </w:div>
        <w:div w:id="1018238565">
          <w:marLeft w:val="0"/>
          <w:marRight w:val="0"/>
          <w:marTop w:val="0"/>
          <w:marBottom w:val="0"/>
          <w:divBdr>
            <w:top w:val="none" w:sz="0" w:space="0" w:color="auto"/>
            <w:left w:val="none" w:sz="0" w:space="0" w:color="auto"/>
            <w:bottom w:val="none" w:sz="0" w:space="0" w:color="auto"/>
            <w:right w:val="none" w:sz="0" w:space="0" w:color="auto"/>
          </w:divBdr>
        </w:div>
        <w:div w:id="745299712">
          <w:marLeft w:val="0"/>
          <w:marRight w:val="0"/>
          <w:marTop w:val="0"/>
          <w:marBottom w:val="0"/>
          <w:divBdr>
            <w:top w:val="none" w:sz="0" w:space="0" w:color="auto"/>
            <w:left w:val="none" w:sz="0" w:space="0" w:color="auto"/>
            <w:bottom w:val="none" w:sz="0" w:space="0" w:color="auto"/>
            <w:right w:val="none" w:sz="0" w:space="0" w:color="auto"/>
          </w:divBdr>
        </w:div>
        <w:div w:id="732313412">
          <w:marLeft w:val="0"/>
          <w:marRight w:val="0"/>
          <w:marTop w:val="0"/>
          <w:marBottom w:val="0"/>
          <w:divBdr>
            <w:top w:val="none" w:sz="0" w:space="0" w:color="auto"/>
            <w:left w:val="none" w:sz="0" w:space="0" w:color="auto"/>
            <w:bottom w:val="none" w:sz="0" w:space="0" w:color="auto"/>
            <w:right w:val="none" w:sz="0" w:space="0" w:color="auto"/>
          </w:divBdr>
        </w:div>
        <w:div w:id="1426725018">
          <w:marLeft w:val="0"/>
          <w:marRight w:val="0"/>
          <w:marTop w:val="0"/>
          <w:marBottom w:val="0"/>
          <w:divBdr>
            <w:top w:val="none" w:sz="0" w:space="0" w:color="auto"/>
            <w:left w:val="none" w:sz="0" w:space="0" w:color="auto"/>
            <w:bottom w:val="none" w:sz="0" w:space="0" w:color="auto"/>
            <w:right w:val="none" w:sz="0" w:space="0" w:color="auto"/>
          </w:divBdr>
        </w:div>
        <w:div w:id="1307735930">
          <w:marLeft w:val="0"/>
          <w:marRight w:val="0"/>
          <w:marTop w:val="0"/>
          <w:marBottom w:val="0"/>
          <w:divBdr>
            <w:top w:val="none" w:sz="0" w:space="0" w:color="auto"/>
            <w:left w:val="none" w:sz="0" w:space="0" w:color="auto"/>
            <w:bottom w:val="none" w:sz="0" w:space="0" w:color="auto"/>
            <w:right w:val="none" w:sz="0" w:space="0" w:color="auto"/>
          </w:divBdr>
        </w:div>
        <w:div w:id="994144576">
          <w:marLeft w:val="0"/>
          <w:marRight w:val="0"/>
          <w:marTop w:val="0"/>
          <w:marBottom w:val="0"/>
          <w:divBdr>
            <w:top w:val="none" w:sz="0" w:space="0" w:color="auto"/>
            <w:left w:val="none" w:sz="0" w:space="0" w:color="auto"/>
            <w:bottom w:val="none" w:sz="0" w:space="0" w:color="auto"/>
            <w:right w:val="none" w:sz="0" w:space="0" w:color="auto"/>
          </w:divBdr>
        </w:div>
        <w:div w:id="1211770022">
          <w:marLeft w:val="0"/>
          <w:marRight w:val="0"/>
          <w:marTop w:val="0"/>
          <w:marBottom w:val="0"/>
          <w:divBdr>
            <w:top w:val="none" w:sz="0" w:space="0" w:color="auto"/>
            <w:left w:val="none" w:sz="0" w:space="0" w:color="auto"/>
            <w:bottom w:val="none" w:sz="0" w:space="0" w:color="auto"/>
            <w:right w:val="none" w:sz="0" w:space="0" w:color="auto"/>
          </w:divBdr>
        </w:div>
        <w:div w:id="357898183">
          <w:marLeft w:val="0"/>
          <w:marRight w:val="0"/>
          <w:marTop w:val="0"/>
          <w:marBottom w:val="0"/>
          <w:divBdr>
            <w:top w:val="none" w:sz="0" w:space="0" w:color="auto"/>
            <w:left w:val="none" w:sz="0" w:space="0" w:color="auto"/>
            <w:bottom w:val="none" w:sz="0" w:space="0" w:color="auto"/>
            <w:right w:val="none" w:sz="0" w:space="0" w:color="auto"/>
          </w:divBdr>
        </w:div>
        <w:div w:id="941575759">
          <w:marLeft w:val="0"/>
          <w:marRight w:val="0"/>
          <w:marTop w:val="0"/>
          <w:marBottom w:val="0"/>
          <w:divBdr>
            <w:top w:val="none" w:sz="0" w:space="0" w:color="auto"/>
            <w:left w:val="none" w:sz="0" w:space="0" w:color="auto"/>
            <w:bottom w:val="none" w:sz="0" w:space="0" w:color="auto"/>
            <w:right w:val="none" w:sz="0" w:space="0" w:color="auto"/>
          </w:divBdr>
        </w:div>
        <w:div w:id="1279066295">
          <w:marLeft w:val="0"/>
          <w:marRight w:val="0"/>
          <w:marTop w:val="0"/>
          <w:marBottom w:val="0"/>
          <w:divBdr>
            <w:top w:val="none" w:sz="0" w:space="0" w:color="auto"/>
            <w:left w:val="none" w:sz="0" w:space="0" w:color="auto"/>
            <w:bottom w:val="none" w:sz="0" w:space="0" w:color="auto"/>
            <w:right w:val="none" w:sz="0" w:space="0" w:color="auto"/>
          </w:divBdr>
        </w:div>
        <w:div w:id="1876038246">
          <w:marLeft w:val="0"/>
          <w:marRight w:val="0"/>
          <w:marTop w:val="0"/>
          <w:marBottom w:val="0"/>
          <w:divBdr>
            <w:top w:val="none" w:sz="0" w:space="0" w:color="auto"/>
            <w:left w:val="none" w:sz="0" w:space="0" w:color="auto"/>
            <w:bottom w:val="none" w:sz="0" w:space="0" w:color="auto"/>
            <w:right w:val="none" w:sz="0" w:space="0" w:color="auto"/>
          </w:divBdr>
        </w:div>
        <w:div w:id="1716731862">
          <w:marLeft w:val="0"/>
          <w:marRight w:val="0"/>
          <w:marTop w:val="0"/>
          <w:marBottom w:val="0"/>
          <w:divBdr>
            <w:top w:val="none" w:sz="0" w:space="0" w:color="auto"/>
            <w:left w:val="none" w:sz="0" w:space="0" w:color="auto"/>
            <w:bottom w:val="none" w:sz="0" w:space="0" w:color="auto"/>
            <w:right w:val="none" w:sz="0" w:space="0" w:color="auto"/>
          </w:divBdr>
        </w:div>
        <w:div w:id="141042054">
          <w:marLeft w:val="0"/>
          <w:marRight w:val="0"/>
          <w:marTop w:val="0"/>
          <w:marBottom w:val="0"/>
          <w:divBdr>
            <w:top w:val="none" w:sz="0" w:space="0" w:color="auto"/>
            <w:left w:val="none" w:sz="0" w:space="0" w:color="auto"/>
            <w:bottom w:val="none" w:sz="0" w:space="0" w:color="auto"/>
            <w:right w:val="none" w:sz="0" w:space="0" w:color="auto"/>
          </w:divBdr>
        </w:div>
        <w:div w:id="479469560">
          <w:marLeft w:val="0"/>
          <w:marRight w:val="0"/>
          <w:marTop w:val="0"/>
          <w:marBottom w:val="0"/>
          <w:divBdr>
            <w:top w:val="none" w:sz="0" w:space="0" w:color="auto"/>
            <w:left w:val="none" w:sz="0" w:space="0" w:color="auto"/>
            <w:bottom w:val="none" w:sz="0" w:space="0" w:color="auto"/>
            <w:right w:val="none" w:sz="0" w:space="0" w:color="auto"/>
          </w:divBdr>
        </w:div>
        <w:div w:id="80030326">
          <w:marLeft w:val="0"/>
          <w:marRight w:val="0"/>
          <w:marTop w:val="0"/>
          <w:marBottom w:val="0"/>
          <w:divBdr>
            <w:top w:val="none" w:sz="0" w:space="0" w:color="auto"/>
            <w:left w:val="none" w:sz="0" w:space="0" w:color="auto"/>
            <w:bottom w:val="none" w:sz="0" w:space="0" w:color="auto"/>
            <w:right w:val="none" w:sz="0" w:space="0" w:color="auto"/>
          </w:divBdr>
        </w:div>
        <w:div w:id="129176184">
          <w:marLeft w:val="0"/>
          <w:marRight w:val="0"/>
          <w:marTop w:val="0"/>
          <w:marBottom w:val="0"/>
          <w:divBdr>
            <w:top w:val="none" w:sz="0" w:space="0" w:color="auto"/>
            <w:left w:val="none" w:sz="0" w:space="0" w:color="auto"/>
            <w:bottom w:val="none" w:sz="0" w:space="0" w:color="auto"/>
            <w:right w:val="none" w:sz="0" w:space="0" w:color="auto"/>
          </w:divBdr>
        </w:div>
        <w:div w:id="94324939">
          <w:marLeft w:val="0"/>
          <w:marRight w:val="0"/>
          <w:marTop w:val="0"/>
          <w:marBottom w:val="0"/>
          <w:divBdr>
            <w:top w:val="none" w:sz="0" w:space="0" w:color="auto"/>
            <w:left w:val="none" w:sz="0" w:space="0" w:color="auto"/>
            <w:bottom w:val="none" w:sz="0" w:space="0" w:color="auto"/>
            <w:right w:val="none" w:sz="0" w:space="0" w:color="auto"/>
          </w:divBdr>
        </w:div>
        <w:div w:id="878080668">
          <w:marLeft w:val="0"/>
          <w:marRight w:val="0"/>
          <w:marTop w:val="0"/>
          <w:marBottom w:val="0"/>
          <w:divBdr>
            <w:top w:val="none" w:sz="0" w:space="0" w:color="auto"/>
            <w:left w:val="none" w:sz="0" w:space="0" w:color="auto"/>
            <w:bottom w:val="none" w:sz="0" w:space="0" w:color="auto"/>
            <w:right w:val="none" w:sz="0" w:space="0" w:color="auto"/>
          </w:divBdr>
        </w:div>
        <w:div w:id="2136025239">
          <w:marLeft w:val="0"/>
          <w:marRight w:val="0"/>
          <w:marTop w:val="0"/>
          <w:marBottom w:val="0"/>
          <w:divBdr>
            <w:top w:val="none" w:sz="0" w:space="0" w:color="auto"/>
            <w:left w:val="none" w:sz="0" w:space="0" w:color="auto"/>
            <w:bottom w:val="none" w:sz="0" w:space="0" w:color="auto"/>
            <w:right w:val="none" w:sz="0" w:space="0" w:color="auto"/>
          </w:divBdr>
        </w:div>
        <w:div w:id="941302108">
          <w:marLeft w:val="0"/>
          <w:marRight w:val="0"/>
          <w:marTop w:val="0"/>
          <w:marBottom w:val="0"/>
          <w:divBdr>
            <w:top w:val="none" w:sz="0" w:space="0" w:color="auto"/>
            <w:left w:val="none" w:sz="0" w:space="0" w:color="auto"/>
            <w:bottom w:val="none" w:sz="0" w:space="0" w:color="auto"/>
            <w:right w:val="none" w:sz="0" w:space="0" w:color="auto"/>
          </w:divBdr>
        </w:div>
        <w:div w:id="1180008000">
          <w:marLeft w:val="0"/>
          <w:marRight w:val="0"/>
          <w:marTop w:val="0"/>
          <w:marBottom w:val="0"/>
          <w:divBdr>
            <w:top w:val="none" w:sz="0" w:space="0" w:color="auto"/>
            <w:left w:val="none" w:sz="0" w:space="0" w:color="auto"/>
            <w:bottom w:val="none" w:sz="0" w:space="0" w:color="auto"/>
            <w:right w:val="none" w:sz="0" w:space="0" w:color="auto"/>
          </w:divBdr>
        </w:div>
      </w:divsChild>
    </w:div>
    <w:div w:id="316425153">
      <w:bodyDiv w:val="1"/>
      <w:marLeft w:val="0"/>
      <w:marRight w:val="0"/>
      <w:marTop w:val="0"/>
      <w:marBottom w:val="0"/>
      <w:divBdr>
        <w:top w:val="none" w:sz="0" w:space="0" w:color="auto"/>
        <w:left w:val="none" w:sz="0" w:space="0" w:color="auto"/>
        <w:bottom w:val="none" w:sz="0" w:space="0" w:color="auto"/>
        <w:right w:val="none" w:sz="0" w:space="0" w:color="auto"/>
      </w:divBdr>
      <w:divsChild>
        <w:div w:id="1277057570">
          <w:marLeft w:val="0"/>
          <w:marRight w:val="0"/>
          <w:marTop w:val="0"/>
          <w:marBottom w:val="0"/>
          <w:divBdr>
            <w:top w:val="none" w:sz="0" w:space="0" w:color="auto"/>
            <w:left w:val="none" w:sz="0" w:space="0" w:color="auto"/>
            <w:bottom w:val="none" w:sz="0" w:space="0" w:color="auto"/>
            <w:right w:val="none" w:sz="0" w:space="0" w:color="auto"/>
          </w:divBdr>
        </w:div>
        <w:div w:id="4290002">
          <w:marLeft w:val="0"/>
          <w:marRight w:val="0"/>
          <w:marTop w:val="0"/>
          <w:marBottom w:val="0"/>
          <w:divBdr>
            <w:top w:val="none" w:sz="0" w:space="0" w:color="auto"/>
            <w:left w:val="none" w:sz="0" w:space="0" w:color="auto"/>
            <w:bottom w:val="none" w:sz="0" w:space="0" w:color="auto"/>
            <w:right w:val="none" w:sz="0" w:space="0" w:color="auto"/>
          </w:divBdr>
        </w:div>
        <w:div w:id="781607596">
          <w:marLeft w:val="0"/>
          <w:marRight w:val="0"/>
          <w:marTop w:val="0"/>
          <w:marBottom w:val="0"/>
          <w:divBdr>
            <w:top w:val="none" w:sz="0" w:space="0" w:color="auto"/>
            <w:left w:val="none" w:sz="0" w:space="0" w:color="auto"/>
            <w:bottom w:val="none" w:sz="0" w:space="0" w:color="auto"/>
            <w:right w:val="none" w:sz="0" w:space="0" w:color="auto"/>
          </w:divBdr>
        </w:div>
        <w:div w:id="112361220">
          <w:marLeft w:val="0"/>
          <w:marRight w:val="0"/>
          <w:marTop w:val="0"/>
          <w:marBottom w:val="0"/>
          <w:divBdr>
            <w:top w:val="none" w:sz="0" w:space="0" w:color="auto"/>
            <w:left w:val="none" w:sz="0" w:space="0" w:color="auto"/>
            <w:bottom w:val="none" w:sz="0" w:space="0" w:color="auto"/>
            <w:right w:val="none" w:sz="0" w:space="0" w:color="auto"/>
          </w:divBdr>
        </w:div>
        <w:div w:id="1725979168">
          <w:marLeft w:val="0"/>
          <w:marRight w:val="0"/>
          <w:marTop w:val="0"/>
          <w:marBottom w:val="0"/>
          <w:divBdr>
            <w:top w:val="none" w:sz="0" w:space="0" w:color="auto"/>
            <w:left w:val="none" w:sz="0" w:space="0" w:color="auto"/>
            <w:bottom w:val="none" w:sz="0" w:space="0" w:color="auto"/>
            <w:right w:val="none" w:sz="0" w:space="0" w:color="auto"/>
          </w:divBdr>
        </w:div>
        <w:div w:id="749011307">
          <w:marLeft w:val="0"/>
          <w:marRight w:val="0"/>
          <w:marTop w:val="0"/>
          <w:marBottom w:val="0"/>
          <w:divBdr>
            <w:top w:val="none" w:sz="0" w:space="0" w:color="auto"/>
            <w:left w:val="none" w:sz="0" w:space="0" w:color="auto"/>
            <w:bottom w:val="none" w:sz="0" w:space="0" w:color="auto"/>
            <w:right w:val="none" w:sz="0" w:space="0" w:color="auto"/>
          </w:divBdr>
        </w:div>
        <w:div w:id="2015571690">
          <w:marLeft w:val="0"/>
          <w:marRight w:val="0"/>
          <w:marTop w:val="0"/>
          <w:marBottom w:val="0"/>
          <w:divBdr>
            <w:top w:val="none" w:sz="0" w:space="0" w:color="auto"/>
            <w:left w:val="none" w:sz="0" w:space="0" w:color="auto"/>
            <w:bottom w:val="none" w:sz="0" w:space="0" w:color="auto"/>
            <w:right w:val="none" w:sz="0" w:space="0" w:color="auto"/>
          </w:divBdr>
        </w:div>
        <w:div w:id="1645236637">
          <w:marLeft w:val="0"/>
          <w:marRight w:val="0"/>
          <w:marTop w:val="0"/>
          <w:marBottom w:val="0"/>
          <w:divBdr>
            <w:top w:val="none" w:sz="0" w:space="0" w:color="auto"/>
            <w:left w:val="none" w:sz="0" w:space="0" w:color="auto"/>
            <w:bottom w:val="none" w:sz="0" w:space="0" w:color="auto"/>
            <w:right w:val="none" w:sz="0" w:space="0" w:color="auto"/>
          </w:divBdr>
        </w:div>
        <w:div w:id="364798138">
          <w:marLeft w:val="0"/>
          <w:marRight w:val="0"/>
          <w:marTop w:val="0"/>
          <w:marBottom w:val="0"/>
          <w:divBdr>
            <w:top w:val="none" w:sz="0" w:space="0" w:color="auto"/>
            <w:left w:val="none" w:sz="0" w:space="0" w:color="auto"/>
            <w:bottom w:val="none" w:sz="0" w:space="0" w:color="auto"/>
            <w:right w:val="none" w:sz="0" w:space="0" w:color="auto"/>
          </w:divBdr>
        </w:div>
        <w:div w:id="1554317376">
          <w:marLeft w:val="0"/>
          <w:marRight w:val="0"/>
          <w:marTop w:val="0"/>
          <w:marBottom w:val="0"/>
          <w:divBdr>
            <w:top w:val="none" w:sz="0" w:space="0" w:color="auto"/>
            <w:left w:val="none" w:sz="0" w:space="0" w:color="auto"/>
            <w:bottom w:val="none" w:sz="0" w:space="0" w:color="auto"/>
            <w:right w:val="none" w:sz="0" w:space="0" w:color="auto"/>
          </w:divBdr>
        </w:div>
        <w:div w:id="812525017">
          <w:marLeft w:val="0"/>
          <w:marRight w:val="0"/>
          <w:marTop w:val="0"/>
          <w:marBottom w:val="0"/>
          <w:divBdr>
            <w:top w:val="none" w:sz="0" w:space="0" w:color="auto"/>
            <w:left w:val="none" w:sz="0" w:space="0" w:color="auto"/>
            <w:bottom w:val="none" w:sz="0" w:space="0" w:color="auto"/>
            <w:right w:val="none" w:sz="0" w:space="0" w:color="auto"/>
          </w:divBdr>
        </w:div>
        <w:div w:id="268659367">
          <w:marLeft w:val="0"/>
          <w:marRight w:val="0"/>
          <w:marTop w:val="0"/>
          <w:marBottom w:val="0"/>
          <w:divBdr>
            <w:top w:val="none" w:sz="0" w:space="0" w:color="auto"/>
            <w:left w:val="none" w:sz="0" w:space="0" w:color="auto"/>
            <w:bottom w:val="none" w:sz="0" w:space="0" w:color="auto"/>
            <w:right w:val="none" w:sz="0" w:space="0" w:color="auto"/>
          </w:divBdr>
        </w:div>
        <w:div w:id="1047686406">
          <w:marLeft w:val="0"/>
          <w:marRight w:val="0"/>
          <w:marTop w:val="0"/>
          <w:marBottom w:val="0"/>
          <w:divBdr>
            <w:top w:val="none" w:sz="0" w:space="0" w:color="auto"/>
            <w:left w:val="none" w:sz="0" w:space="0" w:color="auto"/>
            <w:bottom w:val="none" w:sz="0" w:space="0" w:color="auto"/>
            <w:right w:val="none" w:sz="0" w:space="0" w:color="auto"/>
          </w:divBdr>
        </w:div>
        <w:div w:id="696352285">
          <w:marLeft w:val="0"/>
          <w:marRight w:val="0"/>
          <w:marTop w:val="0"/>
          <w:marBottom w:val="0"/>
          <w:divBdr>
            <w:top w:val="none" w:sz="0" w:space="0" w:color="auto"/>
            <w:left w:val="none" w:sz="0" w:space="0" w:color="auto"/>
            <w:bottom w:val="none" w:sz="0" w:space="0" w:color="auto"/>
            <w:right w:val="none" w:sz="0" w:space="0" w:color="auto"/>
          </w:divBdr>
        </w:div>
        <w:div w:id="1202858972">
          <w:marLeft w:val="0"/>
          <w:marRight w:val="0"/>
          <w:marTop w:val="0"/>
          <w:marBottom w:val="0"/>
          <w:divBdr>
            <w:top w:val="none" w:sz="0" w:space="0" w:color="auto"/>
            <w:left w:val="none" w:sz="0" w:space="0" w:color="auto"/>
            <w:bottom w:val="none" w:sz="0" w:space="0" w:color="auto"/>
            <w:right w:val="none" w:sz="0" w:space="0" w:color="auto"/>
          </w:divBdr>
        </w:div>
        <w:div w:id="556206255">
          <w:marLeft w:val="0"/>
          <w:marRight w:val="0"/>
          <w:marTop w:val="0"/>
          <w:marBottom w:val="0"/>
          <w:divBdr>
            <w:top w:val="none" w:sz="0" w:space="0" w:color="auto"/>
            <w:left w:val="none" w:sz="0" w:space="0" w:color="auto"/>
            <w:bottom w:val="none" w:sz="0" w:space="0" w:color="auto"/>
            <w:right w:val="none" w:sz="0" w:space="0" w:color="auto"/>
          </w:divBdr>
        </w:div>
        <w:div w:id="870999729">
          <w:marLeft w:val="0"/>
          <w:marRight w:val="0"/>
          <w:marTop w:val="0"/>
          <w:marBottom w:val="0"/>
          <w:divBdr>
            <w:top w:val="none" w:sz="0" w:space="0" w:color="auto"/>
            <w:left w:val="none" w:sz="0" w:space="0" w:color="auto"/>
            <w:bottom w:val="none" w:sz="0" w:space="0" w:color="auto"/>
            <w:right w:val="none" w:sz="0" w:space="0" w:color="auto"/>
          </w:divBdr>
        </w:div>
        <w:div w:id="880869628">
          <w:marLeft w:val="0"/>
          <w:marRight w:val="0"/>
          <w:marTop w:val="0"/>
          <w:marBottom w:val="0"/>
          <w:divBdr>
            <w:top w:val="none" w:sz="0" w:space="0" w:color="auto"/>
            <w:left w:val="none" w:sz="0" w:space="0" w:color="auto"/>
            <w:bottom w:val="none" w:sz="0" w:space="0" w:color="auto"/>
            <w:right w:val="none" w:sz="0" w:space="0" w:color="auto"/>
          </w:divBdr>
        </w:div>
        <w:div w:id="1343975338">
          <w:marLeft w:val="0"/>
          <w:marRight w:val="0"/>
          <w:marTop w:val="0"/>
          <w:marBottom w:val="0"/>
          <w:divBdr>
            <w:top w:val="none" w:sz="0" w:space="0" w:color="auto"/>
            <w:left w:val="none" w:sz="0" w:space="0" w:color="auto"/>
            <w:bottom w:val="none" w:sz="0" w:space="0" w:color="auto"/>
            <w:right w:val="none" w:sz="0" w:space="0" w:color="auto"/>
          </w:divBdr>
        </w:div>
        <w:div w:id="1661033690">
          <w:marLeft w:val="0"/>
          <w:marRight w:val="0"/>
          <w:marTop w:val="0"/>
          <w:marBottom w:val="0"/>
          <w:divBdr>
            <w:top w:val="none" w:sz="0" w:space="0" w:color="auto"/>
            <w:left w:val="none" w:sz="0" w:space="0" w:color="auto"/>
            <w:bottom w:val="none" w:sz="0" w:space="0" w:color="auto"/>
            <w:right w:val="none" w:sz="0" w:space="0" w:color="auto"/>
          </w:divBdr>
        </w:div>
        <w:div w:id="809520435">
          <w:marLeft w:val="0"/>
          <w:marRight w:val="0"/>
          <w:marTop w:val="0"/>
          <w:marBottom w:val="0"/>
          <w:divBdr>
            <w:top w:val="none" w:sz="0" w:space="0" w:color="auto"/>
            <w:left w:val="none" w:sz="0" w:space="0" w:color="auto"/>
            <w:bottom w:val="none" w:sz="0" w:space="0" w:color="auto"/>
            <w:right w:val="none" w:sz="0" w:space="0" w:color="auto"/>
          </w:divBdr>
        </w:div>
        <w:div w:id="814958066">
          <w:marLeft w:val="0"/>
          <w:marRight w:val="0"/>
          <w:marTop w:val="0"/>
          <w:marBottom w:val="0"/>
          <w:divBdr>
            <w:top w:val="none" w:sz="0" w:space="0" w:color="auto"/>
            <w:left w:val="none" w:sz="0" w:space="0" w:color="auto"/>
            <w:bottom w:val="none" w:sz="0" w:space="0" w:color="auto"/>
            <w:right w:val="none" w:sz="0" w:space="0" w:color="auto"/>
          </w:divBdr>
        </w:div>
        <w:div w:id="1708288681">
          <w:marLeft w:val="0"/>
          <w:marRight w:val="0"/>
          <w:marTop w:val="0"/>
          <w:marBottom w:val="0"/>
          <w:divBdr>
            <w:top w:val="none" w:sz="0" w:space="0" w:color="auto"/>
            <w:left w:val="none" w:sz="0" w:space="0" w:color="auto"/>
            <w:bottom w:val="none" w:sz="0" w:space="0" w:color="auto"/>
            <w:right w:val="none" w:sz="0" w:space="0" w:color="auto"/>
          </w:divBdr>
        </w:div>
      </w:divsChild>
    </w:div>
    <w:div w:id="357893004">
      <w:bodyDiv w:val="1"/>
      <w:marLeft w:val="0"/>
      <w:marRight w:val="0"/>
      <w:marTop w:val="0"/>
      <w:marBottom w:val="0"/>
      <w:divBdr>
        <w:top w:val="none" w:sz="0" w:space="0" w:color="auto"/>
        <w:left w:val="none" w:sz="0" w:space="0" w:color="auto"/>
        <w:bottom w:val="none" w:sz="0" w:space="0" w:color="auto"/>
        <w:right w:val="none" w:sz="0" w:space="0" w:color="auto"/>
      </w:divBdr>
    </w:div>
    <w:div w:id="432746826">
      <w:bodyDiv w:val="1"/>
      <w:marLeft w:val="0"/>
      <w:marRight w:val="0"/>
      <w:marTop w:val="0"/>
      <w:marBottom w:val="0"/>
      <w:divBdr>
        <w:top w:val="none" w:sz="0" w:space="0" w:color="auto"/>
        <w:left w:val="none" w:sz="0" w:space="0" w:color="auto"/>
        <w:bottom w:val="none" w:sz="0" w:space="0" w:color="auto"/>
        <w:right w:val="none" w:sz="0" w:space="0" w:color="auto"/>
      </w:divBdr>
    </w:div>
    <w:div w:id="470177113">
      <w:bodyDiv w:val="1"/>
      <w:marLeft w:val="0"/>
      <w:marRight w:val="0"/>
      <w:marTop w:val="0"/>
      <w:marBottom w:val="0"/>
      <w:divBdr>
        <w:top w:val="none" w:sz="0" w:space="0" w:color="auto"/>
        <w:left w:val="none" w:sz="0" w:space="0" w:color="auto"/>
        <w:bottom w:val="none" w:sz="0" w:space="0" w:color="auto"/>
        <w:right w:val="none" w:sz="0" w:space="0" w:color="auto"/>
      </w:divBdr>
    </w:div>
    <w:div w:id="506097272">
      <w:bodyDiv w:val="1"/>
      <w:marLeft w:val="0"/>
      <w:marRight w:val="0"/>
      <w:marTop w:val="0"/>
      <w:marBottom w:val="0"/>
      <w:divBdr>
        <w:top w:val="none" w:sz="0" w:space="0" w:color="auto"/>
        <w:left w:val="none" w:sz="0" w:space="0" w:color="auto"/>
        <w:bottom w:val="none" w:sz="0" w:space="0" w:color="auto"/>
        <w:right w:val="none" w:sz="0" w:space="0" w:color="auto"/>
      </w:divBdr>
    </w:div>
    <w:div w:id="559364259">
      <w:bodyDiv w:val="1"/>
      <w:marLeft w:val="0"/>
      <w:marRight w:val="0"/>
      <w:marTop w:val="0"/>
      <w:marBottom w:val="0"/>
      <w:divBdr>
        <w:top w:val="none" w:sz="0" w:space="0" w:color="auto"/>
        <w:left w:val="none" w:sz="0" w:space="0" w:color="auto"/>
        <w:bottom w:val="none" w:sz="0" w:space="0" w:color="auto"/>
        <w:right w:val="none" w:sz="0" w:space="0" w:color="auto"/>
      </w:divBdr>
    </w:div>
    <w:div w:id="660156447">
      <w:bodyDiv w:val="1"/>
      <w:marLeft w:val="0"/>
      <w:marRight w:val="0"/>
      <w:marTop w:val="0"/>
      <w:marBottom w:val="0"/>
      <w:divBdr>
        <w:top w:val="none" w:sz="0" w:space="0" w:color="auto"/>
        <w:left w:val="none" w:sz="0" w:space="0" w:color="auto"/>
        <w:bottom w:val="none" w:sz="0" w:space="0" w:color="auto"/>
        <w:right w:val="none" w:sz="0" w:space="0" w:color="auto"/>
      </w:divBdr>
    </w:div>
    <w:div w:id="767583161">
      <w:bodyDiv w:val="1"/>
      <w:marLeft w:val="0"/>
      <w:marRight w:val="0"/>
      <w:marTop w:val="0"/>
      <w:marBottom w:val="0"/>
      <w:divBdr>
        <w:top w:val="none" w:sz="0" w:space="0" w:color="auto"/>
        <w:left w:val="none" w:sz="0" w:space="0" w:color="auto"/>
        <w:bottom w:val="none" w:sz="0" w:space="0" w:color="auto"/>
        <w:right w:val="none" w:sz="0" w:space="0" w:color="auto"/>
      </w:divBdr>
    </w:div>
    <w:div w:id="821458868">
      <w:bodyDiv w:val="1"/>
      <w:marLeft w:val="0"/>
      <w:marRight w:val="0"/>
      <w:marTop w:val="0"/>
      <w:marBottom w:val="0"/>
      <w:divBdr>
        <w:top w:val="none" w:sz="0" w:space="0" w:color="auto"/>
        <w:left w:val="none" w:sz="0" w:space="0" w:color="auto"/>
        <w:bottom w:val="none" w:sz="0" w:space="0" w:color="auto"/>
        <w:right w:val="none" w:sz="0" w:space="0" w:color="auto"/>
      </w:divBdr>
      <w:divsChild>
        <w:div w:id="1567836229">
          <w:marLeft w:val="0"/>
          <w:marRight w:val="0"/>
          <w:marTop w:val="0"/>
          <w:marBottom w:val="0"/>
          <w:divBdr>
            <w:top w:val="none" w:sz="0" w:space="0" w:color="auto"/>
            <w:left w:val="none" w:sz="0" w:space="0" w:color="auto"/>
            <w:bottom w:val="none" w:sz="0" w:space="0" w:color="auto"/>
            <w:right w:val="none" w:sz="0" w:space="0" w:color="auto"/>
          </w:divBdr>
        </w:div>
        <w:div w:id="666901236">
          <w:marLeft w:val="0"/>
          <w:marRight w:val="0"/>
          <w:marTop w:val="0"/>
          <w:marBottom w:val="0"/>
          <w:divBdr>
            <w:top w:val="none" w:sz="0" w:space="0" w:color="auto"/>
            <w:left w:val="none" w:sz="0" w:space="0" w:color="auto"/>
            <w:bottom w:val="none" w:sz="0" w:space="0" w:color="auto"/>
            <w:right w:val="none" w:sz="0" w:space="0" w:color="auto"/>
          </w:divBdr>
        </w:div>
        <w:div w:id="470755840">
          <w:marLeft w:val="0"/>
          <w:marRight w:val="0"/>
          <w:marTop w:val="0"/>
          <w:marBottom w:val="0"/>
          <w:divBdr>
            <w:top w:val="none" w:sz="0" w:space="0" w:color="auto"/>
            <w:left w:val="none" w:sz="0" w:space="0" w:color="auto"/>
            <w:bottom w:val="none" w:sz="0" w:space="0" w:color="auto"/>
            <w:right w:val="none" w:sz="0" w:space="0" w:color="auto"/>
          </w:divBdr>
        </w:div>
        <w:div w:id="1549336788">
          <w:marLeft w:val="0"/>
          <w:marRight w:val="0"/>
          <w:marTop w:val="0"/>
          <w:marBottom w:val="0"/>
          <w:divBdr>
            <w:top w:val="none" w:sz="0" w:space="0" w:color="auto"/>
            <w:left w:val="none" w:sz="0" w:space="0" w:color="auto"/>
            <w:bottom w:val="none" w:sz="0" w:space="0" w:color="auto"/>
            <w:right w:val="none" w:sz="0" w:space="0" w:color="auto"/>
          </w:divBdr>
        </w:div>
        <w:div w:id="1577781625">
          <w:marLeft w:val="0"/>
          <w:marRight w:val="0"/>
          <w:marTop w:val="0"/>
          <w:marBottom w:val="0"/>
          <w:divBdr>
            <w:top w:val="none" w:sz="0" w:space="0" w:color="auto"/>
            <w:left w:val="none" w:sz="0" w:space="0" w:color="auto"/>
            <w:bottom w:val="none" w:sz="0" w:space="0" w:color="auto"/>
            <w:right w:val="none" w:sz="0" w:space="0" w:color="auto"/>
          </w:divBdr>
        </w:div>
        <w:div w:id="1620993374">
          <w:marLeft w:val="0"/>
          <w:marRight w:val="0"/>
          <w:marTop w:val="0"/>
          <w:marBottom w:val="0"/>
          <w:divBdr>
            <w:top w:val="none" w:sz="0" w:space="0" w:color="auto"/>
            <w:left w:val="none" w:sz="0" w:space="0" w:color="auto"/>
            <w:bottom w:val="none" w:sz="0" w:space="0" w:color="auto"/>
            <w:right w:val="none" w:sz="0" w:space="0" w:color="auto"/>
          </w:divBdr>
        </w:div>
        <w:div w:id="1843810213">
          <w:marLeft w:val="0"/>
          <w:marRight w:val="0"/>
          <w:marTop w:val="0"/>
          <w:marBottom w:val="0"/>
          <w:divBdr>
            <w:top w:val="none" w:sz="0" w:space="0" w:color="auto"/>
            <w:left w:val="none" w:sz="0" w:space="0" w:color="auto"/>
            <w:bottom w:val="none" w:sz="0" w:space="0" w:color="auto"/>
            <w:right w:val="none" w:sz="0" w:space="0" w:color="auto"/>
          </w:divBdr>
        </w:div>
        <w:div w:id="140781602">
          <w:marLeft w:val="0"/>
          <w:marRight w:val="0"/>
          <w:marTop w:val="0"/>
          <w:marBottom w:val="0"/>
          <w:divBdr>
            <w:top w:val="none" w:sz="0" w:space="0" w:color="auto"/>
            <w:left w:val="none" w:sz="0" w:space="0" w:color="auto"/>
            <w:bottom w:val="none" w:sz="0" w:space="0" w:color="auto"/>
            <w:right w:val="none" w:sz="0" w:space="0" w:color="auto"/>
          </w:divBdr>
        </w:div>
      </w:divsChild>
    </w:div>
    <w:div w:id="941569502">
      <w:bodyDiv w:val="1"/>
      <w:marLeft w:val="0"/>
      <w:marRight w:val="0"/>
      <w:marTop w:val="0"/>
      <w:marBottom w:val="0"/>
      <w:divBdr>
        <w:top w:val="none" w:sz="0" w:space="0" w:color="auto"/>
        <w:left w:val="none" w:sz="0" w:space="0" w:color="auto"/>
        <w:bottom w:val="none" w:sz="0" w:space="0" w:color="auto"/>
        <w:right w:val="none" w:sz="0" w:space="0" w:color="auto"/>
      </w:divBdr>
      <w:divsChild>
        <w:div w:id="546378081">
          <w:marLeft w:val="0"/>
          <w:marRight w:val="0"/>
          <w:marTop w:val="0"/>
          <w:marBottom w:val="0"/>
          <w:divBdr>
            <w:top w:val="none" w:sz="0" w:space="0" w:color="auto"/>
            <w:left w:val="none" w:sz="0" w:space="0" w:color="auto"/>
            <w:bottom w:val="none" w:sz="0" w:space="0" w:color="auto"/>
            <w:right w:val="none" w:sz="0" w:space="0" w:color="auto"/>
          </w:divBdr>
        </w:div>
        <w:div w:id="1154638659">
          <w:marLeft w:val="0"/>
          <w:marRight w:val="0"/>
          <w:marTop w:val="0"/>
          <w:marBottom w:val="0"/>
          <w:divBdr>
            <w:top w:val="none" w:sz="0" w:space="0" w:color="auto"/>
            <w:left w:val="none" w:sz="0" w:space="0" w:color="auto"/>
            <w:bottom w:val="none" w:sz="0" w:space="0" w:color="auto"/>
            <w:right w:val="none" w:sz="0" w:space="0" w:color="auto"/>
          </w:divBdr>
        </w:div>
        <w:div w:id="948464085">
          <w:marLeft w:val="0"/>
          <w:marRight w:val="0"/>
          <w:marTop w:val="0"/>
          <w:marBottom w:val="0"/>
          <w:divBdr>
            <w:top w:val="none" w:sz="0" w:space="0" w:color="auto"/>
            <w:left w:val="none" w:sz="0" w:space="0" w:color="auto"/>
            <w:bottom w:val="none" w:sz="0" w:space="0" w:color="auto"/>
            <w:right w:val="none" w:sz="0" w:space="0" w:color="auto"/>
          </w:divBdr>
        </w:div>
      </w:divsChild>
    </w:div>
    <w:div w:id="989359602">
      <w:bodyDiv w:val="1"/>
      <w:marLeft w:val="0"/>
      <w:marRight w:val="0"/>
      <w:marTop w:val="0"/>
      <w:marBottom w:val="0"/>
      <w:divBdr>
        <w:top w:val="none" w:sz="0" w:space="0" w:color="auto"/>
        <w:left w:val="none" w:sz="0" w:space="0" w:color="auto"/>
        <w:bottom w:val="none" w:sz="0" w:space="0" w:color="auto"/>
        <w:right w:val="none" w:sz="0" w:space="0" w:color="auto"/>
      </w:divBdr>
      <w:divsChild>
        <w:div w:id="540367876">
          <w:marLeft w:val="0"/>
          <w:marRight w:val="0"/>
          <w:marTop w:val="0"/>
          <w:marBottom w:val="0"/>
          <w:divBdr>
            <w:top w:val="none" w:sz="0" w:space="0" w:color="auto"/>
            <w:left w:val="none" w:sz="0" w:space="0" w:color="auto"/>
            <w:bottom w:val="none" w:sz="0" w:space="0" w:color="auto"/>
            <w:right w:val="none" w:sz="0" w:space="0" w:color="auto"/>
          </w:divBdr>
        </w:div>
        <w:div w:id="605771867">
          <w:marLeft w:val="0"/>
          <w:marRight w:val="0"/>
          <w:marTop w:val="0"/>
          <w:marBottom w:val="0"/>
          <w:divBdr>
            <w:top w:val="none" w:sz="0" w:space="0" w:color="auto"/>
            <w:left w:val="none" w:sz="0" w:space="0" w:color="auto"/>
            <w:bottom w:val="none" w:sz="0" w:space="0" w:color="auto"/>
            <w:right w:val="none" w:sz="0" w:space="0" w:color="auto"/>
          </w:divBdr>
        </w:div>
        <w:div w:id="1758095245">
          <w:marLeft w:val="0"/>
          <w:marRight w:val="0"/>
          <w:marTop w:val="0"/>
          <w:marBottom w:val="0"/>
          <w:divBdr>
            <w:top w:val="none" w:sz="0" w:space="0" w:color="auto"/>
            <w:left w:val="none" w:sz="0" w:space="0" w:color="auto"/>
            <w:bottom w:val="none" w:sz="0" w:space="0" w:color="auto"/>
            <w:right w:val="none" w:sz="0" w:space="0" w:color="auto"/>
          </w:divBdr>
          <w:divsChild>
            <w:div w:id="1337727676">
              <w:marLeft w:val="0"/>
              <w:marRight w:val="0"/>
              <w:marTop w:val="0"/>
              <w:marBottom w:val="0"/>
              <w:divBdr>
                <w:top w:val="none" w:sz="0" w:space="0" w:color="auto"/>
                <w:left w:val="none" w:sz="0" w:space="0" w:color="auto"/>
                <w:bottom w:val="none" w:sz="0" w:space="0" w:color="auto"/>
                <w:right w:val="none" w:sz="0" w:space="0" w:color="auto"/>
              </w:divBdr>
            </w:div>
            <w:div w:id="1043484876">
              <w:marLeft w:val="0"/>
              <w:marRight w:val="0"/>
              <w:marTop w:val="0"/>
              <w:marBottom w:val="0"/>
              <w:divBdr>
                <w:top w:val="none" w:sz="0" w:space="0" w:color="auto"/>
                <w:left w:val="none" w:sz="0" w:space="0" w:color="auto"/>
                <w:bottom w:val="none" w:sz="0" w:space="0" w:color="auto"/>
                <w:right w:val="none" w:sz="0" w:space="0" w:color="auto"/>
              </w:divBdr>
            </w:div>
            <w:div w:id="814954660">
              <w:marLeft w:val="0"/>
              <w:marRight w:val="0"/>
              <w:marTop w:val="0"/>
              <w:marBottom w:val="0"/>
              <w:divBdr>
                <w:top w:val="none" w:sz="0" w:space="0" w:color="auto"/>
                <w:left w:val="none" w:sz="0" w:space="0" w:color="auto"/>
                <w:bottom w:val="none" w:sz="0" w:space="0" w:color="auto"/>
                <w:right w:val="none" w:sz="0" w:space="0" w:color="auto"/>
              </w:divBdr>
            </w:div>
            <w:div w:id="144442143">
              <w:marLeft w:val="0"/>
              <w:marRight w:val="0"/>
              <w:marTop w:val="0"/>
              <w:marBottom w:val="0"/>
              <w:divBdr>
                <w:top w:val="none" w:sz="0" w:space="0" w:color="auto"/>
                <w:left w:val="none" w:sz="0" w:space="0" w:color="auto"/>
                <w:bottom w:val="none" w:sz="0" w:space="0" w:color="auto"/>
                <w:right w:val="none" w:sz="0" w:space="0" w:color="auto"/>
              </w:divBdr>
            </w:div>
            <w:div w:id="1381586108">
              <w:marLeft w:val="0"/>
              <w:marRight w:val="0"/>
              <w:marTop w:val="0"/>
              <w:marBottom w:val="0"/>
              <w:divBdr>
                <w:top w:val="none" w:sz="0" w:space="0" w:color="auto"/>
                <w:left w:val="none" w:sz="0" w:space="0" w:color="auto"/>
                <w:bottom w:val="none" w:sz="0" w:space="0" w:color="auto"/>
                <w:right w:val="none" w:sz="0" w:space="0" w:color="auto"/>
              </w:divBdr>
            </w:div>
            <w:div w:id="1079013296">
              <w:marLeft w:val="0"/>
              <w:marRight w:val="0"/>
              <w:marTop w:val="0"/>
              <w:marBottom w:val="0"/>
              <w:divBdr>
                <w:top w:val="none" w:sz="0" w:space="0" w:color="auto"/>
                <w:left w:val="none" w:sz="0" w:space="0" w:color="auto"/>
                <w:bottom w:val="none" w:sz="0" w:space="0" w:color="auto"/>
                <w:right w:val="none" w:sz="0" w:space="0" w:color="auto"/>
              </w:divBdr>
            </w:div>
            <w:div w:id="1542597494">
              <w:marLeft w:val="0"/>
              <w:marRight w:val="0"/>
              <w:marTop w:val="0"/>
              <w:marBottom w:val="0"/>
              <w:divBdr>
                <w:top w:val="none" w:sz="0" w:space="0" w:color="auto"/>
                <w:left w:val="none" w:sz="0" w:space="0" w:color="auto"/>
                <w:bottom w:val="none" w:sz="0" w:space="0" w:color="auto"/>
                <w:right w:val="none" w:sz="0" w:space="0" w:color="auto"/>
              </w:divBdr>
            </w:div>
            <w:div w:id="1432244587">
              <w:marLeft w:val="0"/>
              <w:marRight w:val="0"/>
              <w:marTop w:val="0"/>
              <w:marBottom w:val="0"/>
              <w:divBdr>
                <w:top w:val="none" w:sz="0" w:space="0" w:color="auto"/>
                <w:left w:val="none" w:sz="0" w:space="0" w:color="auto"/>
                <w:bottom w:val="none" w:sz="0" w:space="0" w:color="auto"/>
                <w:right w:val="none" w:sz="0" w:space="0" w:color="auto"/>
              </w:divBdr>
            </w:div>
            <w:div w:id="605769143">
              <w:marLeft w:val="0"/>
              <w:marRight w:val="0"/>
              <w:marTop w:val="0"/>
              <w:marBottom w:val="0"/>
              <w:divBdr>
                <w:top w:val="none" w:sz="0" w:space="0" w:color="auto"/>
                <w:left w:val="none" w:sz="0" w:space="0" w:color="auto"/>
                <w:bottom w:val="none" w:sz="0" w:space="0" w:color="auto"/>
                <w:right w:val="none" w:sz="0" w:space="0" w:color="auto"/>
              </w:divBdr>
            </w:div>
            <w:div w:id="1868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9390">
      <w:bodyDiv w:val="1"/>
      <w:marLeft w:val="0"/>
      <w:marRight w:val="0"/>
      <w:marTop w:val="0"/>
      <w:marBottom w:val="0"/>
      <w:divBdr>
        <w:top w:val="none" w:sz="0" w:space="0" w:color="auto"/>
        <w:left w:val="none" w:sz="0" w:space="0" w:color="auto"/>
        <w:bottom w:val="none" w:sz="0" w:space="0" w:color="auto"/>
        <w:right w:val="none" w:sz="0" w:space="0" w:color="auto"/>
      </w:divBdr>
    </w:div>
    <w:div w:id="1078137404">
      <w:bodyDiv w:val="1"/>
      <w:marLeft w:val="0"/>
      <w:marRight w:val="0"/>
      <w:marTop w:val="0"/>
      <w:marBottom w:val="0"/>
      <w:divBdr>
        <w:top w:val="none" w:sz="0" w:space="0" w:color="auto"/>
        <w:left w:val="none" w:sz="0" w:space="0" w:color="auto"/>
        <w:bottom w:val="none" w:sz="0" w:space="0" w:color="auto"/>
        <w:right w:val="none" w:sz="0" w:space="0" w:color="auto"/>
      </w:divBdr>
    </w:div>
    <w:div w:id="1112868826">
      <w:bodyDiv w:val="1"/>
      <w:marLeft w:val="0"/>
      <w:marRight w:val="0"/>
      <w:marTop w:val="0"/>
      <w:marBottom w:val="0"/>
      <w:divBdr>
        <w:top w:val="none" w:sz="0" w:space="0" w:color="auto"/>
        <w:left w:val="none" w:sz="0" w:space="0" w:color="auto"/>
        <w:bottom w:val="none" w:sz="0" w:space="0" w:color="auto"/>
        <w:right w:val="none" w:sz="0" w:space="0" w:color="auto"/>
      </w:divBdr>
      <w:divsChild>
        <w:div w:id="1020743651">
          <w:marLeft w:val="0"/>
          <w:marRight w:val="0"/>
          <w:marTop w:val="0"/>
          <w:marBottom w:val="0"/>
          <w:divBdr>
            <w:top w:val="none" w:sz="0" w:space="0" w:color="auto"/>
            <w:left w:val="none" w:sz="0" w:space="0" w:color="auto"/>
            <w:bottom w:val="none" w:sz="0" w:space="0" w:color="auto"/>
            <w:right w:val="none" w:sz="0" w:space="0" w:color="auto"/>
          </w:divBdr>
        </w:div>
        <w:div w:id="1772817527">
          <w:marLeft w:val="0"/>
          <w:marRight w:val="0"/>
          <w:marTop w:val="0"/>
          <w:marBottom w:val="0"/>
          <w:divBdr>
            <w:top w:val="none" w:sz="0" w:space="0" w:color="auto"/>
            <w:left w:val="none" w:sz="0" w:space="0" w:color="auto"/>
            <w:bottom w:val="none" w:sz="0" w:space="0" w:color="auto"/>
            <w:right w:val="none" w:sz="0" w:space="0" w:color="auto"/>
          </w:divBdr>
        </w:div>
        <w:div w:id="1717389292">
          <w:marLeft w:val="0"/>
          <w:marRight w:val="0"/>
          <w:marTop w:val="0"/>
          <w:marBottom w:val="0"/>
          <w:divBdr>
            <w:top w:val="none" w:sz="0" w:space="0" w:color="auto"/>
            <w:left w:val="none" w:sz="0" w:space="0" w:color="auto"/>
            <w:bottom w:val="none" w:sz="0" w:space="0" w:color="auto"/>
            <w:right w:val="none" w:sz="0" w:space="0" w:color="auto"/>
          </w:divBdr>
          <w:divsChild>
            <w:div w:id="730082857">
              <w:marLeft w:val="0"/>
              <w:marRight w:val="0"/>
              <w:marTop w:val="0"/>
              <w:marBottom w:val="0"/>
              <w:divBdr>
                <w:top w:val="none" w:sz="0" w:space="0" w:color="auto"/>
                <w:left w:val="none" w:sz="0" w:space="0" w:color="auto"/>
                <w:bottom w:val="none" w:sz="0" w:space="0" w:color="auto"/>
                <w:right w:val="none" w:sz="0" w:space="0" w:color="auto"/>
              </w:divBdr>
            </w:div>
            <w:div w:id="1673028722">
              <w:marLeft w:val="0"/>
              <w:marRight w:val="0"/>
              <w:marTop w:val="0"/>
              <w:marBottom w:val="0"/>
              <w:divBdr>
                <w:top w:val="none" w:sz="0" w:space="0" w:color="auto"/>
                <w:left w:val="none" w:sz="0" w:space="0" w:color="auto"/>
                <w:bottom w:val="none" w:sz="0" w:space="0" w:color="auto"/>
                <w:right w:val="none" w:sz="0" w:space="0" w:color="auto"/>
              </w:divBdr>
            </w:div>
            <w:div w:id="234362079">
              <w:marLeft w:val="0"/>
              <w:marRight w:val="0"/>
              <w:marTop w:val="0"/>
              <w:marBottom w:val="0"/>
              <w:divBdr>
                <w:top w:val="none" w:sz="0" w:space="0" w:color="auto"/>
                <w:left w:val="none" w:sz="0" w:space="0" w:color="auto"/>
                <w:bottom w:val="none" w:sz="0" w:space="0" w:color="auto"/>
                <w:right w:val="none" w:sz="0" w:space="0" w:color="auto"/>
              </w:divBdr>
            </w:div>
            <w:div w:id="12385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4372">
      <w:bodyDiv w:val="1"/>
      <w:marLeft w:val="0"/>
      <w:marRight w:val="0"/>
      <w:marTop w:val="0"/>
      <w:marBottom w:val="0"/>
      <w:divBdr>
        <w:top w:val="none" w:sz="0" w:space="0" w:color="auto"/>
        <w:left w:val="none" w:sz="0" w:space="0" w:color="auto"/>
        <w:bottom w:val="none" w:sz="0" w:space="0" w:color="auto"/>
        <w:right w:val="none" w:sz="0" w:space="0" w:color="auto"/>
      </w:divBdr>
    </w:div>
    <w:div w:id="1155686271">
      <w:bodyDiv w:val="1"/>
      <w:marLeft w:val="0"/>
      <w:marRight w:val="0"/>
      <w:marTop w:val="0"/>
      <w:marBottom w:val="0"/>
      <w:divBdr>
        <w:top w:val="none" w:sz="0" w:space="0" w:color="auto"/>
        <w:left w:val="none" w:sz="0" w:space="0" w:color="auto"/>
        <w:bottom w:val="none" w:sz="0" w:space="0" w:color="auto"/>
        <w:right w:val="none" w:sz="0" w:space="0" w:color="auto"/>
      </w:divBdr>
      <w:divsChild>
        <w:div w:id="1990014840">
          <w:marLeft w:val="0"/>
          <w:marRight w:val="0"/>
          <w:marTop w:val="0"/>
          <w:marBottom w:val="0"/>
          <w:divBdr>
            <w:top w:val="none" w:sz="0" w:space="0" w:color="auto"/>
            <w:left w:val="none" w:sz="0" w:space="0" w:color="auto"/>
            <w:bottom w:val="none" w:sz="0" w:space="0" w:color="auto"/>
            <w:right w:val="none" w:sz="0" w:space="0" w:color="auto"/>
          </w:divBdr>
        </w:div>
        <w:div w:id="245500318">
          <w:marLeft w:val="0"/>
          <w:marRight w:val="0"/>
          <w:marTop w:val="0"/>
          <w:marBottom w:val="0"/>
          <w:divBdr>
            <w:top w:val="none" w:sz="0" w:space="0" w:color="auto"/>
            <w:left w:val="none" w:sz="0" w:space="0" w:color="auto"/>
            <w:bottom w:val="none" w:sz="0" w:space="0" w:color="auto"/>
            <w:right w:val="none" w:sz="0" w:space="0" w:color="auto"/>
          </w:divBdr>
        </w:div>
        <w:div w:id="132256527">
          <w:marLeft w:val="0"/>
          <w:marRight w:val="0"/>
          <w:marTop w:val="0"/>
          <w:marBottom w:val="0"/>
          <w:divBdr>
            <w:top w:val="none" w:sz="0" w:space="0" w:color="auto"/>
            <w:left w:val="none" w:sz="0" w:space="0" w:color="auto"/>
            <w:bottom w:val="none" w:sz="0" w:space="0" w:color="auto"/>
            <w:right w:val="none" w:sz="0" w:space="0" w:color="auto"/>
          </w:divBdr>
          <w:divsChild>
            <w:div w:id="2088768351">
              <w:marLeft w:val="0"/>
              <w:marRight w:val="0"/>
              <w:marTop w:val="0"/>
              <w:marBottom w:val="0"/>
              <w:divBdr>
                <w:top w:val="none" w:sz="0" w:space="0" w:color="auto"/>
                <w:left w:val="none" w:sz="0" w:space="0" w:color="auto"/>
                <w:bottom w:val="none" w:sz="0" w:space="0" w:color="auto"/>
                <w:right w:val="none" w:sz="0" w:space="0" w:color="auto"/>
              </w:divBdr>
            </w:div>
            <w:div w:id="840584910">
              <w:marLeft w:val="0"/>
              <w:marRight w:val="0"/>
              <w:marTop w:val="0"/>
              <w:marBottom w:val="0"/>
              <w:divBdr>
                <w:top w:val="none" w:sz="0" w:space="0" w:color="auto"/>
                <w:left w:val="none" w:sz="0" w:space="0" w:color="auto"/>
                <w:bottom w:val="none" w:sz="0" w:space="0" w:color="auto"/>
                <w:right w:val="none" w:sz="0" w:space="0" w:color="auto"/>
              </w:divBdr>
            </w:div>
            <w:div w:id="1600480202">
              <w:marLeft w:val="0"/>
              <w:marRight w:val="0"/>
              <w:marTop w:val="0"/>
              <w:marBottom w:val="0"/>
              <w:divBdr>
                <w:top w:val="none" w:sz="0" w:space="0" w:color="auto"/>
                <w:left w:val="none" w:sz="0" w:space="0" w:color="auto"/>
                <w:bottom w:val="none" w:sz="0" w:space="0" w:color="auto"/>
                <w:right w:val="none" w:sz="0" w:space="0" w:color="auto"/>
              </w:divBdr>
            </w:div>
            <w:div w:id="15213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5799">
      <w:bodyDiv w:val="1"/>
      <w:marLeft w:val="0"/>
      <w:marRight w:val="0"/>
      <w:marTop w:val="0"/>
      <w:marBottom w:val="0"/>
      <w:divBdr>
        <w:top w:val="none" w:sz="0" w:space="0" w:color="auto"/>
        <w:left w:val="none" w:sz="0" w:space="0" w:color="auto"/>
        <w:bottom w:val="none" w:sz="0" w:space="0" w:color="auto"/>
        <w:right w:val="none" w:sz="0" w:space="0" w:color="auto"/>
      </w:divBdr>
    </w:div>
    <w:div w:id="1280994648">
      <w:bodyDiv w:val="1"/>
      <w:marLeft w:val="0"/>
      <w:marRight w:val="0"/>
      <w:marTop w:val="0"/>
      <w:marBottom w:val="0"/>
      <w:divBdr>
        <w:top w:val="none" w:sz="0" w:space="0" w:color="auto"/>
        <w:left w:val="none" w:sz="0" w:space="0" w:color="auto"/>
        <w:bottom w:val="none" w:sz="0" w:space="0" w:color="auto"/>
        <w:right w:val="none" w:sz="0" w:space="0" w:color="auto"/>
      </w:divBdr>
    </w:div>
    <w:div w:id="1309942462">
      <w:bodyDiv w:val="1"/>
      <w:marLeft w:val="0"/>
      <w:marRight w:val="0"/>
      <w:marTop w:val="0"/>
      <w:marBottom w:val="0"/>
      <w:divBdr>
        <w:top w:val="none" w:sz="0" w:space="0" w:color="auto"/>
        <w:left w:val="none" w:sz="0" w:space="0" w:color="auto"/>
        <w:bottom w:val="none" w:sz="0" w:space="0" w:color="auto"/>
        <w:right w:val="none" w:sz="0" w:space="0" w:color="auto"/>
      </w:divBdr>
    </w:div>
    <w:div w:id="1312716577">
      <w:bodyDiv w:val="1"/>
      <w:marLeft w:val="0"/>
      <w:marRight w:val="0"/>
      <w:marTop w:val="0"/>
      <w:marBottom w:val="0"/>
      <w:divBdr>
        <w:top w:val="none" w:sz="0" w:space="0" w:color="auto"/>
        <w:left w:val="none" w:sz="0" w:space="0" w:color="auto"/>
        <w:bottom w:val="none" w:sz="0" w:space="0" w:color="auto"/>
        <w:right w:val="none" w:sz="0" w:space="0" w:color="auto"/>
      </w:divBdr>
    </w:div>
    <w:div w:id="1388607718">
      <w:bodyDiv w:val="1"/>
      <w:marLeft w:val="0"/>
      <w:marRight w:val="0"/>
      <w:marTop w:val="0"/>
      <w:marBottom w:val="0"/>
      <w:divBdr>
        <w:top w:val="none" w:sz="0" w:space="0" w:color="auto"/>
        <w:left w:val="none" w:sz="0" w:space="0" w:color="auto"/>
        <w:bottom w:val="none" w:sz="0" w:space="0" w:color="auto"/>
        <w:right w:val="none" w:sz="0" w:space="0" w:color="auto"/>
      </w:divBdr>
    </w:div>
    <w:div w:id="1404836602">
      <w:bodyDiv w:val="1"/>
      <w:marLeft w:val="0"/>
      <w:marRight w:val="0"/>
      <w:marTop w:val="0"/>
      <w:marBottom w:val="0"/>
      <w:divBdr>
        <w:top w:val="none" w:sz="0" w:space="0" w:color="auto"/>
        <w:left w:val="none" w:sz="0" w:space="0" w:color="auto"/>
        <w:bottom w:val="none" w:sz="0" w:space="0" w:color="auto"/>
        <w:right w:val="none" w:sz="0" w:space="0" w:color="auto"/>
      </w:divBdr>
      <w:divsChild>
        <w:div w:id="1474373965">
          <w:marLeft w:val="0"/>
          <w:marRight w:val="0"/>
          <w:marTop w:val="0"/>
          <w:marBottom w:val="0"/>
          <w:divBdr>
            <w:top w:val="none" w:sz="0" w:space="0" w:color="auto"/>
            <w:left w:val="none" w:sz="0" w:space="0" w:color="auto"/>
            <w:bottom w:val="none" w:sz="0" w:space="0" w:color="auto"/>
            <w:right w:val="none" w:sz="0" w:space="0" w:color="auto"/>
          </w:divBdr>
        </w:div>
        <w:div w:id="2089767077">
          <w:marLeft w:val="0"/>
          <w:marRight w:val="0"/>
          <w:marTop w:val="0"/>
          <w:marBottom w:val="0"/>
          <w:divBdr>
            <w:top w:val="none" w:sz="0" w:space="0" w:color="auto"/>
            <w:left w:val="none" w:sz="0" w:space="0" w:color="auto"/>
            <w:bottom w:val="none" w:sz="0" w:space="0" w:color="auto"/>
            <w:right w:val="none" w:sz="0" w:space="0" w:color="auto"/>
          </w:divBdr>
        </w:div>
        <w:div w:id="1974404646">
          <w:marLeft w:val="0"/>
          <w:marRight w:val="0"/>
          <w:marTop w:val="0"/>
          <w:marBottom w:val="0"/>
          <w:divBdr>
            <w:top w:val="none" w:sz="0" w:space="0" w:color="auto"/>
            <w:left w:val="none" w:sz="0" w:space="0" w:color="auto"/>
            <w:bottom w:val="none" w:sz="0" w:space="0" w:color="auto"/>
            <w:right w:val="none" w:sz="0" w:space="0" w:color="auto"/>
          </w:divBdr>
        </w:div>
        <w:div w:id="1901331880">
          <w:marLeft w:val="0"/>
          <w:marRight w:val="0"/>
          <w:marTop w:val="0"/>
          <w:marBottom w:val="0"/>
          <w:divBdr>
            <w:top w:val="none" w:sz="0" w:space="0" w:color="auto"/>
            <w:left w:val="none" w:sz="0" w:space="0" w:color="auto"/>
            <w:bottom w:val="none" w:sz="0" w:space="0" w:color="auto"/>
            <w:right w:val="none" w:sz="0" w:space="0" w:color="auto"/>
          </w:divBdr>
        </w:div>
        <w:div w:id="2000036443">
          <w:marLeft w:val="0"/>
          <w:marRight w:val="0"/>
          <w:marTop w:val="0"/>
          <w:marBottom w:val="0"/>
          <w:divBdr>
            <w:top w:val="none" w:sz="0" w:space="0" w:color="auto"/>
            <w:left w:val="none" w:sz="0" w:space="0" w:color="auto"/>
            <w:bottom w:val="none" w:sz="0" w:space="0" w:color="auto"/>
            <w:right w:val="none" w:sz="0" w:space="0" w:color="auto"/>
          </w:divBdr>
        </w:div>
        <w:div w:id="306518502">
          <w:marLeft w:val="0"/>
          <w:marRight w:val="0"/>
          <w:marTop w:val="0"/>
          <w:marBottom w:val="0"/>
          <w:divBdr>
            <w:top w:val="none" w:sz="0" w:space="0" w:color="auto"/>
            <w:left w:val="none" w:sz="0" w:space="0" w:color="auto"/>
            <w:bottom w:val="none" w:sz="0" w:space="0" w:color="auto"/>
            <w:right w:val="none" w:sz="0" w:space="0" w:color="auto"/>
          </w:divBdr>
        </w:div>
        <w:div w:id="430204237">
          <w:marLeft w:val="0"/>
          <w:marRight w:val="0"/>
          <w:marTop w:val="0"/>
          <w:marBottom w:val="0"/>
          <w:divBdr>
            <w:top w:val="none" w:sz="0" w:space="0" w:color="auto"/>
            <w:left w:val="none" w:sz="0" w:space="0" w:color="auto"/>
            <w:bottom w:val="none" w:sz="0" w:space="0" w:color="auto"/>
            <w:right w:val="none" w:sz="0" w:space="0" w:color="auto"/>
          </w:divBdr>
        </w:div>
        <w:div w:id="1624117370">
          <w:marLeft w:val="0"/>
          <w:marRight w:val="0"/>
          <w:marTop w:val="0"/>
          <w:marBottom w:val="0"/>
          <w:divBdr>
            <w:top w:val="none" w:sz="0" w:space="0" w:color="auto"/>
            <w:left w:val="none" w:sz="0" w:space="0" w:color="auto"/>
            <w:bottom w:val="none" w:sz="0" w:space="0" w:color="auto"/>
            <w:right w:val="none" w:sz="0" w:space="0" w:color="auto"/>
          </w:divBdr>
        </w:div>
        <w:div w:id="803740897">
          <w:marLeft w:val="0"/>
          <w:marRight w:val="0"/>
          <w:marTop w:val="0"/>
          <w:marBottom w:val="0"/>
          <w:divBdr>
            <w:top w:val="none" w:sz="0" w:space="0" w:color="auto"/>
            <w:left w:val="none" w:sz="0" w:space="0" w:color="auto"/>
            <w:bottom w:val="none" w:sz="0" w:space="0" w:color="auto"/>
            <w:right w:val="none" w:sz="0" w:space="0" w:color="auto"/>
          </w:divBdr>
        </w:div>
        <w:div w:id="2066946328">
          <w:marLeft w:val="0"/>
          <w:marRight w:val="0"/>
          <w:marTop w:val="0"/>
          <w:marBottom w:val="0"/>
          <w:divBdr>
            <w:top w:val="none" w:sz="0" w:space="0" w:color="auto"/>
            <w:left w:val="none" w:sz="0" w:space="0" w:color="auto"/>
            <w:bottom w:val="none" w:sz="0" w:space="0" w:color="auto"/>
            <w:right w:val="none" w:sz="0" w:space="0" w:color="auto"/>
          </w:divBdr>
        </w:div>
        <w:div w:id="1149900767">
          <w:marLeft w:val="0"/>
          <w:marRight w:val="0"/>
          <w:marTop w:val="0"/>
          <w:marBottom w:val="0"/>
          <w:divBdr>
            <w:top w:val="none" w:sz="0" w:space="0" w:color="auto"/>
            <w:left w:val="none" w:sz="0" w:space="0" w:color="auto"/>
            <w:bottom w:val="none" w:sz="0" w:space="0" w:color="auto"/>
            <w:right w:val="none" w:sz="0" w:space="0" w:color="auto"/>
          </w:divBdr>
        </w:div>
        <w:div w:id="1734621726">
          <w:marLeft w:val="0"/>
          <w:marRight w:val="0"/>
          <w:marTop w:val="0"/>
          <w:marBottom w:val="0"/>
          <w:divBdr>
            <w:top w:val="none" w:sz="0" w:space="0" w:color="auto"/>
            <w:left w:val="none" w:sz="0" w:space="0" w:color="auto"/>
            <w:bottom w:val="none" w:sz="0" w:space="0" w:color="auto"/>
            <w:right w:val="none" w:sz="0" w:space="0" w:color="auto"/>
          </w:divBdr>
        </w:div>
        <w:div w:id="893542482">
          <w:marLeft w:val="0"/>
          <w:marRight w:val="0"/>
          <w:marTop w:val="0"/>
          <w:marBottom w:val="0"/>
          <w:divBdr>
            <w:top w:val="none" w:sz="0" w:space="0" w:color="auto"/>
            <w:left w:val="none" w:sz="0" w:space="0" w:color="auto"/>
            <w:bottom w:val="none" w:sz="0" w:space="0" w:color="auto"/>
            <w:right w:val="none" w:sz="0" w:space="0" w:color="auto"/>
          </w:divBdr>
        </w:div>
        <w:div w:id="1227689458">
          <w:marLeft w:val="0"/>
          <w:marRight w:val="0"/>
          <w:marTop w:val="0"/>
          <w:marBottom w:val="0"/>
          <w:divBdr>
            <w:top w:val="none" w:sz="0" w:space="0" w:color="auto"/>
            <w:left w:val="none" w:sz="0" w:space="0" w:color="auto"/>
            <w:bottom w:val="none" w:sz="0" w:space="0" w:color="auto"/>
            <w:right w:val="none" w:sz="0" w:space="0" w:color="auto"/>
          </w:divBdr>
        </w:div>
        <w:div w:id="2143378067">
          <w:marLeft w:val="0"/>
          <w:marRight w:val="0"/>
          <w:marTop w:val="0"/>
          <w:marBottom w:val="0"/>
          <w:divBdr>
            <w:top w:val="none" w:sz="0" w:space="0" w:color="auto"/>
            <w:left w:val="none" w:sz="0" w:space="0" w:color="auto"/>
            <w:bottom w:val="none" w:sz="0" w:space="0" w:color="auto"/>
            <w:right w:val="none" w:sz="0" w:space="0" w:color="auto"/>
          </w:divBdr>
        </w:div>
        <w:div w:id="1837572836">
          <w:marLeft w:val="0"/>
          <w:marRight w:val="0"/>
          <w:marTop w:val="0"/>
          <w:marBottom w:val="0"/>
          <w:divBdr>
            <w:top w:val="none" w:sz="0" w:space="0" w:color="auto"/>
            <w:left w:val="none" w:sz="0" w:space="0" w:color="auto"/>
            <w:bottom w:val="none" w:sz="0" w:space="0" w:color="auto"/>
            <w:right w:val="none" w:sz="0" w:space="0" w:color="auto"/>
          </w:divBdr>
        </w:div>
        <w:div w:id="611127690">
          <w:marLeft w:val="0"/>
          <w:marRight w:val="0"/>
          <w:marTop w:val="0"/>
          <w:marBottom w:val="0"/>
          <w:divBdr>
            <w:top w:val="none" w:sz="0" w:space="0" w:color="auto"/>
            <w:left w:val="none" w:sz="0" w:space="0" w:color="auto"/>
            <w:bottom w:val="none" w:sz="0" w:space="0" w:color="auto"/>
            <w:right w:val="none" w:sz="0" w:space="0" w:color="auto"/>
          </w:divBdr>
        </w:div>
        <w:div w:id="1644500448">
          <w:marLeft w:val="0"/>
          <w:marRight w:val="0"/>
          <w:marTop w:val="0"/>
          <w:marBottom w:val="0"/>
          <w:divBdr>
            <w:top w:val="none" w:sz="0" w:space="0" w:color="auto"/>
            <w:left w:val="none" w:sz="0" w:space="0" w:color="auto"/>
            <w:bottom w:val="none" w:sz="0" w:space="0" w:color="auto"/>
            <w:right w:val="none" w:sz="0" w:space="0" w:color="auto"/>
          </w:divBdr>
        </w:div>
        <w:div w:id="1276863712">
          <w:marLeft w:val="0"/>
          <w:marRight w:val="0"/>
          <w:marTop w:val="0"/>
          <w:marBottom w:val="0"/>
          <w:divBdr>
            <w:top w:val="none" w:sz="0" w:space="0" w:color="auto"/>
            <w:left w:val="none" w:sz="0" w:space="0" w:color="auto"/>
            <w:bottom w:val="none" w:sz="0" w:space="0" w:color="auto"/>
            <w:right w:val="none" w:sz="0" w:space="0" w:color="auto"/>
          </w:divBdr>
        </w:div>
        <w:div w:id="308900582">
          <w:marLeft w:val="0"/>
          <w:marRight w:val="0"/>
          <w:marTop w:val="0"/>
          <w:marBottom w:val="0"/>
          <w:divBdr>
            <w:top w:val="none" w:sz="0" w:space="0" w:color="auto"/>
            <w:left w:val="none" w:sz="0" w:space="0" w:color="auto"/>
            <w:bottom w:val="none" w:sz="0" w:space="0" w:color="auto"/>
            <w:right w:val="none" w:sz="0" w:space="0" w:color="auto"/>
          </w:divBdr>
        </w:div>
        <w:div w:id="2144498932">
          <w:marLeft w:val="0"/>
          <w:marRight w:val="0"/>
          <w:marTop w:val="0"/>
          <w:marBottom w:val="0"/>
          <w:divBdr>
            <w:top w:val="none" w:sz="0" w:space="0" w:color="auto"/>
            <w:left w:val="none" w:sz="0" w:space="0" w:color="auto"/>
            <w:bottom w:val="none" w:sz="0" w:space="0" w:color="auto"/>
            <w:right w:val="none" w:sz="0" w:space="0" w:color="auto"/>
          </w:divBdr>
        </w:div>
        <w:div w:id="1853062346">
          <w:marLeft w:val="0"/>
          <w:marRight w:val="0"/>
          <w:marTop w:val="0"/>
          <w:marBottom w:val="0"/>
          <w:divBdr>
            <w:top w:val="none" w:sz="0" w:space="0" w:color="auto"/>
            <w:left w:val="none" w:sz="0" w:space="0" w:color="auto"/>
            <w:bottom w:val="none" w:sz="0" w:space="0" w:color="auto"/>
            <w:right w:val="none" w:sz="0" w:space="0" w:color="auto"/>
          </w:divBdr>
        </w:div>
        <w:div w:id="2120484114">
          <w:marLeft w:val="0"/>
          <w:marRight w:val="0"/>
          <w:marTop w:val="0"/>
          <w:marBottom w:val="0"/>
          <w:divBdr>
            <w:top w:val="none" w:sz="0" w:space="0" w:color="auto"/>
            <w:left w:val="none" w:sz="0" w:space="0" w:color="auto"/>
            <w:bottom w:val="none" w:sz="0" w:space="0" w:color="auto"/>
            <w:right w:val="none" w:sz="0" w:space="0" w:color="auto"/>
          </w:divBdr>
        </w:div>
      </w:divsChild>
    </w:div>
    <w:div w:id="1421413218">
      <w:bodyDiv w:val="1"/>
      <w:marLeft w:val="0"/>
      <w:marRight w:val="0"/>
      <w:marTop w:val="0"/>
      <w:marBottom w:val="0"/>
      <w:divBdr>
        <w:top w:val="none" w:sz="0" w:space="0" w:color="auto"/>
        <w:left w:val="none" w:sz="0" w:space="0" w:color="auto"/>
        <w:bottom w:val="none" w:sz="0" w:space="0" w:color="auto"/>
        <w:right w:val="none" w:sz="0" w:space="0" w:color="auto"/>
      </w:divBdr>
    </w:div>
    <w:div w:id="1465806316">
      <w:bodyDiv w:val="1"/>
      <w:marLeft w:val="0"/>
      <w:marRight w:val="0"/>
      <w:marTop w:val="0"/>
      <w:marBottom w:val="0"/>
      <w:divBdr>
        <w:top w:val="none" w:sz="0" w:space="0" w:color="auto"/>
        <w:left w:val="none" w:sz="0" w:space="0" w:color="auto"/>
        <w:bottom w:val="none" w:sz="0" w:space="0" w:color="auto"/>
        <w:right w:val="none" w:sz="0" w:space="0" w:color="auto"/>
      </w:divBdr>
      <w:divsChild>
        <w:div w:id="1357779621">
          <w:marLeft w:val="0"/>
          <w:marRight w:val="0"/>
          <w:marTop w:val="0"/>
          <w:marBottom w:val="0"/>
          <w:divBdr>
            <w:top w:val="none" w:sz="0" w:space="0" w:color="auto"/>
            <w:left w:val="none" w:sz="0" w:space="0" w:color="auto"/>
            <w:bottom w:val="none" w:sz="0" w:space="0" w:color="auto"/>
            <w:right w:val="none" w:sz="0" w:space="0" w:color="auto"/>
          </w:divBdr>
          <w:divsChild>
            <w:div w:id="2308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1098">
      <w:bodyDiv w:val="1"/>
      <w:marLeft w:val="0"/>
      <w:marRight w:val="0"/>
      <w:marTop w:val="0"/>
      <w:marBottom w:val="0"/>
      <w:divBdr>
        <w:top w:val="none" w:sz="0" w:space="0" w:color="auto"/>
        <w:left w:val="none" w:sz="0" w:space="0" w:color="auto"/>
        <w:bottom w:val="none" w:sz="0" w:space="0" w:color="auto"/>
        <w:right w:val="none" w:sz="0" w:space="0" w:color="auto"/>
      </w:divBdr>
    </w:div>
    <w:div w:id="1604414469">
      <w:bodyDiv w:val="1"/>
      <w:marLeft w:val="0"/>
      <w:marRight w:val="0"/>
      <w:marTop w:val="0"/>
      <w:marBottom w:val="0"/>
      <w:divBdr>
        <w:top w:val="none" w:sz="0" w:space="0" w:color="auto"/>
        <w:left w:val="none" w:sz="0" w:space="0" w:color="auto"/>
        <w:bottom w:val="none" w:sz="0" w:space="0" w:color="auto"/>
        <w:right w:val="none" w:sz="0" w:space="0" w:color="auto"/>
      </w:divBdr>
    </w:div>
    <w:div w:id="1737975135">
      <w:bodyDiv w:val="1"/>
      <w:marLeft w:val="0"/>
      <w:marRight w:val="0"/>
      <w:marTop w:val="0"/>
      <w:marBottom w:val="0"/>
      <w:divBdr>
        <w:top w:val="none" w:sz="0" w:space="0" w:color="auto"/>
        <w:left w:val="none" w:sz="0" w:space="0" w:color="auto"/>
        <w:bottom w:val="none" w:sz="0" w:space="0" w:color="auto"/>
        <w:right w:val="none" w:sz="0" w:space="0" w:color="auto"/>
      </w:divBdr>
      <w:divsChild>
        <w:div w:id="750084242">
          <w:marLeft w:val="0"/>
          <w:marRight w:val="0"/>
          <w:marTop w:val="0"/>
          <w:marBottom w:val="0"/>
          <w:divBdr>
            <w:top w:val="none" w:sz="0" w:space="0" w:color="auto"/>
            <w:left w:val="none" w:sz="0" w:space="0" w:color="auto"/>
            <w:bottom w:val="none" w:sz="0" w:space="0" w:color="auto"/>
            <w:right w:val="none" w:sz="0" w:space="0" w:color="auto"/>
          </w:divBdr>
          <w:divsChild>
            <w:div w:id="6161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andcarenotts.co.uk/get-involved-with-your-community-in-cotgrave/" TargetMode="External"/><Relationship Id="rId3" Type="http://schemas.openxmlformats.org/officeDocument/2006/relationships/styles" Target="styles.xml"/><Relationship Id="rId7" Type="http://schemas.openxmlformats.org/officeDocument/2006/relationships/hyperlink" Target="https://www.rushcliffehealth.org/friendship-calenda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lvoirhealthgroup.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lerk@cotgrave-tc.gov.uk" TargetMode="External"/><Relationship Id="rId4" Type="http://schemas.openxmlformats.org/officeDocument/2006/relationships/settings" Target="settings.xml"/><Relationship Id="rId9" Type="http://schemas.openxmlformats.org/officeDocument/2006/relationships/hyperlink" Target="http://www.yourcvsnot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FAE7-9D9D-4FB4-A840-7ADE74F7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Monday</dc:creator>
  <cp:lastModifiedBy>Norman Monday</cp:lastModifiedBy>
  <cp:revision>2</cp:revision>
  <dcterms:created xsi:type="dcterms:W3CDTF">2025-12-07T12:46:00Z</dcterms:created>
  <dcterms:modified xsi:type="dcterms:W3CDTF">2025-12-07T12:46:00Z</dcterms:modified>
</cp:coreProperties>
</file>