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D740" w14:textId="77777777" w:rsidR="007943A7" w:rsidRDefault="004762FA">
      <w:r>
        <w:rPr>
          <w:noProof/>
        </w:rPr>
        <w:drawing>
          <wp:anchor distT="0" distB="0" distL="114300" distR="114300" simplePos="0" relativeHeight="251658240" behindDoc="1" locked="0" layoutInCell="1" allowOverlap="1" wp14:anchorId="71CBABE7" wp14:editId="2D8EB8DA">
            <wp:simplePos x="0" y="0"/>
            <wp:positionH relativeFrom="column">
              <wp:posOffset>-549275</wp:posOffset>
            </wp:positionH>
            <wp:positionV relativeFrom="paragraph">
              <wp:posOffset>-937260</wp:posOffset>
            </wp:positionV>
            <wp:extent cx="7553325" cy="27247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2724785"/>
                    </a:xfrm>
                    <a:prstGeom prst="rect">
                      <a:avLst/>
                    </a:prstGeom>
                    <a:noFill/>
                  </pic:spPr>
                </pic:pic>
              </a:graphicData>
            </a:graphic>
            <wp14:sizeRelH relativeFrom="page">
              <wp14:pctWidth>0</wp14:pctWidth>
            </wp14:sizeRelH>
            <wp14:sizeRelV relativeFrom="page">
              <wp14:pctHeight>0</wp14:pctHeight>
            </wp14:sizeRelV>
          </wp:anchor>
        </w:drawing>
      </w:r>
    </w:p>
    <w:p w14:paraId="02D5BD9F" w14:textId="77777777" w:rsidR="007943A7" w:rsidRDefault="007943A7"/>
    <w:p w14:paraId="5CD82A8B" w14:textId="77777777" w:rsidR="007943A7" w:rsidRDefault="007943A7"/>
    <w:p w14:paraId="6BE4EFA9" w14:textId="77777777" w:rsidR="00115E8F" w:rsidRDefault="00115E8F"/>
    <w:p w14:paraId="48CB1D15" w14:textId="77777777" w:rsidR="007943A7" w:rsidRDefault="007943A7"/>
    <w:p w14:paraId="33277DAE" w14:textId="77777777" w:rsidR="004762FA" w:rsidRDefault="004762FA" w:rsidP="007943A7">
      <w:pPr>
        <w:jc w:val="center"/>
        <w:rPr>
          <w:rFonts w:ascii="Arial" w:hAnsi="Arial" w:cs="Arial"/>
          <w:b/>
          <w:sz w:val="36"/>
          <w:szCs w:val="36"/>
        </w:rPr>
      </w:pPr>
      <w:bookmarkStart w:id="0" w:name="_Hlk188624770"/>
    </w:p>
    <w:p w14:paraId="0D0D47E4" w14:textId="77777777" w:rsidR="007943A7" w:rsidRPr="007943A7" w:rsidRDefault="007943A7" w:rsidP="007943A7">
      <w:pPr>
        <w:jc w:val="center"/>
        <w:rPr>
          <w:rFonts w:ascii="Arial" w:hAnsi="Arial" w:cs="Arial"/>
          <w:b/>
          <w:sz w:val="36"/>
          <w:szCs w:val="36"/>
        </w:rPr>
      </w:pPr>
      <w:r w:rsidRPr="007943A7">
        <w:rPr>
          <w:rFonts w:ascii="Arial" w:hAnsi="Arial" w:cs="Arial"/>
          <w:b/>
          <w:sz w:val="36"/>
          <w:szCs w:val="36"/>
        </w:rPr>
        <w:t>Fees and Charges</w:t>
      </w:r>
    </w:p>
    <w:p w14:paraId="518BBAD6" w14:textId="77777777" w:rsidR="007943A7" w:rsidRDefault="007943A7" w:rsidP="007943A7">
      <w:pPr>
        <w:jc w:val="center"/>
        <w:rPr>
          <w:rFonts w:ascii="Arial" w:hAnsi="Arial" w:cs="Arial"/>
        </w:rPr>
      </w:pPr>
    </w:p>
    <w:p w14:paraId="788B88BE" w14:textId="77777777" w:rsidR="007943A7" w:rsidRDefault="007943A7" w:rsidP="007943A7">
      <w:pPr>
        <w:rPr>
          <w:rFonts w:ascii="Arial" w:hAnsi="Arial" w:cs="Arial"/>
        </w:rPr>
      </w:pPr>
      <w:r>
        <w:rPr>
          <w:rFonts w:ascii="Arial" w:hAnsi="Arial" w:cs="Arial"/>
        </w:rPr>
        <w:t>Not all services at the practice are available under the NHS.  Where patients request non-NHS items or services, a private fee may be payable in accordance with British Medical Association (BMA) guidance and in line with charges applied by other General Practice surgeries.  Fees and charges for these services are shown below which may be payable in advance.</w:t>
      </w:r>
    </w:p>
    <w:p w14:paraId="1C09DB89" w14:textId="77777777" w:rsidR="007943A7" w:rsidRDefault="007943A7" w:rsidP="007943A7">
      <w:pPr>
        <w:rPr>
          <w:rFonts w:ascii="Arial" w:hAnsi="Arial" w:cs="Arial"/>
        </w:rPr>
      </w:pPr>
    </w:p>
    <w:p w14:paraId="4137C9A5" w14:textId="412809A7" w:rsidR="007943A7" w:rsidRDefault="007943A7" w:rsidP="007943A7">
      <w:pPr>
        <w:rPr>
          <w:rFonts w:ascii="Arial" w:hAnsi="Arial" w:cs="Arial"/>
        </w:rPr>
      </w:pPr>
      <w:r>
        <w:rPr>
          <w:rFonts w:ascii="Arial" w:hAnsi="Arial" w:cs="Arial"/>
        </w:rPr>
        <w:t>Payment is by cash</w:t>
      </w:r>
      <w:r w:rsidR="008C12A8">
        <w:rPr>
          <w:rFonts w:ascii="Arial" w:hAnsi="Arial" w:cs="Arial"/>
        </w:rPr>
        <w:t>, card</w:t>
      </w:r>
      <w:r>
        <w:rPr>
          <w:rFonts w:ascii="Arial" w:hAnsi="Arial" w:cs="Arial"/>
        </w:rPr>
        <w:t xml:space="preserve"> or cheque only (made payable to Collingham Medical Centre)</w:t>
      </w:r>
    </w:p>
    <w:p w14:paraId="143FA599" w14:textId="77777777" w:rsidR="00623A3B" w:rsidRDefault="00623A3B" w:rsidP="007943A7">
      <w:pPr>
        <w:rPr>
          <w:rFonts w:ascii="Arial" w:hAnsi="Arial" w:cs="Arial"/>
        </w:rPr>
      </w:pPr>
    </w:p>
    <w:tbl>
      <w:tblPr>
        <w:tblStyle w:val="TableGrid"/>
        <w:tblW w:w="10206" w:type="dxa"/>
        <w:jc w:val="center"/>
        <w:tblLook w:val="04A0" w:firstRow="1" w:lastRow="0" w:firstColumn="1" w:lastColumn="0" w:noHBand="0" w:noVBand="1"/>
      </w:tblPr>
      <w:tblGrid>
        <w:gridCol w:w="8222"/>
        <w:gridCol w:w="1984"/>
      </w:tblGrid>
      <w:tr w:rsidR="00623A3B" w14:paraId="69285E13" w14:textId="77777777" w:rsidTr="005D5EBD">
        <w:trPr>
          <w:trHeight w:val="454"/>
          <w:jc w:val="center"/>
        </w:trPr>
        <w:tc>
          <w:tcPr>
            <w:tcW w:w="8222" w:type="dxa"/>
            <w:shd w:val="clear" w:color="auto" w:fill="D9D9D9" w:themeFill="background1" w:themeFillShade="D9"/>
          </w:tcPr>
          <w:p w14:paraId="68C08C36" w14:textId="77777777" w:rsidR="00623A3B" w:rsidRPr="007F56BE" w:rsidRDefault="00623A3B" w:rsidP="005D5EBD">
            <w:pPr>
              <w:rPr>
                <w:rFonts w:ascii="Arial" w:hAnsi="Arial" w:cs="Arial"/>
                <w:b/>
                <w:sz w:val="28"/>
                <w:szCs w:val="28"/>
              </w:rPr>
            </w:pPr>
            <w:r w:rsidRPr="007F56BE">
              <w:rPr>
                <w:rFonts w:ascii="Arial" w:hAnsi="Arial" w:cs="Arial"/>
                <w:b/>
                <w:sz w:val="28"/>
                <w:szCs w:val="28"/>
              </w:rPr>
              <w:t>Fees payable by patients</w:t>
            </w:r>
          </w:p>
        </w:tc>
        <w:tc>
          <w:tcPr>
            <w:tcW w:w="1984" w:type="dxa"/>
            <w:shd w:val="clear" w:color="auto" w:fill="D9D9D9" w:themeFill="background1" w:themeFillShade="D9"/>
          </w:tcPr>
          <w:p w14:paraId="3DCFE535" w14:textId="77777777" w:rsidR="005D5EBD" w:rsidRDefault="005D5EBD" w:rsidP="005D5EBD">
            <w:pPr>
              <w:rPr>
                <w:rFonts w:ascii="Arial" w:hAnsi="Arial" w:cs="Arial"/>
                <w:b/>
                <w:sz w:val="28"/>
                <w:szCs w:val="28"/>
              </w:rPr>
            </w:pPr>
            <w:r w:rsidRPr="005D5EBD">
              <w:rPr>
                <w:rFonts w:ascii="Arial" w:hAnsi="Arial" w:cs="Arial"/>
                <w:b/>
                <w:sz w:val="28"/>
                <w:szCs w:val="28"/>
              </w:rPr>
              <w:t>Fee</w:t>
            </w:r>
          </w:p>
          <w:p w14:paraId="6B990A2D" w14:textId="77777777" w:rsidR="00623A3B" w:rsidRPr="005D5EBD" w:rsidRDefault="005D5EBD" w:rsidP="005D5EBD">
            <w:pPr>
              <w:rPr>
                <w:rFonts w:ascii="Arial" w:hAnsi="Arial" w:cs="Arial"/>
                <w:b/>
                <w:sz w:val="28"/>
                <w:szCs w:val="28"/>
              </w:rPr>
            </w:pPr>
            <w:r w:rsidRPr="005D5EBD">
              <w:rPr>
                <w:rFonts w:ascii="Arial" w:hAnsi="Arial" w:cs="Arial"/>
                <w:b/>
                <w:sz w:val="16"/>
                <w:szCs w:val="16"/>
              </w:rPr>
              <w:t xml:space="preserve">(inc VAT </w:t>
            </w:r>
            <w:r>
              <w:rPr>
                <w:rFonts w:ascii="Arial" w:hAnsi="Arial" w:cs="Arial"/>
                <w:b/>
                <w:sz w:val="16"/>
                <w:szCs w:val="16"/>
              </w:rPr>
              <w:t>if</w:t>
            </w:r>
            <w:r w:rsidRPr="005D5EBD">
              <w:rPr>
                <w:rFonts w:ascii="Arial" w:hAnsi="Arial" w:cs="Arial"/>
                <w:b/>
                <w:sz w:val="16"/>
                <w:szCs w:val="16"/>
              </w:rPr>
              <w:t xml:space="preserve"> applicable)</w:t>
            </w:r>
          </w:p>
        </w:tc>
      </w:tr>
      <w:tr w:rsidR="00623A3B" w:rsidRPr="007F56BE" w14:paraId="0F52C373" w14:textId="77777777" w:rsidTr="005D5EBD">
        <w:trPr>
          <w:trHeight w:val="454"/>
          <w:jc w:val="center"/>
        </w:trPr>
        <w:tc>
          <w:tcPr>
            <w:tcW w:w="8222" w:type="dxa"/>
            <w:shd w:val="clear" w:color="auto" w:fill="D9D9D9" w:themeFill="background1" w:themeFillShade="D9"/>
            <w:vAlign w:val="center"/>
          </w:tcPr>
          <w:p w14:paraId="4CADF750" w14:textId="77777777" w:rsidR="00623A3B" w:rsidRPr="007F56BE" w:rsidRDefault="00623A3B" w:rsidP="007F56BE">
            <w:pPr>
              <w:rPr>
                <w:rFonts w:ascii="Arial" w:hAnsi="Arial" w:cs="Arial"/>
                <w:b/>
              </w:rPr>
            </w:pPr>
            <w:r w:rsidRPr="007F56BE">
              <w:rPr>
                <w:rFonts w:ascii="Arial" w:hAnsi="Arial" w:cs="Arial"/>
                <w:b/>
              </w:rPr>
              <w:t>Medical Examinations</w:t>
            </w:r>
          </w:p>
        </w:tc>
        <w:tc>
          <w:tcPr>
            <w:tcW w:w="1984" w:type="dxa"/>
            <w:shd w:val="clear" w:color="auto" w:fill="D9D9D9" w:themeFill="background1" w:themeFillShade="D9"/>
            <w:vAlign w:val="center"/>
          </w:tcPr>
          <w:p w14:paraId="48F58DEE" w14:textId="77777777" w:rsidR="00623A3B" w:rsidRPr="007F56BE" w:rsidRDefault="007F56BE" w:rsidP="005D5EBD">
            <w:pPr>
              <w:rPr>
                <w:rFonts w:ascii="Arial" w:hAnsi="Arial" w:cs="Arial"/>
                <w:b/>
              </w:rPr>
            </w:pPr>
            <w:r w:rsidRPr="007F56BE">
              <w:rPr>
                <w:rFonts w:ascii="Arial" w:hAnsi="Arial" w:cs="Arial"/>
                <w:b/>
              </w:rPr>
              <w:t>Fee</w:t>
            </w:r>
          </w:p>
        </w:tc>
      </w:tr>
      <w:tr w:rsidR="00623A3B" w14:paraId="09AEB161" w14:textId="77777777" w:rsidTr="005D5EBD">
        <w:trPr>
          <w:jc w:val="center"/>
        </w:trPr>
        <w:tc>
          <w:tcPr>
            <w:tcW w:w="8222" w:type="dxa"/>
          </w:tcPr>
          <w:p w14:paraId="7520BA09" w14:textId="77777777" w:rsidR="00623A3B" w:rsidRPr="007F56BE" w:rsidRDefault="007F56BE" w:rsidP="007943A7">
            <w:pPr>
              <w:rPr>
                <w:rFonts w:ascii="Arial" w:hAnsi="Arial" w:cs="Arial"/>
                <w:b/>
              </w:rPr>
            </w:pPr>
            <w:r w:rsidRPr="007F56BE">
              <w:rPr>
                <w:rFonts w:ascii="Arial" w:hAnsi="Arial" w:cs="Arial"/>
                <w:b/>
              </w:rPr>
              <w:t>Full medical examination and report</w:t>
            </w:r>
            <w:r w:rsidR="00022087">
              <w:rPr>
                <w:rFonts w:ascii="Arial" w:hAnsi="Arial" w:cs="Arial"/>
                <w:b/>
              </w:rPr>
              <w:t xml:space="preserve"> (excluding employment)</w:t>
            </w:r>
          </w:p>
          <w:p w14:paraId="038DF25F" w14:textId="77777777" w:rsidR="007F56BE" w:rsidRDefault="007F56BE" w:rsidP="007943A7">
            <w:pPr>
              <w:rPr>
                <w:rFonts w:ascii="Arial" w:hAnsi="Arial" w:cs="Arial"/>
              </w:rPr>
            </w:pPr>
            <w:r>
              <w:rPr>
                <w:rFonts w:ascii="Arial" w:hAnsi="Arial" w:cs="Arial"/>
              </w:rPr>
              <w:t>Drivers or Pilots vocational licences (e.g. LGV, HGV, PCV, Taxi, Pilot etc)</w:t>
            </w:r>
          </w:p>
          <w:p w14:paraId="7797C6CE" w14:textId="77777777" w:rsidR="007F56BE" w:rsidRDefault="007F56BE" w:rsidP="007943A7">
            <w:pPr>
              <w:rPr>
                <w:rFonts w:ascii="Arial" w:hAnsi="Arial" w:cs="Arial"/>
              </w:rPr>
            </w:pPr>
            <w:r>
              <w:rPr>
                <w:rFonts w:ascii="Arial" w:hAnsi="Arial" w:cs="Arial"/>
              </w:rPr>
              <w:t>Fitness to drive for insurance purposes (e.g. Elderly or racing driver)</w:t>
            </w:r>
          </w:p>
          <w:p w14:paraId="14B2B1B1" w14:textId="77777777" w:rsidR="007F56BE" w:rsidRDefault="007F56BE" w:rsidP="007943A7">
            <w:pPr>
              <w:rPr>
                <w:rFonts w:ascii="Arial" w:hAnsi="Arial" w:cs="Arial"/>
              </w:rPr>
            </w:pPr>
            <w:r>
              <w:rPr>
                <w:rFonts w:ascii="Arial" w:hAnsi="Arial" w:cs="Arial"/>
              </w:rPr>
              <w:t>Sports Fitness/Fitness to participate in event</w:t>
            </w:r>
          </w:p>
        </w:tc>
        <w:tc>
          <w:tcPr>
            <w:tcW w:w="1984" w:type="dxa"/>
          </w:tcPr>
          <w:p w14:paraId="265799A9" w14:textId="7439990F" w:rsidR="00623A3B" w:rsidRPr="00106F08" w:rsidRDefault="00106F08" w:rsidP="005D5EBD">
            <w:pPr>
              <w:rPr>
                <w:rFonts w:ascii="Arial" w:hAnsi="Arial" w:cs="Arial"/>
                <w:b/>
                <w:sz w:val="20"/>
                <w:szCs w:val="20"/>
              </w:rPr>
            </w:pPr>
            <w:r>
              <w:rPr>
                <w:rFonts w:ascii="Arial" w:hAnsi="Arial" w:cs="Arial"/>
                <w:b/>
              </w:rPr>
              <w:t>£</w:t>
            </w:r>
            <w:r w:rsidR="002E04B4">
              <w:rPr>
                <w:rFonts w:ascii="Arial" w:hAnsi="Arial" w:cs="Arial"/>
                <w:b/>
              </w:rPr>
              <w:t>95</w:t>
            </w:r>
            <w:r>
              <w:rPr>
                <w:rFonts w:ascii="Arial" w:hAnsi="Arial" w:cs="Arial"/>
                <w:b/>
              </w:rPr>
              <w:t xml:space="preserve"> </w:t>
            </w:r>
            <w:r w:rsidRPr="00106F08">
              <w:rPr>
                <w:rFonts w:ascii="Arial" w:hAnsi="Arial" w:cs="Arial"/>
                <w:b/>
                <w:sz w:val="16"/>
                <w:szCs w:val="16"/>
              </w:rPr>
              <w:t xml:space="preserve">+ </w:t>
            </w:r>
            <w:r w:rsidR="003E0652">
              <w:rPr>
                <w:rFonts w:ascii="Arial" w:hAnsi="Arial" w:cs="Arial"/>
                <w:b/>
                <w:sz w:val="16"/>
                <w:szCs w:val="16"/>
              </w:rPr>
              <w:t>£1</w:t>
            </w:r>
            <w:r w:rsidR="002E04B4">
              <w:rPr>
                <w:rFonts w:ascii="Arial" w:hAnsi="Arial" w:cs="Arial"/>
                <w:b/>
                <w:sz w:val="16"/>
                <w:szCs w:val="16"/>
              </w:rPr>
              <w:t>9</w:t>
            </w:r>
            <w:r w:rsidR="003E0652">
              <w:rPr>
                <w:rFonts w:ascii="Arial" w:hAnsi="Arial" w:cs="Arial"/>
                <w:b/>
                <w:sz w:val="16"/>
                <w:szCs w:val="16"/>
              </w:rPr>
              <w:t xml:space="preserve"> </w:t>
            </w:r>
            <w:r w:rsidRPr="00106F08">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114</w:t>
            </w:r>
            <w:r w:rsidR="003E0652" w:rsidRPr="000B2721">
              <w:rPr>
                <w:rFonts w:ascii="Arial" w:hAnsi="Arial" w:cs="Arial"/>
                <w:b/>
                <w:color w:val="FF0000"/>
                <w:sz w:val="16"/>
                <w:szCs w:val="16"/>
              </w:rPr>
              <w:t>)</w:t>
            </w:r>
          </w:p>
        </w:tc>
      </w:tr>
      <w:tr w:rsidR="00022087" w:rsidRPr="004907DF" w14:paraId="0FB76927" w14:textId="77777777" w:rsidTr="005D5EBD">
        <w:trPr>
          <w:jc w:val="center"/>
        </w:trPr>
        <w:tc>
          <w:tcPr>
            <w:tcW w:w="8222" w:type="dxa"/>
            <w:tcBorders>
              <w:bottom w:val="single" w:sz="4" w:space="0" w:color="auto"/>
            </w:tcBorders>
          </w:tcPr>
          <w:p w14:paraId="0DD78692" w14:textId="77777777" w:rsidR="00022087" w:rsidRPr="00022087" w:rsidRDefault="00022087" w:rsidP="00022087">
            <w:pPr>
              <w:rPr>
                <w:rFonts w:ascii="Arial" w:hAnsi="Arial" w:cs="Arial"/>
                <w:b/>
              </w:rPr>
            </w:pPr>
            <w:r w:rsidRPr="00022087">
              <w:rPr>
                <w:rFonts w:ascii="Arial" w:hAnsi="Arial" w:cs="Arial"/>
                <w:b/>
              </w:rPr>
              <w:t>Medical for Employment or Pre-Employment (e.g. Army, Police)</w:t>
            </w:r>
          </w:p>
        </w:tc>
        <w:tc>
          <w:tcPr>
            <w:tcW w:w="1984" w:type="dxa"/>
            <w:tcBorders>
              <w:bottom w:val="single" w:sz="4" w:space="0" w:color="auto"/>
            </w:tcBorders>
          </w:tcPr>
          <w:p w14:paraId="20524896" w14:textId="35675164" w:rsidR="00022087" w:rsidRPr="004907DF" w:rsidRDefault="00022087" w:rsidP="005D5EBD">
            <w:pPr>
              <w:rPr>
                <w:rFonts w:ascii="Arial" w:hAnsi="Arial" w:cs="Arial"/>
                <w:b/>
              </w:rPr>
            </w:pPr>
            <w:r>
              <w:rPr>
                <w:rFonts w:ascii="Arial" w:hAnsi="Arial" w:cs="Arial"/>
                <w:b/>
              </w:rPr>
              <w:t>£</w:t>
            </w:r>
            <w:r w:rsidR="002E04B4">
              <w:rPr>
                <w:rFonts w:ascii="Arial" w:hAnsi="Arial" w:cs="Arial"/>
                <w:b/>
              </w:rPr>
              <w:t>95</w:t>
            </w:r>
          </w:p>
        </w:tc>
      </w:tr>
      <w:tr w:rsidR="004907DF" w:rsidRPr="004907DF" w14:paraId="546FA4A1" w14:textId="77777777" w:rsidTr="005D5EBD">
        <w:trPr>
          <w:jc w:val="center"/>
        </w:trPr>
        <w:tc>
          <w:tcPr>
            <w:tcW w:w="8222" w:type="dxa"/>
            <w:tcBorders>
              <w:bottom w:val="single" w:sz="4" w:space="0" w:color="auto"/>
            </w:tcBorders>
          </w:tcPr>
          <w:p w14:paraId="0A49BBA9" w14:textId="77777777" w:rsidR="00623A3B" w:rsidRPr="004907DF" w:rsidRDefault="007F56BE" w:rsidP="007943A7">
            <w:pPr>
              <w:rPr>
                <w:rFonts w:ascii="Arial" w:hAnsi="Arial" w:cs="Arial"/>
                <w:b/>
              </w:rPr>
            </w:pPr>
            <w:r w:rsidRPr="004907DF">
              <w:rPr>
                <w:rFonts w:ascii="Arial" w:hAnsi="Arial" w:cs="Arial"/>
                <w:b/>
              </w:rPr>
              <w:t>Accident and/or Sickness Insurance Medical Examination</w:t>
            </w:r>
          </w:p>
          <w:p w14:paraId="49B1089A" w14:textId="77777777" w:rsidR="007F56BE" w:rsidRPr="004907DF" w:rsidRDefault="007F56BE" w:rsidP="007943A7">
            <w:pPr>
              <w:rPr>
                <w:rFonts w:ascii="Arial" w:hAnsi="Arial" w:cs="Arial"/>
              </w:rPr>
            </w:pPr>
            <w:r w:rsidRPr="004907DF">
              <w:rPr>
                <w:rFonts w:ascii="Arial" w:hAnsi="Arial" w:cs="Arial"/>
              </w:rPr>
              <w:t>Includes loan, income and mortgage protection</w:t>
            </w:r>
          </w:p>
        </w:tc>
        <w:tc>
          <w:tcPr>
            <w:tcW w:w="1984" w:type="dxa"/>
            <w:tcBorders>
              <w:bottom w:val="single" w:sz="4" w:space="0" w:color="auto"/>
            </w:tcBorders>
          </w:tcPr>
          <w:p w14:paraId="27A3DD5B" w14:textId="4E73404D" w:rsidR="00623A3B" w:rsidRPr="004907DF" w:rsidRDefault="004907DF" w:rsidP="005D5EBD">
            <w:pPr>
              <w:rPr>
                <w:rFonts w:ascii="Arial" w:hAnsi="Arial" w:cs="Arial"/>
                <w:b/>
              </w:rPr>
            </w:pPr>
            <w:r w:rsidRPr="004907DF">
              <w:rPr>
                <w:rFonts w:ascii="Arial" w:hAnsi="Arial" w:cs="Arial"/>
                <w:b/>
              </w:rPr>
              <w:t>£</w:t>
            </w:r>
            <w:r w:rsidR="002E04B4">
              <w:rPr>
                <w:rFonts w:ascii="Arial" w:hAnsi="Arial" w:cs="Arial"/>
                <w:b/>
              </w:rPr>
              <w:t>95</w:t>
            </w:r>
            <w:r w:rsidRPr="004907DF">
              <w:rPr>
                <w:rFonts w:ascii="Arial" w:hAnsi="Arial" w:cs="Arial"/>
                <w:b/>
              </w:rPr>
              <w:t xml:space="preserve"> </w:t>
            </w:r>
            <w:r w:rsidRPr="004907DF">
              <w:rPr>
                <w:rFonts w:ascii="Arial" w:hAnsi="Arial" w:cs="Arial"/>
                <w:b/>
                <w:sz w:val="16"/>
                <w:szCs w:val="16"/>
              </w:rPr>
              <w:t xml:space="preserve">+ </w:t>
            </w:r>
            <w:r w:rsidR="003E0652">
              <w:rPr>
                <w:rFonts w:ascii="Arial" w:hAnsi="Arial" w:cs="Arial"/>
                <w:b/>
                <w:sz w:val="16"/>
                <w:szCs w:val="16"/>
              </w:rPr>
              <w:t>£1</w:t>
            </w:r>
            <w:r w:rsidR="002E04B4">
              <w:rPr>
                <w:rFonts w:ascii="Arial" w:hAnsi="Arial" w:cs="Arial"/>
                <w:b/>
                <w:sz w:val="16"/>
                <w:szCs w:val="16"/>
              </w:rPr>
              <w:t>9</w:t>
            </w:r>
            <w:r w:rsidR="003E0652">
              <w:rPr>
                <w:rFonts w:ascii="Arial" w:hAnsi="Arial" w:cs="Arial"/>
                <w:b/>
                <w:sz w:val="16"/>
                <w:szCs w:val="16"/>
              </w:rPr>
              <w:t xml:space="preserve"> </w:t>
            </w:r>
            <w:r w:rsidRPr="004907DF">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114</w:t>
            </w:r>
            <w:r w:rsidR="003E0652" w:rsidRPr="000B2721">
              <w:rPr>
                <w:rFonts w:ascii="Arial" w:hAnsi="Arial" w:cs="Arial"/>
                <w:b/>
                <w:color w:val="FF0000"/>
                <w:sz w:val="16"/>
                <w:szCs w:val="16"/>
              </w:rPr>
              <w:t>)</w:t>
            </w:r>
          </w:p>
        </w:tc>
      </w:tr>
      <w:tr w:rsidR="005D5EBD" w:rsidRPr="004E5952" w14:paraId="092C1502" w14:textId="77777777" w:rsidTr="005D5EBD">
        <w:trPr>
          <w:trHeight w:val="454"/>
          <w:jc w:val="center"/>
        </w:trPr>
        <w:tc>
          <w:tcPr>
            <w:tcW w:w="10206" w:type="dxa"/>
            <w:gridSpan w:val="2"/>
            <w:shd w:val="clear" w:color="auto" w:fill="D9D9D9" w:themeFill="background1" w:themeFillShade="D9"/>
            <w:vAlign w:val="center"/>
          </w:tcPr>
          <w:p w14:paraId="5A0B93A5" w14:textId="77777777" w:rsidR="005D5EBD" w:rsidRPr="004E5952" w:rsidRDefault="005D5EBD" w:rsidP="005D5EBD">
            <w:pPr>
              <w:rPr>
                <w:rFonts w:ascii="Arial" w:hAnsi="Arial" w:cs="Arial"/>
                <w:b/>
              </w:rPr>
            </w:pPr>
            <w:r w:rsidRPr="004E5952">
              <w:rPr>
                <w:rFonts w:ascii="Arial" w:hAnsi="Arial" w:cs="Arial"/>
                <w:b/>
              </w:rPr>
              <w:t>Certificates, Forms and Reports</w:t>
            </w:r>
          </w:p>
        </w:tc>
      </w:tr>
      <w:tr w:rsidR="00623A3B" w:rsidRPr="00527E47" w14:paraId="7523088C" w14:textId="77777777" w:rsidTr="005D5EBD">
        <w:trPr>
          <w:jc w:val="center"/>
        </w:trPr>
        <w:tc>
          <w:tcPr>
            <w:tcW w:w="8222" w:type="dxa"/>
          </w:tcPr>
          <w:p w14:paraId="7B2EAF10" w14:textId="77777777" w:rsidR="00623A3B" w:rsidRPr="00527E47" w:rsidRDefault="004E5952" w:rsidP="007943A7">
            <w:pPr>
              <w:rPr>
                <w:rFonts w:ascii="Arial" w:hAnsi="Arial" w:cs="Arial"/>
                <w:b/>
              </w:rPr>
            </w:pPr>
            <w:r w:rsidRPr="00527E47">
              <w:rPr>
                <w:rFonts w:ascii="Arial" w:hAnsi="Arial" w:cs="Arial"/>
                <w:b/>
              </w:rPr>
              <w:t>Private sick certificate for employer, college etc</w:t>
            </w:r>
          </w:p>
        </w:tc>
        <w:tc>
          <w:tcPr>
            <w:tcW w:w="1984" w:type="dxa"/>
          </w:tcPr>
          <w:p w14:paraId="48FEE1A3" w14:textId="59A87EEC" w:rsidR="00623A3B" w:rsidRPr="00527E47" w:rsidRDefault="00106F08" w:rsidP="005D5EBD">
            <w:pPr>
              <w:rPr>
                <w:rFonts w:ascii="Arial" w:hAnsi="Arial" w:cs="Arial"/>
                <w:b/>
              </w:rPr>
            </w:pPr>
            <w:r>
              <w:rPr>
                <w:rFonts w:ascii="Arial" w:hAnsi="Arial" w:cs="Arial"/>
                <w:b/>
              </w:rPr>
              <w:t>£</w:t>
            </w:r>
            <w:r w:rsidR="002E04B4">
              <w:rPr>
                <w:rFonts w:ascii="Arial" w:hAnsi="Arial" w:cs="Arial"/>
                <w:b/>
              </w:rPr>
              <w:t>20</w:t>
            </w:r>
          </w:p>
        </w:tc>
      </w:tr>
      <w:tr w:rsidR="004E5952" w14:paraId="53D54CC2" w14:textId="77777777" w:rsidTr="005D5EBD">
        <w:trPr>
          <w:jc w:val="center"/>
        </w:trPr>
        <w:tc>
          <w:tcPr>
            <w:tcW w:w="8222" w:type="dxa"/>
          </w:tcPr>
          <w:p w14:paraId="5C0BD6FF" w14:textId="77777777" w:rsidR="004E5952" w:rsidRDefault="004E5952" w:rsidP="007943A7">
            <w:pPr>
              <w:rPr>
                <w:rFonts w:ascii="Arial" w:hAnsi="Arial" w:cs="Arial"/>
                <w:b/>
              </w:rPr>
            </w:pPr>
            <w:r w:rsidRPr="00527E47">
              <w:rPr>
                <w:rFonts w:ascii="Arial" w:hAnsi="Arial" w:cs="Arial"/>
                <w:b/>
              </w:rPr>
              <w:t>Health insurance forms (BUPA, PPP)</w:t>
            </w:r>
          </w:p>
          <w:p w14:paraId="4D43E375" w14:textId="77777777" w:rsidR="00FD0E35" w:rsidRPr="00527E47" w:rsidRDefault="00FD0E35" w:rsidP="007943A7">
            <w:pPr>
              <w:rPr>
                <w:rFonts w:ascii="Arial" w:hAnsi="Arial" w:cs="Arial"/>
                <w:b/>
              </w:rPr>
            </w:pPr>
            <w:r>
              <w:rPr>
                <w:rFonts w:ascii="Arial" w:hAnsi="Arial" w:cs="Arial"/>
                <w:b/>
              </w:rPr>
              <w:t>Complex Insurance form requiring extract from medical records</w:t>
            </w:r>
          </w:p>
        </w:tc>
        <w:tc>
          <w:tcPr>
            <w:tcW w:w="1984" w:type="dxa"/>
          </w:tcPr>
          <w:p w14:paraId="4079CBC8" w14:textId="4E12F4D6" w:rsidR="004E5952" w:rsidRDefault="00106F08" w:rsidP="005D5EBD">
            <w:pPr>
              <w:rPr>
                <w:rFonts w:ascii="Arial" w:hAnsi="Arial" w:cs="Arial"/>
                <w:b/>
              </w:rPr>
            </w:pPr>
            <w:r>
              <w:rPr>
                <w:rFonts w:ascii="Arial" w:hAnsi="Arial" w:cs="Arial"/>
                <w:b/>
              </w:rPr>
              <w:t>£</w:t>
            </w:r>
            <w:r w:rsidR="002E04B4">
              <w:rPr>
                <w:rFonts w:ascii="Arial" w:hAnsi="Arial" w:cs="Arial"/>
                <w:b/>
              </w:rPr>
              <w:t>50</w:t>
            </w:r>
          </w:p>
          <w:p w14:paraId="1B8B8E0D" w14:textId="7B5C444F" w:rsidR="00FD0E35" w:rsidRPr="00527E47" w:rsidRDefault="00FD0E35" w:rsidP="005D5EBD">
            <w:pPr>
              <w:rPr>
                <w:rFonts w:ascii="Arial" w:hAnsi="Arial" w:cs="Arial"/>
                <w:b/>
              </w:rPr>
            </w:pPr>
            <w:r>
              <w:rPr>
                <w:rFonts w:ascii="Arial" w:hAnsi="Arial" w:cs="Arial"/>
                <w:b/>
              </w:rPr>
              <w:t>£</w:t>
            </w:r>
            <w:r w:rsidR="002E04B4">
              <w:rPr>
                <w:rFonts w:ascii="Arial" w:hAnsi="Arial" w:cs="Arial"/>
                <w:b/>
              </w:rPr>
              <w:t>8</w:t>
            </w:r>
            <w:r>
              <w:rPr>
                <w:rFonts w:ascii="Arial" w:hAnsi="Arial" w:cs="Arial"/>
                <w:b/>
              </w:rPr>
              <w:t>0</w:t>
            </w:r>
          </w:p>
        </w:tc>
      </w:tr>
      <w:tr w:rsidR="004E5952" w14:paraId="6B497D68" w14:textId="77777777" w:rsidTr="005D5EBD">
        <w:trPr>
          <w:jc w:val="center"/>
        </w:trPr>
        <w:tc>
          <w:tcPr>
            <w:tcW w:w="8222" w:type="dxa"/>
          </w:tcPr>
          <w:p w14:paraId="38EE859E" w14:textId="77777777" w:rsidR="004E5952" w:rsidRPr="00527E47" w:rsidRDefault="004E5952" w:rsidP="007943A7">
            <w:pPr>
              <w:rPr>
                <w:rFonts w:ascii="Arial" w:hAnsi="Arial" w:cs="Arial"/>
                <w:b/>
              </w:rPr>
            </w:pPr>
            <w:r w:rsidRPr="00527E47">
              <w:rPr>
                <w:rFonts w:ascii="Arial" w:hAnsi="Arial" w:cs="Arial"/>
                <w:b/>
              </w:rPr>
              <w:t>Shotgun certificate</w:t>
            </w:r>
          </w:p>
        </w:tc>
        <w:tc>
          <w:tcPr>
            <w:tcW w:w="1984" w:type="dxa"/>
          </w:tcPr>
          <w:p w14:paraId="3188E1C1" w14:textId="070CD246" w:rsidR="004E5952" w:rsidRPr="00527E47" w:rsidRDefault="00106F08" w:rsidP="005D5EBD">
            <w:pPr>
              <w:rPr>
                <w:rFonts w:ascii="Arial" w:hAnsi="Arial" w:cs="Arial"/>
                <w:b/>
              </w:rPr>
            </w:pPr>
            <w:r>
              <w:rPr>
                <w:rFonts w:ascii="Arial" w:hAnsi="Arial" w:cs="Arial"/>
                <w:b/>
              </w:rPr>
              <w:t>£</w:t>
            </w:r>
            <w:r w:rsidR="002E04B4">
              <w:rPr>
                <w:rFonts w:ascii="Arial" w:hAnsi="Arial" w:cs="Arial"/>
                <w:b/>
              </w:rPr>
              <w:t>3</w:t>
            </w:r>
            <w:r>
              <w:rPr>
                <w:rFonts w:ascii="Arial" w:hAnsi="Arial" w:cs="Arial"/>
                <w:b/>
              </w:rPr>
              <w:t xml:space="preserve">5 </w:t>
            </w:r>
            <w:r w:rsidRPr="00106F08">
              <w:rPr>
                <w:rFonts w:ascii="Arial" w:hAnsi="Arial" w:cs="Arial"/>
                <w:b/>
                <w:sz w:val="16"/>
                <w:szCs w:val="16"/>
              </w:rPr>
              <w:t>+</w:t>
            </w:r>
            <w:r w:rsidR="003E0652">
              <w:rPr>
                <w:rFonts w:ascii="Arial" w:hAnsi="Arial" w:cs="Arial"/>
                <w:b/>
                <w:sz w:val="16"/>
                <w:szCs w:val="16"/>
              </w:rPr>
              <w:t xml:space="preserve"> £</w:t>
            </w:r>
            <w:r w:rsidR="002E04B4">
              <w:rPr>
                <w:rFonts w:ascii="Arial" w:hAnsi="Arial" w:cs="Arial"/>
                <w:b/>
                <w:sz w:val="16"/>
                <w:szCs w:val="16"/>
              </w:rPr>
              <w:t>7</w:t>
            </w:r>
            <w:r w:rsidR="003E0652">
              <w:rPr>
                <w:rFonts w:ascii="Arial" w:hAnsi="Arial" w:cs="Arial"/>
                <w:b/>
                <w:sz w:val="16"/>
                <w:szCs w:val="16"/>
              </w:rPr>
              <w:t xml:space="preserve"> </w:t>
            </w:r>
            <w:r w:rsidRPr="00106F08">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42</w:t>
            </w:r>
            <w:r w:rsidR="003E0652" w:rsidRPr="000B2721">
              <w:rPr>
                <w:rFonts w:ascii="Arial" w:hAnsi="Arial" w:cs="Arial"/>
                <w:b/>
                <w:color w:val="FF0000"/>
                <w:sz w:val="16"/>
                <w:szCs w:val="16"/>
              </w:rPr>
              <w:t>)</w:t>
            </w:r>
          </w:p>
        </w:tc>
      </w:tr>
      <w:tr w:rsidR="004E5952" w14:paraId="47F83B70" w14:textId="77777777" w:rsidTr="005D5EBD">
        <w:trPr>
          <w:jc w:val="center"/>
        </w:trPr>
        <w:tc>
          <w:tcPr>
            <w:tcW w:w="8222" w:type="dxa"/>
          </w:tcPr>
          <w:p w14:paraId="7D5CE5E1" w14:textId="77777777" w:rsidR="004E5952" w:rsidRPr="00527E47" w:rsidRDefault="004E5952" w:rsidP="007943A7">
            <w:pPr>
              <w:rPr>
                <w:rFonts w:ascii="Arial" w:hAnsi="Arial" w:cs="Arial"/>
                <w:b/>
              </w:rPr>
            </w:pPr>
            <w:r w:rsidRPr="00527E47">
              <w:rPr>
                <w:rFonts w:ascii="Arial" w:hAnsi="Arial" w:cs="Arial"/>
                <w:b/>
              </w:rPr>
              <w:t xml:space="preserve">Accident and/or sickness forms </w:t>
            </w:r>
            <w:r w:rsidRPr="00527E47">
              <w:rPr>
                <w:rFonts w:ascii="Arial" w:hAnsi="Arial" w:cs="Arial"/>
              </w:rPr>
              <w:t>(Loan, income and mortgage protection)</w:t>
            </w:r>
          </w:p>
        </w:tc>
        <w:tc>
          <w:tcPr>
            <w:tcW w:w="1984" w:type="dxa"/>
          </w:tcPr>
          <w:p w14:paraId="6FEBE68A" w14:textId="0FA0A16F" w:rsidR="004E5952" w:rsidRPr="00527E47" w:rsidRDefault="00106F08" w:rsidP="005D5EBD">
            <w:pPr>
              <w:rPr>
                <w:rFonts w:ascii="Arial" w:hAnsi="Arial" w:cs="Arial"/>
                <w:b/>
              </w:rPr>
            </w:pPr>
            <w:r>
              <w:rPr>
                <w:rFonts w:ascii="Arial" w:hAnsi="Arial" w:cs="Arial"/>
                <w:b/>
              </w:rPr>
              <w:t>£</w:t>
            </w:r>
            <w:r w:rsidR="002E04B4">
              <w:rPr>
                <w:rFonts w:ascii="Arial" w:hAnsi="Arial" w:cs="Arial"/>
                <w:b/>
              </w:rPr>
              <w:t>5</w:t>
            </w:r>
            <w:r>
              <w:rPr>
                <w:rFonts w:ascii="Arial" w:hAnsi="Arial" w:cs="Arial"/>
                <w:b/>
              </w:rPr>
              <w:t>0</w:t>
            </w:r>
          </w:p>
        </w:tc>
      </w:tr>
      <w:tr w:rsidR="004E5952" w14:paraId="36BE40BD" w14:textId="77777777" w:rsidTr="005D5EBD">
        <w:trPr>
          <w:jc w:val="center"/>
        </w:trPr>
        <w:tc>
          <w:tcPr>
            <w:tcW w:w="8222" w:type="dxa"/>
          </w:tcPr>
          <w:p w14:paraId="190D028B" w14:textId="77777777" w:rsidR="004E5952" w:rsidRPr="00527E47" w:rsidRDefault="004E5952" w:rsidP="007943A7">
            <w:pPr>
              <w:rPr>
                <w:rFonts w:ascii="Arial" w:hAnsi="Arial" w:cs="Arial"/>
                <w:b/>
              </w:rPr>
            </w:pPr>
            <w:r w:rsidRPr="00527E47">
              <w:rPr>
                <w:rFonts w:ascii="Arial" w:hAnsi="Arial" w:cs="Arial"/>
                <w:b/>
              </w:rPr>
              <w:t>Slimming club/Health club certificate/questionnaires</w:t>
            </w:r>
          </w:p>
        </w:tc>
        <w:tc>
          <w:tcPr>
            <w:tcW w:w="1984" w:type="dxa"/>
          </w:tcPr>
          <w:p w14:paraId="23275395" w14:textId="4B4A2A30" w:rsidR="004E5952" w:rsidRPr="00527E47" w:rsidRDefault="00106F08" w:rsidP="005D5EBD">
            <w:pPr>
              <w:rPr>
                <w:rFonts w:ascii="Arial" w:hAnsi="Arial" w:cs="Arial"/>
                <w:b/>
              </w:rPr>
            </w:pPr>
            <w:r>
              <w:rPr>
                <w:rFonts w:ascii="Arial" w:hAnsi="Arial" w:cs="Arial"/>
                <w:b/>
              </w:rPr>
              <w:t>£</w:t>
            </w:r>
            <w:r w:rsidR="002E04B4">
              <w:rPr>
                <w:rFonts w:ascii="Arial" w:hAnsi="Arial" w:cs="Arial"/>
                <w:b/>
              </w:rPr>
              <w:t>5</w:t>
            </w:r>
            <w:r>
              <w:rPr>
                <w:rFonts w:ascii="Arial" w:hAnsi="Arial" w:cs="Arial"/>
                <w:b/>
              </w:rPr>
              <w:t>0</w:t>
            </w:r>
          </w:p>
        </w:tc>
      </w:tr>
      <w:tr w:rsidR="004E5952" w14:paraId="2EAC2DDC" w14:textId="77777777" w:rsidTr="005D5EBD">
        <w:trPr>
          <w:jc w:val="center"/>
        </w:trPr>
        <w:tc>
          <w:tcPr>
            <w:tcW w:w="8222" w:type="dxa"/>
          </w:tcPr>
          <w:p w14:paraId="3BC662AF" w14:textId="77777777" w:rsidR="00AD0F36" w:rsidRDefault="004E5952" w:rsidP="007943A7">
            <w:pPr>
              <w:rPr>
                <w:rFonts w:ascii="Arial" w:hAnsi="Arial" w:cs="Arial"/>
                <w:b/>
              </w:rPr>
            </w:pPr>
            <w:r w:rsidRPr="00527E47">
              <w:rPr>
                <w:rFonts w:ascii="Arial" w:hAnsi="Arial" w:cs="Arial"/>
                <w:b/>
              </w:rPr>
              <w:t>Holiday insurance cancellation form</w:t>
            </w:r>
            <w:r w:rsidR="00AD0F36">
              <w:rPr>
                <w:rFonts w:ascii="Arial" w:hAnsi="Arial" w:cs="Arial"/>
                <w:b/>
              </w:rPr>
              <w:t xml:space="preserve"> – simple certificate</w:t>
            </w:r>
          </w:p>
          <w:p w14:paraId="44C4AD1D" w14:textId="77777777" w:rsidR="00AD0F36" w:rsidRPr="00527E47" w:rsidRDefault="00AD0F36" w:rsidP="007943A7">
            <w:pPr>
              <w:rPr>
                <w:rFonts w:ascii="Arial" w:hAnsi="Arial" w:cs="Arial"/>
                <w:b/>
              </w:rPr>
            </w:pPr>
            <w:r>
              <w:rPr>
                <w:rFonts w:ascii="Arial" w:hAnsi="Arial" w:cs="Arial"/>
                <w:b/>
              </w:rPr>
              <w:t>Complex Holiday cancellation letter requiring extracts from records</w:t>
            </w:r>
          </w:p>
        </w:tc>
        <w:tc>
          <w:tcPr>
            <w:tcW w:w="1984" w:type="dxa"/>
          </w:tcPr>
          <w:p w14:paraId="48320DB2" w14:textId="1029BE4A" w:rsidR="004E5952" w:rsidRDefault="00106F08" w:rsidP="005D5EBD">
            <w:pPr>
              <w:rPr>
                <w:rFonts w:ascii="Arial" w:hAnsi="Arial" w:cs="Arial"/>
                <w:b/>
                <w:sz w:val="16"/>
                <w:szCs w:val="16"/>
              </w:rPr>
            </w:pPr>
            <w:r>
              <w:rPr>
                <w:rFonts w:ascii="Arial" w:hAnsi="Arial" w:cs="Arial"/>
                <w:b/>
              </w:rPr>
              <w:t>£</w:t>
            </w:r>
            <w:r w:rsidR="002E04B4">
              <w:rPr>
                <w:rFonts w:ascii="Arial" w:hAnsi="Arial" w:cs="Arial"/>
                <w:b/>
              </w:rPr>
              <w:t>3</w:t>
            </w:r>
            <w:r>
              <w:rPr>
                <w:rFonts w:ascii="Arial" w:hAnsi="Arial" w:cs="Arial"/>
                <w:b/>
              </w:rPr>
              <w:t xml:space="preserve">0 </w:t>
            </w:r>
            <w:r w:rsidRPr="00106F08">
              <w:rPr>
                <w:rFonts w:ascii="Arial" w:hAnsi="Arial" w:cs="Arial"/>
                <w:b/>
                <w:sz w:val="16"/>
                <w:szCs w:val="16"/>
              </w:rPr>
              <w:t>+</w:t>
            </w:r>
            <w:r w:rsidR="003E0652">
              <w:rPr>
                <w:rFonts w:ascii="Arial" w:hAnsi="Arial" w:cs="Arial"/>
                <w:b/>
                <w:sz w:val="16"/>
                <w:szCs w:val="16"/>
              </w:rPr>
              <w:t xml:space="preserve"> £</w:t>
            </w:r>
            <w:r w:rsidR="002E04B4">
              <w:rPr>
                <w:rFonts w:ascii="Arial" w:hAnsi="Arial" w:cs="Arial"/>
                <w:b/>
                <w:sz w:val="16"/>
                <w:szCs w:val="16"/>
              </w:rPr>
              <w:t>6</w:t>
            </w:r>
            <w:r w:rsidR="003E0652">
              <w:rPr>
                <w:rFonts w:ascii="Arial" w:hAnsi="Arial" w:cs="Arial"/>
                <w:b/>
                <w:sz w:val="16"/>
                <w:szCs w:val="16"/>
              </w:rPr>
              <w:t xml:space="preserve"> </w:t>
            </w:r>
            <w:r w:rsidRPr="00106F08">
              <w:rPr>
                <w:rFonts w:ascii="Arial" w:hAnsi="Arial" w:cs="Arial"/>
                <w:b/>
                <w:sz w:val="16"/>
                <w:szCs w:val="16"/>
              </w:rPr>
              <w:t xml:space="preserve"> 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36</w:t>
            </w:r>
            <w:r w:rsidR="003E0652" w:rsidRPr="000B2721">
              <w:rPr>
                <w:rFonts w:ascii="Arial" w:hAnsi="Arial" w:cs="Arial"/>
                <w:b/>
                <w:color w:val="FF0000"/>
                <w:sz w:val="16"/>
                <w:szCs w:val="16"/>
              </w:rPr>
              <w:t>)</w:t>
            </w:r>
          </w:p>
          <w:p w14:paraId="43444F8A" w14:textId="5FAD8B6B" w:rsidR="00AD0F36" w:rsidRPr="00AD0F36" w:rsidRDefault="00AD0F36" w:rsidP="005D5EBD">
            <w:pPr>
              <w:rPr>
                <w:rFonts w:ascii="Arial" w:hAnsi="Arial" w:cs="Arial"/>
                <w:b/>
              </w:rPr>
            </w:pPr>
            <w:r>
              <w:rPr>
                <w:rFonts w:ascii="Arial" w:hAnsi="Arial" w:cs="Arial"/>
                <w:b/>
              </w:rPr>
              <w:t>£</w:t>
            </w:r>
            <w:r w:rsidR="002E04B4">
              <w:rPr>
                <w:rFonts w:ascii="Arial" w:hAnsi="Arial" w:cs="Arial"/>
                <w:b/>
              </w:rPr>
              <w:t>8</w:t>
            </w:r>
            <w:r>
              <w:rPr>
                <w:rFonts w:ascii="Arial" w:hAnsi="Arial" w:cs="Arial"/>
                <w:b/>
              </w:rPr>
              <w:t xml:space="preserve">0 </w:t>
            </w:r>
            <w:r w:rsidRPr="00AD0F36">
              <w:rPr>
                <w:rFonts w:ascii="Arial" w:hAnsi="Arial" w:cs="Arial"/>
                <w:b/>
                <w:sz w:val="16"/>
                <w:szCs w:val="16"/>
              </w:rPr>
              <w:t xml:space="preserve">+ </w:t>
            </w:r>
            <w:r w:rsidR="003E0652">
              <w:rPr>
                <w:rFonts w:ascii="Arial" w:hAnsi="Arial" w:cs="Arial"/>
                <w:b/>
                <w:sz w:val="16"/>
                <w:szCs w:val="16"/>
              </w:rPr>
              <w:t>£1</w:t>
            </w:r>
            <w:r w:rsidR="002E04B4">
              <w:rPr>
                <w:rFonts w:ascii="Arial" w:hAnsi="Arial" w:cs="Arial"/>
                <w:b/>
                <w:sz w:val="16"/>
                <w:szCs w:val="16"/>
              </w:rPr>
              <w:t>6</w:t>
            </w:r>
            <w:r w:rsidR="003E0652">
              <w:rPr>
                <w:rFonts w:ascii="Arial" w:hAnsi="Arial" w:cs="Arial"/>
                <w:b/>
                <w:sz w:val="16"/>
                <w:szCs w:val="16"/>
              </w:rPr>
              <w:t xml:space="preserve"> </w:t>
            </w:r>
            <w:r w:rsidRPr="00AD0F36">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96</w:t>
            </w:r>
            <w:r w:rsidR="003E0652" w:rsidRPr="000B2721">
              <w:rPr>
                <w:rFonts w:ascii="Arial" w:hAnsi="Arial" w:cs="Arial"/>
                <w:b/>
                <w:color w:val="FF0000"/>
                <w:sz w:val="16"/>
                <w:szCs w:val="16"/>
              </w:rPr>
              <w:t>)</w:t>
            </w:r>
          </w:p>
        </w:tc>
      </w:tr>
      <w:tr w:rsidR="004907DF" w:rsidRPr="004907DF" w14:paraId="53AD16FA" w14:textId="77777777" w:rsidTr="005D5EBD">
        <w:trPr>
          <w:jc w:val="center"/>
        </w:trPr>
        <w:tc>
          <w:tcPr>
            <w:tcW w:w="8222" w:type="dxa"/>
          </w:tcPr>
          <w:p w14:paraId="1E682AC3" w14:textId="77777777" w:rsidR="00623A3B" w:rsidRPr="004907DF" w:rsidRDefault="00D5058A" w:rsidP="007943A7">
            <w:pPr>
              <w:rPr>
                <w:rFonts w:ascii="Arial" w:hAnsi="Arial" w:cs="Arial"/>
                <w:b/>
              </w:rPr>
            </w:pPr>
            <w:r w:rsidRPr="004907DF">
              <w:rPr>
                <w:rFonts w:ascii="Arial" w:hAnsi="Arial" w:cs="Arial"/>
                <w:b/>
              </w:rPr>
              <w:t>School fees insurance claim</w:t>
            </w:r>
          </w:p>
        </w:tc>
        <w:tc>
          <w:tcPr>
            <w:tcW w:w="1984" w:type="dxa"/>
          </w:tcPr>
          <w:p w14:paraId="1D3D4C84" w14:textId="1A0A6A2F" w:rsidR="00623A3B" w:rsidRPr="004907DF" w:rsidRDefault="004907DF" w:rsidP="005D5EBD">
            <w:pPr>
              <w:rPr>
                <w:rFonts w:ascii="Arial" w:hAnsi="Arial" w:cs="Arial"/>
                <w:b/>
              </w:rPr>
            </w:pPr>
            <w:r w:rsidRPr="004907DF">
              <w:rPr>
                <w:rFonts w:ascii="Arial" w:hAnsi="Arial" w:cs="Arial"/>
                <w:b/>
              </w:rPr>
              <w:t>£</w:t>
            </w:r>
            <w:r w:rsidR="002E04B4">
              <w:rPr>
                <w:rFonts w:ascii="Arial" w:hAnsi="Arial" w:cs="Arial"/>
                <w:b/>
              </w:rPr>
              <w:t>3</w:t>
            </w:r>
            <w:r w:rsidRPr="004907DF">
              <w:rPr>
                <w:rFonts w:ascii="Arial" w:hAnsi="Arial" w:cs="Arial"/>
                <w:b/>
              </w:rPr>
              <w:t xml:space="preserve">0 </w:t>
            </w:r>
            <w:r w:rsidRPr="004907DF">
              <w:rPr>
                <w:rFonts w:ascii="Arial" w:hAnsi="Arial" w:cs="Arial"/>
                <w:b/>
                <w:sz w:val="16"/>
                <w:szCs w:val="16"/>
              </w:rPr>
              <w:t>+</w:t>
            </w:r>
            <w:r w:rsidR="003E0652">
              <w:rPr>
                <w:rFonts w:ascii="Arial" w:hAnsi="Arial" w:cs="Arial"/>
                <w:b/>
                <w:sz w:val="16"/>
                <w:szCs w:val="16"/>
              </w:rPr>
              <w:t xml:space="preserve"> £</w:t>
            </w:r>
            <w:r w:rsidR="002E04B4">
              <w:rPr>
                <w:rFonts w:ascii="Arial" w:hAnsi="Arial" w:cs="Arial"/>
                <w:b/>
                <w:sz w:val="16"/>
                <w:szCs w:val="16"/>
              </w:rPr>
              <w:t>6</w:t>
            </w:r>
            <w:r w:rsidRPr="004907DF">
              <w:rPr>
                <w:rFonts w:ascii="Arial" w:hAnsi="Arial" w:cs="Arial"/>
                <w:b/>
                <w:sz w:val="16"/>
                <w:szCs w:val="16"/>
              </w:rPr>
              <w:t xml:space="preserve"> 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36</w:t>
            </w:r>
            <w:r w:rsidR="003E0652" w:rsidRPr="000B2721">
              <w:rPr>
                <w:rFonts w:ascii="Arial" w:hAnsi="Arial" w:cs="Arial"/>
                <w:b/>
                <w:color w:val="FF0000"/>
                <w:sz w:val="16"/>
                <w:szCs w:val="16"/>
              </w:rPr>
              <w:t>)</w:t>
            </w:r>
          </w:p>
        </w:tc>
      </w:tr>
      <w:tr w:rsidR="004907DF" w:rsidRPr="004907DF" w14:paraId="16BCBF89" w14:textId="77777777" w:rsidTr="005D5EBD">
        <w:trPr>
          <w:jc w:val="center"/>
        </w:trPr>
        <w:tc>
          <w:tcPr>
            <w:tcW w:w="8222" w:type="dxa"/>
            <w:tcBorders>
              <w:bottom w:val="single" w:sz="4" w:space="0" w:color="auto"/>
            </w:tcBorders>
          </w:tcPr>
          <w:p w14:paraId="32576969" w14:textId="77777777" w:rsidR="00623A3B" w:rsidRPr="004907DF" w:rsidRDefault="00D5058A" w:rsidP="007943A7">
            <w:pPr>
              <w:rPr>
                <w:rFonts w:ascii="Arial" w:hAnsi="Arial" w:cs="Arial"/>
                <w:b/>
              </w:rPr>
            </w:pPr>
            <w:r w:rsidRPr="004907DF">
              <w:rPr>
                <w:rFonts w:ascii="Arial" w:hAnsi="Arial" w:cs="Arial"/>
                <w:b/>
              </w:rPr>
              <w:t>Copies of insurance medical reports – requested by patients</w:t>
            </w:r>
          </w:p>
        </w:tc>
        <w:tc>
          <w:tcPr>
            <w:tcW w:w="1984" w:type="dxa"/>
            <w:tcBorders>
              <w:bottom w:val="single" w:sz="4" w:space="0" w:color="auto"/>
            </w:tcBorders>
          </w:tcPr>
          <w:p w14:paraId="5E73ACE5" w14:textId="77777777" w:rsidR="00623A3B" w:rsidRPr="004907DF" w:rsidRDefault="004907DF" w:rsidP="005D5EBD">
            <w:pPr>
              <w:rPr>
                <w:rFonts w:ascii="Arial" w:hAnsi="Arial" w:cs="Arial"/>
                <w:b/>
              </w:rPr>
            </w:pPr>
            <w:r w:rsidRPr="004907DF">
              <w:rPr>
                <w:rFonts w:ascii="Arial" w:hAnsi="Arial" w:cs="Arial"/>
                <w:b/>
              </w:rPr>
              <w:t xml:space="preserve">40p </w:t>
            </w:r>
            <w:r w:rsidRPr="004907DF">
              <w:rPr>
                <w:rFonts w:ascii="Arial" w:hAnsi="Arial" w:cs="Arial"/>
                <w:b/>
                <w:sz w:val="16"/>
                <w:szCs w:val="16"/>
              </w:rPr>
              <w:t>per sheet</w:t>
            </w:r>
          </w:p>
        </w:tc>
      </w:tr>
      <w:tr w:rsidR="005D5EBD" w14:paraId="1A2DDC68" w14:textId="77777777" w:rsidTr="005D5EBD">
        <w:trPr>
          <w:trHeight w:val="454"/>
          <w:jc w:val="center"/>
        </w:trPr>
        <w:tc>
          <w:tcPr>
            <w:tcW w:w="10206" w:type="dxa"/>
            <w:gridSpan w:val="2"/>
            <w:shd w:val="clear" w:color="auto" w:fill="D9D9D9" w:themeFill="background1" w:themeFillShade="D9"/>
            <w:vAlign w:val="center"/>
          </w:tcPr>
          <w:p w14:paraId="620CA549" w14:textId="77777777" w:rsidR="005D5EBD" w:rsidRPr="00527E47" w:rsidRDefault="005D5EBD" w:rsidP="005D5EBD">
            <w:pPr>
              <w:rPr>
                <w:rFonts w:ascii="Arial" w:hAnsi="Arial" w:cs="Arial"/>
                <w:b/>
              </w:rPr>
            </w:pPr>
            <w:r w:rsidRPr="00527E47">
              <w:rPr>
                <w:rFonts w:ascii="Arial" w:hAnsi="Arial" w:cs="Arial"/>
                <w:b/>
              </w:rPr>
              <w:t>Miscellaneous</w:t>
            </w:r>
          </w:p>
        </w:tc>
      </w:tr>
      <w:tr w:rsidR="00D5058A" w14:paraId="7EBBEDF7" w14:textId="77777777" w:rsidTr="005D5EBD">
        <w:trPr>
          <w:jc w:val="center"/>
        </w:trPr>
        <w:tc>
          <w:tcPr>
            <w:tcW w:w="8222" w:type="dxa"/>
          </w:tcPr>
          <w:p w14:paraId="6C6D310F" w14:textId="77777777" w:rsidR="00D5058A" w:rsidRPr="00527E47" w:rsidRDefault="00D5058A" w:rsidP="007943A7">
            <w:pPr>
              <w:rPr>
                <w:rFonts w:ascii="Arial" w:hAnsi="Arial" w:cs="Arial"/>
                <w:b/>
              </w:rPr>
            </w:pPr>
            <w:r w:rsidRPr="00527E47">
              <w:rPr>
                <w:rFonts w:ascii="Arial" w:hAnsi="Arial" w:cs="Arial"/>
                <w:b/>
              </w:rPr>
              <w:t xml:space="preserve">Private prescription for travel abroad </w:t>
            </w:r>
            <w:r w:rsidRPr="00527E47">
              <w:rPr>
                <w:rFonts w:ascii="Arial" w:hAnsi="Arial" w:cs="Arial"/>
              </w:rPr>
              <w:t>(e.g. Malaria)</w:t>
            </w:r>
          </w:p>
        </w:tc>
        <w:tc>
          <w:tcPr>
            <w:tcW w:w="1984" w:type="dxa"/>
          </w:tcPr>
          <w:p w14:paraId="33FFFDE4" w14:textId="1C945D7C" w:rsidR="00D5058A" w:rsidRPr="00527E47" w:rsidRDefault="00D5058A" w:rsidP="005D5EBD">
            <w:pPr>
              <w:rPr>
                <w:rFonts w:ascii="Arial" w:hAnsi="Arial" w:cs="Arial"/>
                <w:b/>
              </w:rPr>
            </w:pPr>
            <w:r w:rsidRPr="00527E47">
              <w:rPr>
                <w:rFonts w:ascii="Arial" w:hAnsi="Arial" w:cs="Arial"/>
                <w:b/>
              </w:rPr>
              <w:t>£1</w:t>
            </w:r>
            <w:r w:rsidR="002E04B4">
              <w:rPr>
                <w:rFonts w:ascii="Arial" w:hAnsi="Arial" w:cs="Arial"/>
                <w:b/>
              </w:rPr>
              <w:t>5</w:t>
            </w:r>
          </w:p>
        </w:tc>
      </w:tr>
      <w:tr w:rsidR="00D5058A" w14:paraId="16AE787F" w14:textId="77777777" w:rsidTr="005D5EBD">
        <w:trPr>
          <w:jc w:val="center"/>
        </w:trPr>
        <w:tc>
          <w:tcPr>
            <w:tcW w:w="8222" w:type="dxa"/>
          </w:tcPr>
          <w:p w14:paraId="0AA50A47" w14:textId="77777777" w:rsidR="00D5058A" w:rsidRPr="00527E47" w:rsidRDefault="00D5058A" w:rsidP="007943A7">
            <w:pPr>
              <w:rPr>
                <w:rFonts w:ascii="Arial" w:hAnsi="Arial" w:cs="Arial"/>
                <w:b/>
              </w:rPr>
            </w:pPr>
            <w:r w:rsidRPr="00527E47">
              <w:rPr>
                <w:rFonts w:ascii="Arial" w:hAnsi="Arial" w:cs="Arial"/>
                <w:b/>
              </w:rPr>
              <w:t>Private prescription</w:t>
            </w:r>
            <w:r w:rsidR="005D5EBD">
              <w:rPr>
                <w:rFonts w:ascii="Arial" w:hAnsi="Arial" w:cs="Arial"/>
                <w:b/>
              </w:rPr>
              <w:t xml:space="preserve"> for other medication</w:t>
            </w:r>
          </w:p>
        </w:tc>
        <w:tc>
          <w:tcPr>
            <w:tcW w:w="1984" w:type="dxa"/>
          </w:tcPr>
          <w:p w14:paraId="78880ED8" w14:textId="77777777" w:rsidR="00D5058A" w:rsidRPr="00FD0E35" w:rsidRDefault="00D5058A" w:rsidP="005D5EBD">
            <w:pPr>
              <w:rPr>
                <w:rFonts w:ascii="Arial" w:hAnsi="Arial" w:cs="Arial"/>
                <w:b/>
                <w:sz w:val="20"/>
                <w:szCs w:val="20"/>
              </w:rPr>
            </w:pPr>
            <w:r w:rsidRPr="00FD0E35">
              <w:rPr>
                <w:rFonts w:ascii="Arial" w:hAnsi="Arial" w:cs="Arial"/>
                <w:b/>
                <w:sz w:val="20"/>
                <w:szCs w:val="20"/>
              </w:rPr>
              <w:t>Calculated by Pharmacy</w:t>
            </w:r>
          </w:p>
        </w:tc>
      </w:tr>
      <w:tr w:rsidR="00D5058A" w14:paraId="19879089" w14:textId="77777777" w:rsidTr="005D5EBD">
        <w:trPr>
          <w:jc w:val="center"/>
        </w:trPr>
        <w:tc>
          <w:tcPr>
            <w:tcW w:w="8222" w:type="dxa"/>
          </w:tcPr>
          <w:p w14:paraId="38A625E0" w14:textId="77777777" w:rsidR="00527E47" w:rsidRPr="00527E47" w:rsidRDefault="00527E47" w:rsidP="007943A7">
            <w:pPr>
              <w:rPr>
                <w:rFonts w:ascii="Arial" w:hAnsi="Arial" w:cs="Arial"/>
                <w:b/>
              </w:rPr>
            </w:pPr>
            <w:r w:rsidRPr="00527E47">
              <w:rPr>
                <w:rFonts w:ascii="Arial" w:hAnsi="Arial" w:cs="Arial"/>
                <w:b/>
              </w:rPr>
              <w:t xml:space="preserve">Any simple letter to support non-NHS information </w:t>
            </w:r>
          </w:p>
          <w:p w14:paraId="5907C848" w14:textId="77777777" w:rsidR="00D5058A" w:rsidRDefault="00527E47" w:rsidP="007943A7">
            <w:pPr>
              <w:rPr>
                <w:rFonts w:ascii="Arial" w:hAnsi="Arial" w:cs="Arial"/>
              </w:rPr>
            </w:pPr>
            <w:r>
              <w:rPr>
                <w:rFonts w:ascii="Arial" w:hAnsi="Arial" w:cs="Arial"/>
              </w:rPr>
              <w:t xml:space="preserve">(e.g. </w:t>
            </w:r>
            <w:r w:rsidR="009C3BB4">
              <w:rPr>
                <w:rFonts w:ascii="Arial" w:hAnsi="Arial" w:cs="Arial"/>
              </w:rPr>
              <w:t xml:space="preserve">Letter in support of, </w:t>
            </w:r>
            <w:r>
              <w:rPr>
                <w:rFonts w:ascii="Arial" w:hAnsi="Arial" w:cs="Arial"/>
              </w:rPr>
              <w:t>Fitness to fly, To whom it may concern, Housing, Social Services etc)</w:t>
            </w:r>
          </w:p>
          <w:p w14:paraId="1A9B5E0E" w14:textId="77777777" w:rsidR="00527E47" w:rsidRPr="00527E47" w:rsidRDefault="00527E47" w:rsidP="007943A7">
            <w:pPr>
              <w:rPr>
                <w:rFonts w:ascii="Arial" w:hAnsi="Arial" w:cs="Arial"/>
                <w:b/>
              </w:rPr>
            </w:pPr>
            <w:r w:rsidRPr="00527E47">
              <w:rPr>
                <w:rFonts w:ascii="Arial" w:hAnsi="Arial" w:cs="Arial"/>
                <w:b/>
              </w:rPr>
              <w:t>Complex letter requiring extracts from medical records</w:t>
            </w:r>
          </w:p>
        </w:tc>
        <w:tc>
          <w:tcPr>
            <w:tcW w:w="1984" w:type="dxa"/>
          </w:tcPr>
          <w:p w14:paraId="55740824" w14:textId="7600DFB8" w:rsidR="00D5058A" w:rsidRPr="00E06C4C" w:rsidRDefault="0061120C" w:rsidP="005D5EBD">
            <w:pPr>
              <w:rPr>
                <w:rFonts w:ascii="Arial" w:hAnsi="Arial" w:cs="Arial"/>
                <w:b/>
              </w:rPr>
            </w:pPr>
            <w:r>
              <w:rPr>
                <w:rFonts w:ascii="Arial" w:hAnsi="Arial" w:cs="Arial"/>
                <w:b/>
              </w:rPr>
              <w:t>£</w:t>
            </w:r>
            <w:r w:rsidR="002E04B4">
              <w:rPr>
                <w:rFonts w:ascii="Arial" w:hAnsi="Arial" w:cs="Arial"/>
                <w:b/>
              </w:rPr>
              <w:t>3</w:t>
            </w:r>
            <w:r>
              <w:rPr>
                <w:rFonts w:ascii="Arial" w:hAnsi="Arial" w:cs="Arial"/>
                <w:b/>
              </w:rPr>
              <w:t xml:space="preserve">0 </w:t>
            </w:r>
            <w:r w:rsidRPr="0061120C">
              <w:rPr>
                <w:rFonts w:ascii="Arial" w:hAnsi="Arial" w:cs="Arial"/>
                <w:b/>
                <w:sz w:val="16"/>
                <w:szCs w:val="16"/>
              </w:rPr>
              <w:t xml:space="preserve">+ </w:t>
            </w:r>
            <w:r w:rsidR="003E0652">
              <w:rPr>
                <w:rFonts w:ascii="Arial" w:hAnsi="Arial" w:cs="Arial"/>
                <w:b/>
                <w:sz w:val="16"/>
                <w:szCs w:val="16"/>
              </w:rPr>
              <w:t>£</w:t>
            </w:r>
            <w:r w:rsidR="002E04B4">
              <w:rPr>
                <w:rFonts w:ascii="Arial" w:hAnsi="Arial" w:cs="Arial"/>
                <w:b/>
                <w:sz w:val="16"/>
                <w:szCs w:val="16"/>
              </w:rPr>
              <w:t>6</w:t>
            </w:r>
            <w:r w:rsidR="003E0652">
              <w:rPr>
                <w:rFonts w:ascii="Arial" w:hAnsi="Arial" w:cs="Arial"/>
                <w:b/>
                <w:sz w:val="16"/>
                <w:szCs w:val="16"/>
              </w:rPr>
              <w:t xml:space="preserve"> </w:t>
            </w:r>
            <w:r w:rsidRPr="0061120C">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36</w:t>
            </w:r>
            <w:r w:rsidR="003E0652" w:rsidRPr="000B2721">
              <w:rPr>
                <w:rFonts w:ascii="Arial" w:hAnsi="Arial" w:cs="Arial"/>
                <w:b/>
                <w:color w:val="FF0000"/>
                <w:sz w:val="16"/>
                <w:szCs w:val="16"/>
              </w:rPr>
              <w:t>)</w:t>
            </w:r>
          </w:p>
          <w:p w14:paraId="5F692ABD" w14:textId="77777777" w:rsidR="00E06C4C" w:rsidRDefault="00E06C4C" w:rsidP="005D5EBD">
            <w:pPr>
              <w:rPr>
                <w:rFonts w:ascii="Arial" w:hAnsi="Arial" w:cs="Arial"/>
                <w:b/>
              </w:rPr>
            </w:pPr>
          </w:p>
          <w:p w14:paraId="60997072" w14:textId="77777777" w:rsidR="009C3BB4" w:rsidRPr="00E06C4C" w:rsidRDefault="009C3BB4" w:rsidP="005D5EBD">
            <w:pPr>
              <w:rPr>
                <w:rFonts w:ascii="Arial" w:hAnsi="Arial" w:cs="Arial"/>
                <w:b/>
              </w:rPr>
            </w:pPr>
          </w:p>
          <w:p w14:paraId="797BB2CE" w14:textId="1057A05E" w:rsidR="00E06C4C" w:rsidRDefault="00E06C4C" w:rsidP="005D5EBD">
            <w:pPr>
              <w:rPr>
                <w:rFonts w:ascii="Arial" w:hAnsi="Arial" w:cs="Arial"/>
              </w:rPr>
            </w:pPr>
            <w:r w:rsidRPr="00E06C4C">
              <w:rPr>
                <w:rFonts w:ascii="Arial" w:hAnsi="Arial" w:cs="Arial"/>
                <w:b/>
              </w:rPr>
              <w:t>£</w:t>
            </w:r>
            <w:r w:rsidR="002E04B4">
              <w:rPr>
                <w:rFonts w:ascii="Arial" w:hAnsi="Arial" w:cs="Arial"/>
                <w:b/>
              </w:rPr>
              <w:t>7</w:t>
            </w:r>
            <w:r w:rsidR="0061120C">
              <w:rPr>
                <w:rFonts w:ascii="Arial" w:hAnsi="Arial" w:cs="Arial"/>
                <w:b/>
              </w:rPr>
              <w:t>0</w:t>
            </w:r>
            <w:r w:rsidRPr="00E06C4C">
              <w:rPr>
                <w:rFonts w:ascii="Arial" w:hAnsi="Arial" w:cs="Arial"/>
                <w:b/>
              </w:rPr>
              <w:t xml:space="preserve"> </w:t>
            </w:r>
            <w:r w:rsidRPr="00E06C4C">
              <w:rPr>
                <w:rFonts w:ascii="Arial" w:hAnsi="Arial" w:cs="Arial"/>
                <w:b/>
                <w:sz w:val="16"/>
                <w:szCs w:val="16"/>
              </w:rPr>
              <w:t xml:space="preserve">+ </w:t>
            </w:r>
            <w:r w:rsidR="002E04B4">
              <w:rPr>
                <w:rFonts w:ascii="Arial" w:hAnsi="Arial" w:cs="Arial"/>
                <w:b/>
                <w:sz w:val="16"/>
                <w:szCs w:val="16"/>
              </w:rPr>
              <w:t>14</w:t>
            </w:r>
            <w:r w:rsidR="003E0652">
              <w:rPr>
                <w:rFonts w:ascii="Arial" w:hAnsi="Arial" w:cs="Arial"/>
                <w:b/>
                <w:sz w:val="16"/>
                <w:szCs w:val="16"/>
              </w:rPr>
              <w:t xml:space="preserve"> </w:t>
            </w:r>
            <w:r w:rsidRPr="00E06C4C">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2E04B4">
              <w:rPr>
                <w:rFonts w:ascii="Arial" w:hAnsi="Arial" w:cs="Arial"/>
                <w:b/>
                <w:color w:val="FF0000"/>
                <w:sz w:val="16"/>
                <w:szCs w:val="16"/>
              </w:rPr>
              <w:t>84</w:t>
            </w:r>
            <w:r w:rsidR="003E0652" w:rsidRPr="000B2721">
              <w:rPr>
                <w:rFonts w:ascii="Arial" w:hAnsi="Arial" w:cs="Arial"/>
                <w:b/>
                <w:color w:val="FF0000"/>
                <w:sz w:val="16"/>
                <w:szCs w:val="16"/>
              </w:rPr>
              <w:t>)</w:t>
            </w:r>
          </w:p>
        </w:tc>
      </w:tr>
      <w:tr w:rsidR="002E04B4" w14:paraId="757B42EC" w14:textId="77777777" w:rsidTr="005D5EBD">
        <w:trPr>
          <w:jc w:val="center"/>
        </w:trPr>
        <w:tc>
          <w:tcPr>
            <w:tcW w:w="8222" w:type="dxa"/>
          </w:tcPr>
          <w:p w14:paraId="38B8D0F3" w14:textId="651A28A7" w:rsidR="002E04B4" w:rsidRPr="00527E47" w:rsidRDefault="002E04B4" w:rsidP="007943A7">
            <w:pPr>
              <w:rPr>
                <w:rFonts w:ascii="Arial" w:hAnsi="Arial" w:cs="Arial"/>
                <w:b/>
              </w:rPr>
            </w:pPr>
            <w:r>
              <w:rPr>
                <w:rFonts w:ascii="Arial" w:hAnsi="Arial" w:cs="Arial"/>
                <w:b/>
              </w:rPr>
              <w:t>Capacity assessment with a GP</w:t>
            </w:r>
          </w:p>
        </w:tc>
        <w:tc>
          <w:tcPr>
            <w:tcW w:w="1984" w:type="dxa"/>
          </w:tcPr>
          <w:p w14:paraId="2534CBCD" w14:textId="73AD5DBE" w:rsidR="002E04B4" w:rsidRDefault="002E04B4" w:rsidP="005D5EBD">
            <w:pPr>
              <w:rPr>
                <w:rFonts w:ascii="Arial" w:hAnsi="Arial" w:cs="Arial"/>
                <w:b/>
              </w:rPr>
            </w:pPr>
            <w:r>
              <w:rPr>
                <w:rFonts w:ascii="Arial" w:hAnsi="Arial" w:cs="Arial"/>
                <w:b/>
              </w:rPr>
              <w:t>£50</w:t>
            </w:r>
          </w:p>
        </w:tc>
      </w:tr>
    </w:tbl>
    <w:p w14:paraId="00C08974" w14:textId="77777777" w:rsidR="00A14963" w:rsidRDefault="00A14963" w:rsidP="007943A7">
      <w:pPr>
        <w:rPr>
          <w:rFonts w:ascii="Arial" w:hAnsi="Arial" w:cs="Arial"/>
        </w:rPr>
      </w:pPr>
    </w:p>
    <w:p w14:paraId="7565C4A9" w14:textId="77777777" w:rsidR="00A14963" w:rsidRDefault="00A14963">
      <w:pPr>
        <w:rPr>
          <w:rFonts w:ascii="Arial" w:hAnsi="Arial" w:cs="Arial"/>
        </w:rPr>
      </w:pPr>
      <w:r>
        <w:rPr>
          <w:rFonts w:ascii="Arial" w:hAnsi="Arial" w:cs="Arial"/>
        </w:rPr>
        <w:br w:type="page"/>
      </w:r>
    </w:p>
    <w:tbl>
      <w:tblPr>
        <w:tblStyle w:val="TableGrid"/>
        <w:tblW w:w="10206" w:type="dxa"/>
        <w:jc w:val="center"/>
        <w:tblLook w:val="04A0" w:firstRow="1" w:lastRow="0" w:firstColumn="1" w:lastColumn="0" w:noHBand="0" w:noVBand="1"/>
      </w:tblPr>
      <w:tblGrid>
        <w:gridCol w:w="8222"/>
        <w:gridCol w:w="1984"/>
      </w:tblGrid>
      <w:tr w:rsidR="009239B3" w14:paraId="0795B13C" w14:textId="77777777" w:rsidTr="00A14963">
        <w:trPr>
          <w:trHeight w:val="454"/>
          <w:jc w:val="center"/>
        </w:trPr>
        <w:tc>
          <w:tcPr>
            <w:tcW w:w="8222" w:type="dxa"/>
            <w:shd w:val="clear" w:color="auto" w:fill="D9D9D9" w:themeFill="background1" w:themeFillShade="D9"/>
            <w:vAlign w:val="center"/>
          </w:tcPr>
          <w:p w14:paraId="5C3676F6" w14:textId="77777777" w:rsidR="009239B3" w:rsidRPr="007F56BE" w:rsidRDefault="009239B3" w:rsidP="00A613AC">
            <w:pPr>
              <w:rPr>
                <w:rFonts w:ascii="Arial" w:hAnsi="Arial" w:cs="Arial"/>
                <w:b/>
                <w:sz w:val="28"/>
                <w:szCs w:val="28"/>
              </w:rPr>
            </w:pPr>
            <w:r w:rsidRPr="007F56BE">
              <w:rPr>
                <w:rFonts w:ascii="Arial" w:hAnsi="Arial" w:cs="Arial"/>
                <w:b/>
                <w:sz w:val="28"/>
                <w:szCs w:val="28"/>
              </w:rPr>
              <w:lastRenderedPageBreak/>
              <w:t>Fees payable by patients</w:t>
            </w:r>
            <w:r>
              <w:rPr>
                <w:rFonts w:ascii="Arial" w:hAnsi="Arial" w:cs="Arial"/>
                <w:b/>
                <w:sz w:val="28"/>
                <w:szCs w:val="28"/>
              </w:rPr>
              <w:t xml:space="preserve"> – cont</w:t>
            </w:r>
            <w:r w:rsidR="00A613AC">
              <w:rPr>
                <w:rFonts w:ascii="Arial" w:hAnsi="Arial" w:cs="Arial"/>
                <w:b/>
                <w:sz w:val="28"/>
                <w:szCs w:val="28"/>
              </w:rPr>
              <w:t>inued</w:t>
            </w:r>
          </w:p>
        </w:tc>
        <w:tc>
          <w:tcPr>
            <w:tcW w:w="1984" w:type="dxa"/>
            <w:shd w:val="clear" w:color="auto" w:fill="D9D9D9" w:themeFill="background1" w:themeFillShade="D9"/>
            <w:vAlign w:val="center"/>
          </w:tcPr>
          <w:p w14:paraId="307EB294" w14:textId="77777777" w:rsidR="009239B3" w:rsidRPr="00A14963" w:rsidRDefault="00A14963" w:rsidP="00A14963">
            <w:pPr>
              <w:rPr>
                <w:rFonts w:ascii="Arial" w:hAnsi="Arial" w:cs="Arial"/>
                <w:b/>
                <w:sz w:val="28"/>
                <w:szCs w:val="28"/>
              </w:rPr>
            </w:pPr>
            <w:r w:rsidRPr="00A14963">
              <w:rPr>
                <w:rFonts w:ascii="Arial" w:hAnsi="Arial" w:cs="Arial"/>
                <w:b/>
                <w:sz w:val="28"/>
                <w:szCs w:val="28"/>
              </w:rPr>
              <w:t>Fee</w:t>
            </w:r>
          </w:p>
        </w:tc>
      </w:tr>
      <w:tr w:rsidR="00A14963" w:rsidRPr="007F56BE" w14:paraId="30C15D1F" w14:textId="77777777" w:rsidTr="00624C67">
        <w:trPr>
          <w:trHeight w:val="454"/>
          <w:jc w:val="center"/>
        </w:trPr>
        <w:tc>
          <w:tcPr>
            <w:tcW w:w="10206" w:type="dxa"/>
            <w:gridSpan w:val="2"/>
            <w:shd w:val="clear" w:color="auto" w:fill="D9D9D9" w:themeFill="background1" w:themeFillShade="D9"/>
            <w:vAlign w:val="center"/>
          </w:tcPr>
          <w:p w14:paraId="14BCF9A1" w14:textId="77777777" w:rsidR="00A14963" w:rsidRPr="007F56BE" w:rsidRDefault="00A14963" w:rsidP="0061120C">
            <w:pPr>
              <w:rPr>
                <w:rFonts w:ascii="Arial" w:hAnsi="Arial" w:cs="Arial"/>
                <w:b/>
              </w:rPr>
            </w:pPr>
            <w:r>
              <w:rPr>
                <w:rFonts w:ascii="Arial" w:hAnsi="Arial" w:cs="Arial"/>
                <w:b/>
              </w:rPr>
              <w:t>Access to Medical Records</w:t>
            </w:r>
          </w:p>
        </w:tc>
      </w:tr>
      <w:tr w:rsidR="009239B3" w:rsidRPr="007F56BE" w14:paraId="25EC3F02" w14:textId="77777777" w:rsidTr="00A14963">
        <w:trPr>
          <w:jc w:val="center"/>
        </w:trPr>
        <w:tc>
          <w:tcPr>
            <w:tcW w:w="8222" w:type="dxa"/>
            <w:tcBorders>
              <w:bottom w:val="single" w:sz="4" w:space="0" w:color="auto"/>
            </w:tcBorders>
          </w:tcPr>
          <w:p w14:paraId="051E3A9E" w14:textId="77777777" w:rsidR="009239B3" w:rsidRDefault="009239B3" w:rsidP="0061120C">
            <w:pPr>
              <w:rPr>
                <w:rFonts w:ascii="Arial" w:hAnsi="Arial" w:cs="Arial"/>
                <w:b/>
              </w:rPr>
            </w:pPr>
            <w:r>
              <w:rPr>
                <w:rFonts w:ascii="Arial" w:hAnsi="Arial" w:cs="Arial"/>
                <w:b/>
              </w:rPr>
              <w:t xml:space="preserve">Access to medical records charge, whether copies are required or not </w:t>
            </w:r>
          </w:p>
          <w:p w14:paraId="73BB7665" w14:textId="77777777" w:rsidR="009239B3" w:rsidRDefault="009239B3" w:rsidP="0061120C">
            <w:pPr>
              <w:rPr>
                <w:rFonts w:ascii="Arial" w:hAnsi="Arial" w:cs="Arial"/>
                <w:b/>
              </w:rPr>
            </w:pPr>
          </w:p>
          <w:p w14:paraId="79B9E6F7" w14:textId="77777777" w:rsidR="009239B3" w:rsidRDefault="009239B3" w:rsidP="0061120C">
            <w:pPr>
              <w:rPr>
                <w:rFonts w:ascii="Arial" w:hAnsi="Arial" w:cs="Arial"/>
                <w:b/>
              </w:rPr>
            </w:pPr>
            <w:r>
              <w:rPr>
                <w:rFonts w:ascii="Arial" w:hAnsi="Arial" w:cs="Arial"/>
                <w:b/>
              </w:rPr>
              <w:t xml:space="preserve">Viewing </w:t>
            </w:r>
            <w:r w:rsidR="00473526">
              <w:rPr>
                <w:rFonts w:ascii="Arial" w:hAnsi="Arial" w:cs="Arial"/>
                <w:b/>
              </w:rPr>
              <w:t xml:space="preserve">medical </w:t>
            </w:r>
            <w:r>
              <w:rPr>
                <w:rFonts w:ascii="Arial" w:hAnsi="Arial" w:cs="Arial"/>
                <w:b/>
              </w:rPr>
              <w:t>record</w:t>
            </w:r>
            <w:r w:rsidR="00473526">
              <w:rPr>
                <w:rFonts w:ascii="Arial" w:hAnsi="Arial" w:cs="Arial"/>
                <w:b/>
              </w:rPr>
              <w:t>s</w:t>
            </w:r>
            <w:r>
              <w:rPr>
                <w:rFonts w:ascii="Arial" w:hAnsi="Arial" w:cs="Arial"/>
                <w:b/>
              </w:rPr>
              <w:t xml:space="preserve"> only- no copies required:</w:t>
            </w:r>
          </w:p>
          <w:p w14:paraId="6BDE8FAF" w14:textId="77777777" w:rsidR="009239B3" w:rsidRPr="00473526" w:rsidRDefault="009239B3" w:rsidP="0061120C">
            <w:pPr>
              <w:rPr>
                <w:rFonts w:ascii="Arial" w:hAnsi="Arial" w:cs="Arial"/>
              </w:rPr>
            </w:pPr>
            <w:r w:rsidRPr="00473526">
              <w:rPr>
                <w:rFonts w:ascii="Arial" w:hAnsi="Arial" w:cs="Arial"/>
              </w:rPr>
              <w:t>Records held on</w:t>
            </w:r>
            <w:r w:rsidR="00473526" w:rsidRPr="00473526">
              <w:rPr>
                <w:rFonts w:ascii="Arial" w:hAnsi="Arial" w:cs="Arial"/>
              </w:rPr>
              <w:t>ly</w:t>
            </w:r>
            <w:r w:rsidRPr="00473526">
              <w:rPr>
                <w:rFonts w:ascii="Arial" w:hAnsi="Arial" w:cs="Arial"/>
              </w:rPr>
              <w:t xml:space="preserve"> on computer</w:t>
            </w:r>
            <w:r w:rsidR="00A14963">
              <w:rPr>
                <w:rFonts w:ascii="Arial" w:hAnsi="Arial" w:cs="Arial"/>
              </w:rPr>
              <w:t xml:space="preserve"> (via SystmOnline)</w:t>
            </w:r>
          </w:p>
          <w:p w14:paraId="543B1373" w14:textId="77777777" w:rsidR="009239B3" w:rsidRPr="00473526" w:rsidRDefault="009239B3" w:rsidP="0061120C">
            <w:pPr>
              <w:rPr>
                <w:rFonts w:ascii="Arial" w:hAnsi="Arial" w:cs="Arial"/>
              </w:rPr>
            </w:pPr>
            <w:r w:rsidRPr="00473526">
              <w:rPr>
                <w:rFonts w:ascii="Arial" w:hAnsi="Arial" w:cs="Arial"/>
              </w:rPr>
              <w:t>Records held part of computer and part manually (paper)</w:t>
            </w:r>
          </w:p>
          <w:p w14:paraId="79660BC0" w14:textId="77777777" w:rsidR="009239B3" w:rsidRPr="00473526" w:rsidRDefault="009239B3" w:rsidP="0061120C">
            <w:pPr>
              <w:rPr>
                <w:rFonts w:ascii="Arial" w:hAnsi="Arial" w:cs="Arial"/>
              </w:rPr>
            </w:pPr>
            <w:r w:rsidRPr="00473526">
              <w:rPr>
                <w:rFonts w:ascii="Arial" w:hAnsi="Arial" w:cs="Arial"/>
              </w:rPr>
              <w:t>Records held manually (paper)</w:t>
            </w:r>
          </w:p>
          <w:p w14:paraId="5ADDB0F2" w14:textId="77777777" w:rsidR="00473526" w:rsidRDefault="00473526" w:rsidP="0061120C">
            <w:pPr>
              <w:rPr>
                <w:rFonts w:ascii="Arial" w:hAnsi="Arial" w:cs="Arial"/>
                <w:b/>
              </w:rPr>
            </w:pPr>
          </w:p>
          <w:p w14:paraId="05DA18D9" w14:textId="77777777" w:rsidR="00E06C4C" w:rsidRDefault="00E06C4C" w:rsidP="0061120C">
            <w:pPr>
              <w:rPr>
                <w:rFonts w:ascii="Arial" w:hAnsi="Arial" w:cs="Arial"/>
                <w:b/>
              </w:rPr>
            </w:pPr>
          </w:p>
          <w:p w14:paraId="1AF7E3A6" w14:textId="77777777" w:rsidR="00E06C4C" w:rsidRDefault="00E06C4C" w:rsidP="0061120C">
            <w:pPr>
              <w:rPr>
                <w:rFonts w:ascii="Arial" w:hAnsi="Arial" w:cs="Arial"/>
                <w:b/>
              </w:rPr>
            </w:pPr>
          </w:p>
          <w:p w14:paraId="32E50E3A" w14:textId="77777777" w:rsidR="00473526" w:rsidRDefault="00473526" w:rsidP="0061120C">
            <w:pPr>
              <w:rPr>
                <w:rFonts w:ascii="Arial" w:hAnsi="Arial" w:cs="Arial"/>
                <w:b/>
              </w:rPr>
            </w:pPr>
            <w:r>
              <w:rPr>
                <w:rFonts w:ascii="Arial" w:hAnsi="Arial" w:cs="Arial"/>
                <w:b/>
              </w:rPr>
              <w:t>Copies of medical records required:</w:t>
            </w:r>
          </w:p>
          <w:p w14:paraId="185FA662" w14:textId="77777777" w:rsidR="00473526" w:rsidRPr="00473526" w:rsidRDefault="00473526" w:rsidP="0061120C">
            <w:pPr>
              <w:rPr>
                <w:rFonts w:ascii="Arial" w:hAnsi="Arial" w:cs="Arial"/>
              </w:rPr>
            </w:pPr>
            <w:r w:rsidRPr="00473526">
              <w:rPr>
                <w:rFonts w:ascii="Arial" w:hAnsi="Arial" w:cs="Arial"/>
              </w:rPr>
              <w:t>Records held only on computer</w:t>
            </w:r>
            <w:r w:rsidR="00B923D1">
              <w:rPr>
                <w:rFonts w:ascii="Arial" w:hAnsi="Arial" w:cs="Arial"/>
              </w:rPr>
              <w:t xml:space="preserve"> (via SystmOnline)</w:t>
            </w:r>
          </w:p>
          <w:p w14:paraId="287EB2E1" w14:textId="77777777" w:rsidR="00473526" w:rsidRPr="00473526" w:rsidRDefault="00473526" w:rsidP="0061120C">
            <w:pPr>
              <w:rPr>
                <w:rFonts w:ascii="Arial" w:hAnsi="Arial" w:cs="Arial"/>
              </w:rPr>
            </w:pPr>
            <w:r w:rsidRPr="00473526">
              <w:rPr>
                <w:rFonts w:ascii="Arial" w:hAnsi="Arial" w:cs="Arial"/>
              </w:rPr>
              <w:t>Records held part on computer and part manually (paper)</w:t>
            </w:r>
            <w:r w:rsidR="000C202E">
              <w:rPr>
                <w:rFonts w:ascii="Arial" w:hAnsi="Arial" w:cs="Arial"/>
              </w:rPr>
              <w:t xml:space="preserve"> </w:t>
            </w:r>
          </w:p>
          <w:p w14:paraId="1FA11AD6" w14:textId="77777777" w:rsidR="000C202E" w:rsidRDefault="000C202E" w:rsidP="0061120C">
            <w:pPr>
              <w:rPr>
                <w:rFonts w:ascii="Arial" w:hAnsi="Arial" w:cs="Arial"/>
              </w:rPr>
            </w:pPr>
          </w:p>
          <w:p w14:paraId="028F46F5" w14:textId="77777777" w:rsidR="009239B3" w:rsidRDefault="00473526" w:rsidP="0061120C">
            <w:pPr>
              <w:rPr>
                <w:rFonts w:ascii="Arial" w:hAnsi="Arial" w:cs="Arial"/>
              </w:rPr>
            </w:pPr>
            <w:r w:rsidRPr="00473526">
              <w:rPr>
                <w:rFonts w:ascii="Arial" w:hAnsi="Arial" w:cs="Arial"/>
              </w:rPr>
              <w:t>Records held manually (paper)</w:t>
            </w:r>
          </w:p>
          <w:p w14:paraId="4DA1D5DB" w14:textId="77777777" w:rsidR="000C202E" w:rsidRDefault="000C202E" w:rsidP="0061120C">
            <w:pPr>
              <w:rPr>
                <w:rFonts w:ascii="Arial" w:hAnsi="Arial" w:cs="Arial"/>
              </w:rPr>
            </w:pPr>
          </w:p>
        </w:tc>
        <w:tc>
          <w:tcPr>
            <w:tcW w:w="1984" w:type="dxa"/>
            <w:tcBorders>
              <w:bottom w:val="single" w:sz="4" w:space="0" w:color="auto"/>
            </w:tcBorders>
          </w:tcPr>
          <w:p w14:paraId="54961CE2" w14:textId="77777777" w:rsidR="009239B3" w:rsidRDefault="00E06C4C" w:rsidP="0061120C">
            <w:pPr>
              <w:rPr>
                <w:rFonts w:ascii="Arial" w:hAnsi="Arial" w:cs="Arial"/>
                <w:b/>
              </w:rPr>
            </w:pPr>
            <w:r>
              <w:rPr>
                <w:rFonts w:ascii="Arial" w:hAnsi="Arial" w:cs="Arial"/>
                <w:b/>
              </w:rPr>
              <w:t>£10</w:t>
            </w:r>
          </w:p>
          <w:p w14:paraId="1DDEF148" w14:textId="77777777" w:rsidR="00E06C4C" w:rsidRDefault="00E06C4C" w:rsidP="0061120C">
            <w:pPr>
              <w:rPr>
                <w:rFonts w:ascii="Arial" w:hAnsi="Arial" w:cs="Arial"/>
                <w:b/>
              </w:rPr>
            </w:pPr>
          </w:p>
          <w:p w14:paraId="0CDB0F35" w14:textId="77777777" w:rsidR="00E06C4C" w:rsidRDefault="00E06C4C" w:rsidP="0061120C">
            <w:pPr>
              <w:rPr>
                <w:rFonts w:ascii="Arial" w:hAnsi="Arial" w:cs="Arial"/>
                <w:b/>
              </w:rPr>
            </w:pPr>
          </w:p>
          <w:p w14:paraId="4AE312A2" w14:textId="77777777" w:rsidR="00E06C4C" w:rsidRDefault="00A14963" w:rsidP="0061120C">
            <w:pPr>
              <w:rPr>
                <w:rFonts w:ascii="Arial" w:hAnsi="Arial" w:cs="Arial"/>
                <w:b/>
              </w:rPr>
            </w:pPr>
            <w:r>
              <w:rPr>
                <w:rFonts w:ascii="Arial" w:hAnsi="Arial" w:cs="Arial"/>
                <w:b/>
              </w:rPr>
              <w:t>No charge</w:t>
            </w:r>
          </w:p>
          <w:p w14:paraId="044EBB67" w14:textId="77777777" w:rsidR="00E06C4C" w:rsidRDefault="00E06C4C" w:rsidP="0061120C">
            <w:pPr>
              <w:rPr>
                <w:rFonts w:ascii="Arial" w:hAnsi="Arial" w:cs="Arial"/>
                <w:b/>
              </w:rPr>
            </w:pPr>
            <w:r>
              <w:rPr>
                <w:rFonts w:ascii="Arial" w:hAnsi="Arial" w:cs="Arial"/>
                <w:b/>
              </w:rPr>
              <w:t>£10</w:t>
            </w:r>
          </w:p>
          <w:p w14:paraId="5B781D22" w14:textId="77777777" w:rsidR="00E06C4C" w:rsidRDefault="00E06C4C" w:rsidP="0061120C">
            <w:pPr>
              <w:rPr>
                <w:rFonts w:ascii="Arial" w:hAnsi="Arial" w:cs="Arial"/>
                <w:b/>
                <w:sz w:val="16"/>
                <w:szCs w:val="16"/>
              </w:rPr>
            </w:pPr>
            <w:r>
              <w:rPr>
                <w:rFonts w:ascii="Arial" w:hAnsi="Arial" w:cs="Arial"/>
                <w:b/>
              </w:rPr>
              <w:t xml:space="preserve">£10 </w:t>
            </w:r>
            <w:r w:rsidRPr="00E06C4C">
              <w:rPr>
                <w:rFonts w:ascii="Arial" w:hAnsi="Arial" w:cs="Arial"/>
                <w:b/>
                <w:sz w:val="16"/>
                <w:szCs w:val="16"/>
              </w:rPr>
              <w:t>– unless records have been added to in the last 40 days, in which case viewing is free</w:t>
            </w:r>
          </w:p>
          <w:p w14:paraId="2A027C77" w14:textId="77777777" w:rsidR="00E06C4C" w:rsidRPr="00E06C4C" w:rsidRDefault="00E06C4C" w:rsidP="0061120C">
            <w:pPr>
              <w:rPr>
                <w:rFonts w:ascii="Arial" w:hAnsi="Arial" w:cs="Arial"/>
                <w:b/>
                <w:sz w:val="32"/>
                <w:szCs w:val="32"/>
              </w:rPr>
            </w:pPr>
          </w:p>
          <w:p w14:paraId="3C6DB646" w14:textId="77777777" w:rsidR="00E06C4C" w:rsidRDefault="00B923D1" w:rsidP="0061120C">
            <w:pPr>
              <w:rPr>
                <w:rFonts w:ascii="Arial" w:hAnsi="Arial" w:cs="Arial"/>
                <w:b/>
              </w:rPr>
            </w:pPr>
            <w:r>
              <w:rPr>
                <w:rFonts w:ascii="Arial" w:hAnsi="Arial" w:cs="Arial"/>
                <w:b/>
              </w:rPr>
              <w:t>No charge</w:t>
            </w:r>
          </w:p>
          <w:p w14:paraId="77DF0E78" w14:textId="77777777" w:rsidR="00CA4D4C" w:rsidRDefault="009C3BB4" w:rsidP="009C3BB4">
            <w:pPr>
              <w:rPr>
                <w:rFonts w:ascii="Arial" w:hAnsi="Arial" w:cs="Arial"/>
                <w:b/>
                <w:sz w:val="16"/>
                <w:szCs w:val="16"/>
              </w:rPr>
            </w:pPr>
            <w:r>
              <w:rPr>
                <w:rFonts w:ascii="Arial" w:hAnsi="Arial" w:cs="Arial"/>
                <w:b/>
              </w:rPr>
              <w:t xml:space="preserve">40p </w:t>
            </w:r>
            <w:r w:rsidRPr="009C3BB4">
              <w:rPr>
                <w:rFonts w:ascii="Arial" w:hAnsi="Arial" w:cs="Arial"/>
                <w:b/>
                <w:sz w:val="16"/>
                <w:szCs w:val="16"/>
              </w:rPr>
              <w:t xml:space="preserve">per side </w:t>
            </w:r>
            <w:r w:rsidR="00CA4D4C" w:rsidRPr="009C3BB4">
              <w:rPr>
                <w:rFonts w:ascii="Arial" w:hAnsi="Arial" w:cs="Arial"/>
                <w:b/>
                <w:sz w:val="16"/>
                <w:szCs w:val="16"/>
              </w:rPr>
              <w:t>to</w:t>
            </w:r>
          </w:p>
          <w:p w14:paraId="57F67B7D" w14:textId="433B0F53" w:rsidR="00E06C4C" w:rsidRPr="00E06C4C" w:rsidRDefault="00CA4D4C" w:rsidP="009C3BB4">
            <w:pPr>
              <w:rPr>
                <w:rFonts w:ascii="Arial" w:hAnsi="Arial" w:cs="Arial"/>
                <w:b/>
              </w:rPr>
            </w:pPr>
            <w:r>
              <w:rPr>
                <w:rFonts w:ascii="Arial" w:hAnsi="Arial" w:cs="Arial"/>
                <w:b/>
              </w:rPr>
              <w:t>£</w:t>
            </w:r>
            <w:r w:rsidR="009C3BB4">
              <w:rPr>
                <w:rFonts w:ascii="Arial" w:hAnsi="Arial" w:cs="Arial"/>
                <w:b/>
              </w:rPr>
              <w:t xml:space="preserve">50 </w:t>
            </w:r>
            <w:r w:rsidR="009C3BB4" w:rsidRPr="009C3BB4">
              <w:rPr>
                <w:rFonts w:ascii="Arial" w:hAnsi="Arial" w:cs="Arial"/>
                <w:b/>
                <w:sz w:val="16"/>
                <w:szCs w:val="16"/>
              </w:rPr>
              <w:t>(max inc access)</w:t>
            </w:r>
            <w:r w:rsidR="009C3BB4">
              <w:rPr>
                <w:rFonts w:ascii="Arial" w:hAnsi="Arial" w:cs="Arial"/>
                <w:b/>
              </w:rPr>
              <w:t xml:space="preserve"> 40p </w:t>
            </w:r>
            <w:r w:rsidR="009C3BB4" w:rsidRPr="009C3BB4">
              <w:rPr>
                <w:rFonts w:ascii="Arial" w:hAnsi="Arial" w:cs="Arial"/>
                <w:b/>
                <w:sz w:val="16"/>
                <w:szCs w:val="16"/>
              </w:rPr>
              <w:t>per side to</w:t>
            </w:r>
            <w:r w:rsidR="009C3BB4">
              <w:rPr>
                <w:rFonts w:ascii="Arial" w:hAnsi="Arial" w:cs="Arial"/>
                <w:b/>
              </w:rPr>
              <w:t xml:space="preserve">  £50 </w:t>
            </w:r>
            <w:r w:rsidR="009C3BB4" w:rsidRPr="009C3BB4">
              <w:rPr>
                <w:rFonts w:ascii="Arial" w:hAnsi="Arial" w:cs="Arial"/>
                <w:b/>
                <w:sz w:val="16"/>
                <w:szCs w:val="16"/>
              </w:rPr>
              <w:t>(max inc access)</w:t>
            </w:r>
          </w:p>
        </w:tc>
      </w:tr>
      <w:tr w:rsidR="00A14963" w:rsidRPr="004E5952" w14:paraId="0F386EC8" w14:textId="77777777" w:rsidTr="004D4D55">
        <w:trPr>
          <w:trHeight w:val="454"/>
          <w:jc w:val="center"/>
        </w:trPr>
        <w:tc>
          <w:tcPr>
            <w:tcW w:w="10206" w:type="dxa"/>
            <w:gridSpan w:val="2"/>
            <w:shd w:val="clear" w:color="auto" w:fill="D9D9D9" w:themeFill="background1" w:themeFillShade="D9"/>
            <w:vAlign w:val="center"/>
          </w:tcPr>
          <w:p w14:paraId="7339E5F9" w14:textId="77777777" w:rsidR="00A14963" w:rsidRPr="004E5952" w:rsidRDefault="00A14963" w:rsidP="0061120C">
            <w:pPr>
              <w:rPr>
                <w:rFonts w:ascii="Arial" w:hAnsi="Arial" w:cs="Arial"/>
                <w:b/>
              </w:rPr>
            </w:pPr>
            <w:r>
              <w:rPr>
                <w:rFonts w:ascii="Arial" w:hAnsi="Arial" w:cs="Arial"/>
                <w:b/>
              </w:rPr>
              <w:t>Private Consultations and Test</w:t>
            </w:r>
            <w:r w:rsidRPr="004E5952">
              <w:rPr>
                <w:rFonts w:ascii="Arial" w:hAnsi="Arial" w:cs="Arial"/>
                <w:b/>
              </w:rPr>
              <w:t>s</w:t>
            </w:r>
          </w:p>
        </w:tc>
      </w:tr>
      <w:tr w:rsidR="009239B3" w:rsidRPr="00527E47" w14:paraId="410642B2" w14:textId="77777777" w:rsidTr="00A14963">
        <w:trPr>
          <w:jc w:val="center"/>
        </w:trPr>
        <w:tc>
          <w:tcPr>
            <w:tcW w:w="8222" w:type="dxa"/>
          </w:tcPr>
          <w:p w14:paraId="02FEA2BC" w14:textId="472F2529" w:rsidR="009239B3" w:rsidRPr="00527E47" w:rsidRDefault="009239B3" w:rsidP="00473526">
            <w:pPr>
              <w:rPr>
                <w:rFonts w:ascii="Arial" w:hAnsi="Arial" w:cs="Arial"/>
                <w:b/>
              </w:rPr>
            </w:pPr>
            <w:r w:rsidRPr="00527E47">
              <w:rPr>
                <w:rFonts w:ascii="Arial" w:hAnsi="Arial" w:cs="Arial"/>
                <w:b/>
              </w:rPr>
              <w:t xml:space="preserve">Private </w:t>
            </w:r>
            <w:r w:rsidR="00473526">
              <w:rPr>
                <w:rFonts w:ascii="Arial" w:hAnsi="Arial" w:cs="Arial"/>
                <w:b/>
              </w:rPr>
              <w:t xml:space="preserve">appointment with </w:t>
            </w:r>
            <w:r w:rsidR="00CA4D4C">
              <w:rPr>
                <w:rFonts w:ascii="Arial" w:hAnsi="Arial" w:cs="Arial"/>
                <w:b/>
              </w:rPr>
              <w:t>doctor</w:t>
            </w:r>
            <w:r w:rsidR="000C202E">
              <w:rPr>
                <w:rFonts w:ascii="Arial" w:hAnsi="Arial" w:cs="Arial"/>
                <w:b/>
              </w:rPr>
              <w:t xml:space="preserve"> (10 mins)</w:t>
            </w:r>
          </w:p>
        </w:tc>
        <w:tc>
          <w:tcPr>
            <w:tcW w:w="1984" w:type="dxa"/>
          </w:tcPr>
          <w:p w14:paraId="7DB5C2FC" w14:textId="7E507E89" w:rsidR="009239B3" w:rsidRPr="00527E47" w:rsidRDefault="00E06C4C" w:rsidP="0061120C">
            <w:pPr>
              <w:rPr>
                <w:rFonts w:ascii="Arial" w:hAnsi="Arial" w:cs="Arial"/>
                <w:b/>
              </w:rPr>
            </w:pPr>
            <w:r>
              <w:rPr>
                <w:rFonts w:ascii="Arial" w:hAnsi="Arial" w:cs="Arial"/>
                <w:b/>
              </w:rPr>
              <w:t>£</w:t>
            </w:r>
            <w:r w:rsidR="00CA4D4C">
              <w:rPr>
                <w:rFonts w:ascii="Arial" w:hAnsi="Arial" w:cs="Arial"/>
                <w:b/>
              </w:rPr>
              <w:t>5</w:t>
            </w:r>
            <w:r w:rsidR="000C202E">
              <w:rPr>
                <w:rFonts w:ascii="Arial" w:hAnsi="Arial" w:cs="Arial"/>
                <w:b/>
              </w:rPr>
              <w:t>0</w:t>
            </w:r>
          </w:p>
        </w:tc>
      </w:tr>
      <w:tr w:rsidR="009239B3" w:rsidRPr="00527E47" w14:paraId="78E81A2A" w14:textId="77777777" w:rsidTr="00A14963">
        <w:trPr>
          <w:jc w:val="center"/>
        </w:trPr>
        <w:tc>
          <w:tcPr>
            <w:tcW w:w="8222" w:type="dxa"/>
          </w:tcPr>
          <w:p w14:paraId="28398EE4" w14:textId="77777777" w:rsidR="009239B3" w:rsidRPr="00527E47" w:rsidRDefault="00473526" w:rsidP="00473526">
            <w:pPr>
              <w:rPr>
                <w:rFonts w:ascii="Arial" w:hAnsi="Arial" w:cs="Arial"/>
                <w:b/>
              </w:rPr>
            </w:pPr>
            <w:r>
              <w:rPr>
                <w:rFonts w:ascii="Arial" w:hAnsi="Arial" w:cs="Arial"/>
                <w:b/>
              </w:rPr>
              <w:t>Private appointment with Nurse</w:t>
            </w:r>
            <w:r w:rsidR="000C202E">
              <w:rPr>
                <w:rFonts w:ascii="Arial" w:hAnsi="Arial" w:cs="Arial"/>
                <w:b/>
              </w:rPr>
              <w:t xml:space="preserve"> (10 mins)</w:t>
            </w:r>
          </w:p>
        </w:tc>
        <w:tc>
          <w:tcPr>
            <w:tcW w:w="1984" w:type="dxa"/>
          </w:tcPr>
          <w:p w14:paraId="432B8DB4" w14:textId="425A150A" w:rsidR="009239B3" w:rsidRPr="00527E47" w:rsidRDefault="00E06C4C" w:rsidP="0061120C">
            <w:pPr>
              <w:rPr>
                <w:rFonts w:ascii="Arial" w:hAnsi="Arial" w:cs="Arial"/>
                <w:b/>
              </w:rPr>
            </w:pPr>
            <w:r>
              <w:rPr>
                <w:rFonts w:ascii="Arial" w:hAnsi="Arial" w:cs="Arial"/>
                <w:b/>
              </w:rPr>
              <w:t>£</w:t>
            </w:r>
            <w:r w:rsidR="00CA4D4C">
              <w:rPr>
                <w:rFonts w:ascii="Arial" w:hAnsi="Arial" w:cs="Arial"/>
                <w:b/>
              </w:rPr>
              <w:t>30</w:t>
            </w:r>
          </w:p>
        </w:tc>
      </w:tr>
      <w:tr w:rsidR="009239B3" w:rsidRPr="00527E47" w14:paraId="3A56D68B" w14:textId="77777777" w:rsidTr="00A14963">
        <w:trPr>
          <w:jc w:val="center"/>
        </w:trPr>
        <w:tc>
          <w:tcPr>
            <w:tcW w:w="8222" w:type="dxa"/>
          </w:tcPr>
          <w:p w14:paraId="7B40AD0C" w14:textId="77777777" w:rsidR="009239B3" w:rsidRPr="00527E47" w:rsidRDefault="0060030C" w:rsidP="0061120C">
            <w:pPr>
              <w:rPr>
                <w:rFonts w:ascii="Arial" w:hAnsi="Arial" w:cs="Arial"/>
                <w:b/>
              </w:rPr>
            </w:pPr>
            <w:r>
              <w:rPr>
                <w:rFonts w:ascii="Arial" w:hAnsi="Arial" w:cs="Arial"/>
                <w:b/>
              </w:rPr>
              <w:t>Private ECG with interpretation</w:t>
            </w:r>
          </w:p>
        </w:tc>
        <w:tc>
          <w:tcPr>
            <w:tcW w:w="1984" w:type="dxa"/>
          </w:tcPr>
          <w:p w14:paraId="7B3BA5DC" w14:textId="55878879" w:rsidR="009239B3" w:rsidRPr="00527E47" w:rsidRDefault="0060030C" w:rsidP="0061120C">
            <w:pPr>
              <w:rPr>
                <w:rFonts w:ascii="Arial" w:hAnsi="Arial" w:cs="Arial"/>
                <w:b/>
              </w:rPr>
            </w:pPr>
            <w:r>
              <w:rPr>
                <w:rFonts w:ascii="Arial" w:hAnsi="Arial" w:cs="Arial"/>
                <w:b/>
              </w:rPr>
              <w:t>£</w:t>
            </w:r>
            <w:r w:rsidR="00CA4D4C">
              <w:rPr>
                <w:rFonts w:ascii="Arial" w:hAnsi="Arial" w:cs="Arial"/>
                <w:b/>
              </w:rPr>
              <w:t>8</w:t>
            </w:r>
            <w:r>
              <w:rPr>
                <w:rFonts w:ascii="Arial" w:hAnsi="Arial" w:cs="Arial"/>
                <w:b/>
              </w:rPr>
              <w:t>0</w:t>
            </w:r>
          </w:p>
        </w:tc>
      </w:tr>
      <w:tr w:rsidR="009239B3" w:rsidRPr="00527E47" w14:paraId="41B980D4" w14:textId="77777777" w:rsidTr="00A14963">
        <w:trPr>
          <w:jc w:val="center"/>
        </w:trPr>
        <w:tc>
          <w:tcPr>
            <w:tcW w:w="8222" w:type="dxa"/>
          </w:tcPr>
          <w:p w14:paraId="30716272" w14:textId="77777777" w:rsidR="009239B3" w:rsidRPr="00527E47" w:rsidRDefault="0060030C" w:rsidP="0061120C">
            <w:pPr>
              <w:rPr>
                <w:rFonts w:ascii="Arial" w:hAnsi="Arial" w:cs="Arial"/>
                <w:b/>
              </w:rPr>
            </w:pPr>
            <w:r>
              <w:rPr>
                <w:rFonts w:ascii="Arial" w:hAnsi="Arial" w:cs="Arial"/>
                <w:b/>
              </w:rPr>
              <w:t>Private blood test</w:t>
            </w:r>
          </w:p>
        </w:tc>
        <w:tc>
          <w:tcPr>
            <w:tcW w:w="1984" w:type="dxa"/>
          </w:tcPr>
          <w:p w14:paraId="08DA81FD" w14:textId="09A9F85E" w:rsidR="009239B3" w:rsidRPr="00527E47" w:rsidRDefault="0060030C" w:rsidP="000C202E">
            <w:pPr>
              <w:rPr>
                <w:rFonts w:ascii="Arial" w:hAnsi="Arial" w:cs="Arial"/>
                <w:b/>
              </w:rPr>
            </w:pPr>
            <w:r>
              <w:rPr>
                <w:rFonts w:ascii="Arial" w:hAnsi="Arial" w:cs="Arial"/>
                <w:b/>
              </w:rPr>
              <w:t>£1</w:t>
            </w:r>
            <w:r w:rsidR="00CA4D4C">
              <w:rPr>
                <w:rFonts w:ascii="Arial" w:hAnsi="Arial" w:cs="Arial"/>
                <w:b/>
              </w:rPr>
              <w:t>8</w:t>
            </w:r>
          </w:p>
        </w:tc>
      </w:tr>
      <w:tr w:rsidR="009239B3" w:rsidRPr="00527E47" w14:paraId="25A5E8F9" w14:textId="77777777" w:rsidTr="00A14963">
        <w:trPr>
          <w:jc w:val="center"/>
        </w:trPr>
        <w:tc>
          <w:tcPr>
            <w:tcW w:w="8222" w:type="dxa"/>
          </w:tcPr>
          <w:p w14:paraId="04902E85" w14:textId="77777777" w:rsidR="009239B3" w:rsidRPr="00527E47" w:rsidRDefault="0060030C" w:rsidP="0061120C">
            <w:pPr>
              <w:rPr>
                <w:rFonts w:ascii="Arial" w:hAnsi="Arial" w:cs="Arial"/>
                <w:b/>
              </w:rPr>
            </w:pPr>
            <w:r>
              <w:rPr>
                <w:rFonts w:ascii="Arial" w:hAnsi="Arial" w:cs="Arial"/>
                <w:b/>
              </w:rPr>
              <w:t xml:space="preserve">Private travel immunisations </w:t>
            </w:r>
          </w:p>
        </w:tc>
        <w:tc>
          <w:tcPr>
            <w:tcW w:w="1984" w:type="dxa"/>
          </w:tcPr>
          <w:p w14:paraId="2A554E34" w14:textId="77777777" w:rsidR="009239B3" w:rsidRPr="0060030C" w:rsidRDefault="0060030C" w:rsidP="0061120C">
            <w:pPr>
              <w:rPr>
                <w:rFonts w:ascii="Arial" w:hAnsi="Arial" w:cs="Arial"/>
                <w:b/>
                <w:sz w:val="20"/>
                <w:szCs w:val="20"/>
              </w:rPr>
            </w:pPr>
            <w:r w:rsidRPr="0060030C">
              <w:rPr>
                <w:rFonts w:ascii="Arial" w:hAnsi="Arial" w:cs="Arial"/>
                <w:b/>
                <w:sz w:val="20"/>
                <w:szCs w:val="20"/>
              </w:rPr>
              <w:t>Listed separately</w:t>
            </w:r>
          </w:p>
        </w:tc>
      </w:tr>
    </w:tbl>
    <w:p w14:paraId="68E76841" w14:textId="77777777" w:rsidR="00623A3B" w:rsidRDefault="00623A3B" w:rsidP="007943A7">
      <w:pPr>
        <w:rPr>
          <w:rFonts w:ascii="Arial" w:hAnsi="Arial" w:cs="Arial"/>
        </w:rPr>
      </w:pPr>
    </w:p>
    <w:p w14:paraId="1097709D" w14:textId="77777777" w:rsidR="00022087" w:rsidRDefault="00022087" w:rsidP="007943A7">
      <w:pPr>
        <w:rPr>
          <w:rFonts w:ascii="Arial" w:hAnsi="Arial" w:cs="Arial"/>
        </w:rPr>
      </w:pPr>
    </w:p>
    <w:p w14:paraId="1CC7F933" w14:textId="77777777" w:rsidR="00022087" w:rsidRDefault="00022087" w:rsidP="007943A7">
      <w:pPr>
        <w:rPr>
          <w:rFonts w:ascii="Arial" w:hAnsi="Arial" w:cs="Arial"/>
        </w:rPr>
      </w:pPr>
    </w:p>
    <w:p w14:paraId="3EAFDBEA" w14:textId="767613ED" w:rsidR="00022087" w:rsidRDefault="003B251E" w:rsidP="007943A7">
      <w:pPr>
        <w:rPr>
          <w:rFonts w:ascii="Arial" w:hAnsi="Arial" w:cs="Arial"/>
        </w:rPr>
      </w:pPr>
      <w:r>
        <w:rPr>
          <w:rFonts w:ascii="Arial" w:hAnsi="Arial" w:cs="Arial"/>
        </w:rPr>
        <w:t xml:space="preserve">All services whose primary purpose is the protection, maintenance or restoration of the health of a person are exempt from VAT.  Some services are eligible for </w:t>
      </w:r>
      <w:r w:rsidR="00B2592F">
        <w:rPr>
          <w:rFonts w:ascii="Arial" w:hAnsi="Arial" w:cs="Arial"/>
        </w:rPr>
        <w:t>VAT,</w:t>
      </w:r>
      <w:r>
        <w:rPr>
          <w:rFonts w:ascii="Arial" w:hAnsi="Arial" w:cs="Arial"/>
        </w:rPr>
        <w:t xml:space="preserve"> and this has been applied in line with guidance from Moore and Smalley LLP</w:t>
      </w:r>
      <w:r w:rsidR="008A26CE">
        <w:rPr>
          <w:rFonts w:ascii="Arial" w:hAnsi="Arial" w:cs="Arial"/>
        </w:rPr>
        <w:t xml:space="preserve"> (4 October 2016)</w:t>
      </w:r>
      <w:r>
        <w:rPr>
          <w:rFonts w:ascii="Arial" w:hAnsi="Arial" w:cs="Arial"/>
        </w:rPr>
        <w:t xml:space="preserve">.  </w:t>
      </w:r>
    </w:p>
    <w:p w14:paraId="7B94774C" w14:textId="77777777" w:rsidR="00022087" w:rsidRDefault="00022087" w:rsidP="007943A7">
      <w:pPr>
        <w:rPr>
          <w:rFonts w:ascii="Arial" w:hAnsi="Arial" w:cs="Arial"/>
        </w:rPr>
      </w:pPr>
    </w:p>
    <w:p w14:paraId="7BEA5CF8" w14:textId="43B251A2" w:rsidR="00961841" w:rsidRPr="00961841" w:rsidRDefault="003B251E" w:rsidP="008C12A8">
      <w:pPr>
        <w:jc w:val="center"/>
        <w:rPr>
          <w:rFonts w:ascii="Arial" w:hAnsi="Arial" w:cs="Arial"/>
          <w:sz w:val="28"/>
          <w:szCs w:val="28"/>
        </w:rPr>
      </w:pPr>
      <w:r w:rsidRPr="00961841">
        <w:rPr>
          <w:rFonts w:ascii="Arial" w:hAnsi="Arial" w:cs="Arial"/>
          <w:sz w:val="28"/>
          <w:szCs w:val="28"/>
        </w:rPr>
        <w:t>Al</w:t>
      </w:r>
      <w:r w:rsidR="00961841" w:rsidRPr="00961841">
        <w:rPr>
          <w:rFonts w:ascii="Arial" w:hAnsi="Arial" w:cs="Arial"/>
          <w:sz w:val="28"/>
          <w:szCs w:val="28"/>
        </w:rPr>
        <w:t xml:space="preserve">l fees are payable </w:t>
      </w:r>
      <w:r w:rsidR="008C12A8">
        <w:rPr>
          <w:rFonts w:ascii="Arial" w:hAnsi="Arial" w:cs="Arial"/>
          <w:sz w:val="28"/>
          <w:szCs w:val="28"/>
        </w:rPr>
        <w:t xml:space="preserve">prior to work being completed where possible. </w:t>
      </w:r>
    </w:p>
    <w:p w14:paraId="68FD7DF1" w14:textId="77777777" w:rsidR="00022087" w:rsidRDefault="00022087" w:rsidP="007943A7">
      <w:pPr>
        <w:rPr>
          <w:rFonts w:ascii="Arial" w:hAnsi="Arial" w:cs="Arial"/>
        </w:rPr>
      </w:pPr>
    </w:p>
    <w:p w14:paraId="5FD57D76" w14:textId="77777777" w:rsidR="00022087" w:rsidRDefault="00022087" w:rsidP="007943A7">
      <w:pPr>
        <w:rPr>
          <w:rFonts w:ascii="Arial" w:hAnsi="Arial" w:cs="Arial"/>
        </w:rPr>
      </w:pPr>
    </w:p>
    <w:p w14:paraId="0ABBCC3B" w14:textId="77777777" w:rsidR="00022087" w:rsidRDefault="00022087" w:rsidP="007943A7">
      <w:pPr>
        <w:rPr>
          <w:rFonts w:ascii="Arial" w:hAnsi="Arial" w:cs="Arial"/>
        </w:rPr>
      </w:pPr>
    </w:p>
    <w:p w14:paraId="6196A782" w14:textId="77777777" w:rsidR="00026508" w:rsidRDefault="00026508">
      <w:pPr>
        <w:rPr>
          <w:rFonts w:ascii="Arial" w:hAnsi="Arial" w:cs="Arial"/>
        </w:rPr>
      </w:pPr>
      <w:r>
        <w:rPr>
          <w:rFonts w:ascii="Arial" w:hAnsi="Arial" w:cs="Arial"/>
        </w:rPr>
        <w:br w:type="page"/>
      </w:r>
    </w:p>
    <w:p w14:paraId="6BA50948" w14:textId="77777777" w:rsidR="00022087" w:rsidRDefault="00022087" w:rsidP="007943A7">
      <w:pPr>
        <w:rPr>
          <w:rFonts w:ascii="Arial" w:hAnsi="Arial" w:cs="Arial"/>
        </w:rPr>
      </w:pPr>
    </w:p>
    <w:p w14:paraId="3561EDF1" w14:textId="77777777" w:rsidR="00022087" w:rsidRDefault="00022087" w:rsidP="007943A7">
      <w:pPr>
        <w:rPr>
          <w:rFonts w:ascii="Arial" w:hAnsi="Arial" w:cs="Arial"/>
        </w:rPr>
      </w:pPr>
    </w:p>
    <w:tbl>
      <w:tblPr>
        <w:tblStyle w:val="TableGrid"/>
        <w:tblW w:w="10206" w:type="dxa"/>
        <w:jc w:val="center"/>
        <w:tblLook w:val="04A0" w:firstRow="1" w:lastRow="0" w:firstColumn="1" w:lastColumn="0" w:noHBand="0" w:noVBand="1"/>
      </w:tblPr>
      <w:tblGrid>
        <w:gridCol w:w="8222"/>
        <w:gridCol w:w="1984"/>
      </w:tblGrid>
      <w:tr w:rsidR="00E946CB" w14:paraId="253E17DB" w14:textId="77777777" w:rsidTr="00A14963">
        <w:trPr>
          <w:trHeight w:val="454"/>
          <w:jc w:val="center"/>
        </w:trPr>
        <w:tc>
          <w:tcPr>
            <w:tcW w:w="8222" w:type="dxa"/>
            <w:shd w:val="clear" w:color="auto" w:fill="D9D9D9" w:themeFill="background1" w:themeFillShade="D9"/>
            <w:vAlign w:val="center"/>
          </w:tcPr>
          <w:p w14:paraId="08F207DA" w14:textId="77777777" w:rsidR="00E946CB" w:rsidRPr="007F56BE" w:rsidRDefault="00E946CB" w:rsidP="00E946CB">
            <w:pPr>
              <w:rPr>
                <w:rFonts w:ascii="Arial" w:hAnsi="Arial" w:cs="Arial"/>
                <w:b/>
                <w:sz w:val="28"/>
                <w:szCs w:val="28"/>
              </w:rPr>
            </w:pPr>
            <w:r w:rsidRPr="007F56BE">
              <w:rPr>
                <w:rFonts w:ascii="Arial" w:hAnsi="Arial" w:cs="Arial"/>
                <w:b/>
                <w:sz w:val="28"/>
                <w:szCs w:val="28"/>
              </w:rPr>
              <w:t xml:space="preserve">Fees payable by </w:t>
            </w:r>
            <w:r>
              <w:rPr>
                <w:rFonts w:ascii="Arial" w:hAnsi="Arial" w:cs="Arial"/>
                <w:b/>
                <w:sz w:val="28"/>
                <w:szCs w:val="28"/>
              </w:rPr>
              <w:t>other Authority/Organisation</w:t>
            </w:r>
          </w:p>
        </w:tc>
        <w:tc>
          <w:tcPr>
            <w:tcW w:w="1984" w:type="dxa"/>
            <w:shd w:val="clear" w:color="auto" w:fill="D9D9D9" w:themeFill="background1" w:themeFillShade="D9"/>
            <w:vAlign w:val="center"/>
          </w:tcPr>
          <w:p w14:paraId="4823ECBE" w14:textId="77777777" w:rsidR="00E946CB" w:rsidRPr="00A14963" w:rsidRDefault="00A14963" w:rsidP="00A14963">
            <w:pPr>
              <w:rPr>
                <w:rFonts w:ascii="Arial" w:hAnsi="Arial" w:cs="Arial"/>
                <w:b/>
                <w:sz w:val="28"/>
                <w:szCs w:val="28"/>
              </w:rPr>
            </w:pPr>
            <w:r w:rsidRPr="00A14963">
              <w:rPr>
                <w:rFonts w:ascii="Arial" w:hAnsi="Arial" w:cs="Arial"/>
                <w:b/>
                <w:sz w:val="28"/>
                <w:szCs w:val="28"/>
              </w:rPr>
              <w:t>Fee</w:t>
            </w:r>
          </w:p>
        </w:tc>
      </w:tr>
      <w:tr w:rsidR="00A14963" w:rsidRPr="007F56BE" w14:paraId="7D6C0445" w14:textId="77777777" w:rsidTr="00AE2B6F">
        <w:trPr>
          <w:trHeight w:val="454"/>
          <w:jc w:val="center"/>
        </w:trPr>
        <w:tc>
          <w:tcPr>
            <w:tcW w:w="10206" w:type="dxa"/>
            <w:gridSpan w:val="2"/>
            <w:shd w:val="clear" w:color="auto" w:fill="D9D9D9" w:themeFill="background1" w:themeFillShade="D9"/>
            <w:vAlign w:val="center"/>
          </w:tcPr>
          <w:p w14:paraId="5A25F670" w14:textId="77777777" w:rsidR="00A14963" w:rsidRPr="007F56BE" w:rsidRDefault="00A14963" w:rsidP="00104B02">
            <w:pPr>
              <w:rPr>
                <w:rFonts w:ascii="Arial" w:hAnsi="Arial" w:cs="Arial"/>
                <w:b/>
              </w:rPr>
            </w:pPr>
            <w:r>
              <w:rPr>
                <w:rFonts w:ascii="Arial" w:hAnsi="Arial" w:cs="Arial"/>
                <w:b/>
              </w:rPr>
              <w:t>Insurance Medical Reports/DVLA</w:t>
            </w:r>
          </w:p>
        </w:tc>
      </w:tr>
      <w:tr w:rsidR="00E946CB" w:rsidRPr="007F56BE" w14:paraId="41811E5D" w14:textId="77777777" w:rsidTr="00A14963">
        <w:trPr>
          <w:jc w:val="center"/>
        </w:trPr>
        <w:tc>
          <w:tcPr>
            <w:tcW w:w="8222" w:type="dxa"/>
            <w:tcBorders>
              <w:bottom w:val="single" w:sz="4" w:space="0" w:color="auto"/>
            </w:tcBorders>
          </w:tcPr>
          <w:p w14:paraId="33ECC640" w14:textId="77777777" w:rsidR="00E946CB" w:rsidRPr="00FD0E35" w:rsidRDefault="00FD0E35" w:rsidP="00104B02">
            <w:pPr>
              <w:rPr>
                <w:rFonts w:ascii="Arial" w:hAnsi="Arial" w:cs="Arial"/>
                <w:b/>
              </w:rPr>
            </w:pPr>
            <w:r>
              <w:rPr>
                <w:rFonts w:ascii="Arial" w:hAnsi="Arial" w:cs="Arial"/>
                <w:b/>
              </w:rPr>
              <w:t>Insurance General Practitioners report</w:t>
            </w:r>
            <w:r w:rsidRPr="00FD0E35">
              <w:rPr>
                <w:rFonts w:ascii="Arial" w:hAnsi="Arial" w:cs="Arial"/>
              </w:rPr>
              <w:t xml:space="preserve"> </w:t>
            </w:r>
          </w:p>
        </w:tc>
        <w:tc>
          <w:tcPr>
            <w:tcW w:w="1984" w:type="dxa"/>
            <w:tcBorders>
              <w:bottom w:val="single" w:sz="4" w:space="0" w:color="auto"/>
            </w:tcBorders>
          </w:tcPr>
          <w:p w14:paraId="1D7E5068" w14:textId="77777777" w:rsidR="00E946CB" w:rsidRDefault="009C3BB4" w:rsidP="00FD0E35">
            <w:pPr>
              <w:rPr>
                <w:rFonts w:ascii="Arial" w:hAnsi="Arial" w:cs="Arial"/>
                <w:b/>
                <w:sz w:val="20"/>
                <w:szCs w:val="20"/>
              </w:rPr>
            </w:pPr>
            <w:r w:rsidRPr="009C3BB4">
              <w:rPr>
                <w:rFonts w:ascii="Arial" w:hAnsi="Arial" w:cs="Arial"/>
                <w:b/>
                <w:sz w:val="20"/>
                <w:szCs w:val="20"/>
              </w:rPr>
              <w:t>Set by company</w:t>
            </w:r>
          </w:p>
          <w:p w14:paraId="11DF6061" w14:textId="4118A2F8" w:rsidR="00022087" w:rsidRPr="009C3BB4" w:rsidRDefault="00022087" w:rsidP="00FD0E35">
            <w:pPr>
              <w:rPr>
                <w:rFonts w:ascii="Arial" w:hAnsi="Arial" w:cs="Arial"/>
                <w:b/>
                <w:sz w:val="20"/>
                <w:szCs w:val="20"/>
              </w:rPr>
            </w:pPr>
            <w:r>
              <w:rPr>
                <w:rFonts w:ascii="Arial" w:hAnsi="Arial" w:cs="Arial"/>
                <w:b/>
                <w:sz w:val="20"/>
                <w:szCs w:val="20"/>
              </w:rPr>
              <w:t>(min £</w:t>
            </w:r>
            <w:r w:rsidR="00CA4D4C">
              <w:rPr>
                <w:rFonts w:ascii="Arial" w:hAnsi="Arial" w:cs="Arial"/>
                <w:b/>
                <w:sz w:val="20"/>
                <w:szCs w:val="20"/>
              </w:rPr>
              <w:t>95</w:t>
            </w:r>
            <w:r>
              <w:rPr>
                <w:rFonts w:ascii="Arial" w:hAnsi="Arial" w:cs="Arial"/>
                <w:b/>
                <w:sz w:val="20"/>
                <w:szCs w:val="20"/>
              </w:rPr>
              <w:t>) NO VAT</w:t>
            </w:r>
          </w:p>
        </w:tc>
      </w:tr>
      <w:tr w:rsidR="00FD0E35" w:rsidRPr="007F56BE" w14:paraId="397CE338" w14:textId="77777777" w:rsidTr="00A14963">
        <w:trPr>
          <w:jc w:val="center"/>
        </w:trPr>
        <w:tc>
          <w:tcPr>
            <w:tcW w:w="8222" w:type="dxa"/>
            <w:tcBorders>
              <w:bottom w:val="single" w:sz="4" w:space="0" w:color="auto"/>
            </w:tcBorders>
          </w:tcPr>
          <w:p w14:paraId="1176A74F" w14:textId="77777777" w:rsidR="00FD0E35" w:rsidRDefault="00FD0E35" w:rsidP="00104B02">
            <w:pPr>
              <w:rPr>
                <w:rFonts w:ascii="Arial" w:hAnsi="Arial" w:cs="Arial"/>
                <w:b/>
              </w:rPr>
            </w:pPr>
            <w:r>
              <w:rPr>
                <w:rFonts w:ascii="Arial" w:hAnsi="Arial" w:cs="Arial"/>
                <w:b/>
              </w:rPr>
              <w:t>Insurance Company – Supplementary reports</w:t>
            </w:r>
          </w:p>
        </w:tc>
        <w:tc>
          <w:tcPr>
            <w:tcW w:w="1984" w:type="dxa"/>
            <w:tcBorders>
              <w:bottom w:val="single" w:sz="4" w:space="0" w:color="auto"/>
            </w:tcBorders>
          </w:tcPr>
          <w:p w14:paraId="0FFD4D28" w14:textId="77777777" w:rsidR="00FD0E35" w:rsidRDefault="009C3BB4" w:rsidP="00104B02">
            <w:pPr>
              <w:rPr>
                <w:rFonts w:ascii="Arial" w:hAnsi="Arial" w:cs="Arial"/>
                <w:b/>
                <w:sz w:val="20"/>
                <w:szCs w:val="20"/>
              </w:rPr>
            </w:pPr>
            <w:r w:rsidRPr="009C3BB4">
              <w:rPr>
                <w:rFonts w:ascii="Arial" w:hAnsi="Arial" w:cs="Arial"/>
                <w:b/>
                <w:sz w:val="20"/>
                <w:szCs w:val="20"/>
              </w:rPr>
              <w:t>Set by company</w:t>
            </w:r>
          </w:p>
          <w:p w14:paraId="0385A7A4" w14:textId="14263B55" w:rsidR="00022087" w:rsidRPr="009C3BB4" w:rsidRDefault="00022087" w:rsidP="00104B02">
            <w:pPr>
              <w:rPr>
                <w:rFonts w:ascii="Arial" w:hAnsi="Arial" w:cs="Arial"/>
                <w:b/>
                <w:color w:val="FF0000"/>
                <w:sz w:val="20"/>
                <w:szCs w:val="20"/>
              </w:rPr>
            </w:pPr>
            <w:r>
              <w:rPr>
                <w:rFonts w:ascii="Arial" w:hAnsi="Arial" w:cs="Arial"/>
                <w:b/>
                <w:sz w:val="20"/>
                <w:szCs w:val="20"/>
              </w:rPr>
              <w:t>(min £2</w:t>
            </w:r>
            <w:r w:rsidR="00CA4D4C">
              <w:rPr>
                <w:rFonts w:ascii="Arial" w:hAnsi="Arial" w:cs="Arial"/>
                <w:b/>
                <w:sz w:val="20"/>
                <w:szCs w:val="20"/>
              </w:rPr>
              <w:t>8</w:t>
            </w:r>
            <w:r>
              <w:rPr>
                <w:rFonts w:ascii="Arial" w:hAnsi="Arial" w:cs="Arial"/>
                <w:b/>
                <w:sz w:val="20"/>
                <w:szCs w:val="20"/>
              </w:rPr>
              <w:t>) NO VAT</w:t>
            </w:r>
          </w:p>
        </w:tc>
      </w:tr>
      <w:tr w:rsidR="00FD0E35" w:rsidRPr="007F56BE" w14:paraId="02E1F322" w14:textId="77777777" w:rsidTr="00A14963">
        <w:trPr>
          <w:jc w:val="center"/>
        </w:trPr>
        <w:tc>
          <w:tcPr>
            <w:tcW w:w="8222" w:type="dxa"/>
            <w:tcBorders>
              <w:bottom w:val="single" w:sz="4" w:space="0" w:color="auto"/>
            </w:tcBorders>
          </w:tcPr>
          <w:p w14:paraId="0725AE5E" w14:textId="77777777" w:rsidR="00FD0E35" w:rsidRDefault="00FD0E35" w:rsidP="00104B02">
            <w:pPr>
              <w:rPr>
                <w:rFonts w:ascii="Arial" w:hAnsi="Arial" w:cs="Arial"/>
                <w:b/>
              </w:rPr>
            </w:pPr>
            <w:r>
              <w:rPr>
                <w:rFonts w:ascii="Arial" w:hAnsi="Arial" w:cs="Arial"/>
                <w:b/>
              </w:rPr>
              <w:t>DVLA Report (Series II pro-forma)</w:t>
            </w:r>
          </w:p>
          <w:p w14:paraId="4B9F0984" w14:textId="77777777" w:rsidR="00FD0E35" w:rsidRDefault="00FD0E35" w:rsidP="00104B02">
            <w:pPr>
              <w:rPr>
                <w:rFonts w:ascii="Arial" w:hAnsi="Arial" w:cs="Arial"/>
                <w:b/>
              </w:rPr>
            </w:pPr>
            <w:r>
              <w:rPr>
                <w:rFonts w:ascii="Arial" w:hAnsi="Arial" w:cs="Arial"/>
                <w:b/>
              </w:rPr>
              <w:t>VOC Certificate</w:t>
            </w:r>
          </w:p>
          <w:p w14:paraId="2F3CDDBA" w14:textId="77777777" w:rsidR="00FD0E35" w:rsidRDefault="00FD0E35" w:rsidP="00104B02">
            <w:pPr>
              <w:rPr>
                <w:rFonts w:ascii="Arial" w:hAnsi="Arial" w:cs="Arial"/>
                <w:b/>
              </w:rPr>
            </w:pPr>
            <w:r>
              <w:rPr>
                <w:rFonts w:ascii="Arial" w:hAnsi="Arial" w:cs="Arial"/>
                <w:b/>
              </w:rPr>
              <w:t>Copy of Visual Fields</w:t>
            </w:r>
          </w:p>
          <w:p w14:paraId="4D12FB11" w14:textId="77777777" w:rsidR="00FD0E35" w:rsidRDefault="00FD0E35" w:rsidP="00104B02">
            <w:pPr>
              <w:rPr>
                <w:rFonts w:ascii="Arial" w:hAnsi="Arial" w:cs="Arial"/>
                <w:b/>
              </w:rPr>
            </w:pPr>
            <w:r>
              <w:rPr>
                <w:rFonts w:ascii="Arial" w:hAnsi="Arial" w:cs="Arial"/>
                <w:b/>
              </w:rPr>
              <w:t>VOC Resting ECG</w:t>
            </w:r>
          </w:p>
        </w:tc>
        <w:tc>
          <w:tcPr>
            <w:tcW w:w="1984" w:type="dxa"/>
            <w:tcBorders>
              <w:bottom w:val="single" w:sz="4" w:space="0" w:color="auto"/>
            </w:tcBorders>
          </w:tcPr>
          <w:p w14:paraId="6C36947D" w14:textId="77777777" w:rsidR="00FD0E35" w:rsidRDefault="00FD0E35" w:rsidP="00104B02">
            <w:pPr>
              <w:rPr>
                <w:rFonts w:ascii="Arial" w:hAnsi="Arial" w:cs="Arial"/>
                <w:b/>
              </w:rPr>
            </w:pPr>
          </w:p>
          <w:p w14:paraId="04EB6D09" w14:textId="77777777" w:rsidR="009C3BB4" w:rsidRDefault="009C3BB4" w:rsidP="00104B02">
            <w:pPr>
              <w:rPr>
                <w:rFonts w:ascii="Arial" w:hAnsi="Arial" w:cs="Arial"/>
                <w:b/>
                <w:sz w:val="20"/>
                <w:szCs w:val="20"/>
              </w:rPr>
            </w:pPr>
            <w:r w:rsidRPr="009C3BB4">
              <w:rPr>
                <w:rFonts w:ascii="Arial" w:hAnsi="Arial" w:cs="Arial"/>
                <w:b/>
                <w:sz w:val="20"/>
                <w:szCs w:val="20"/>
              </w:rPr>
              <w:t>Usually set by company</w:t>
            </w:r>
          </w:p>
          <w:p w14:paraId="56C29BDB" w14:textId="77777777" w:rsidR="00022087" w:rsidRPr="009C3BB4" w:rsidRDefault="00022087" w:rsidP="00104B02">
            <w:pPr>
              <w:rPr>
                <w:rFonts w:ascii="Arial" w:hAnsi="Arial" w:cs="Arial"/>
                <w:b/>
                <w:sz w:val="20"/>
                <w:szCs w:val="20"/>
              </w:rPr>
            </w:pPr>
            <w:r>
              <w:rPr>
                <w:rFonts w:ascii="Arial" w:hAnsi="Arial" w:cs="Arial"/>
                <w:b/>
                <w:sz w:val="20"/>
                <w:szCs w:val="20"/>
              </w:rPr>
              <w:t>+ VAT</w:t>
            </w:r>
          </w:p>
        </w:tc>
      </w:tr>
      <w:tr w:rsidR="00FD0E35" w:rsidRPr="007F56BE" w14:paraId="5A5E82ED" w14:textId="77777777" w:rsidTr="00A14963">
        <w:trPr>
          <w:jc w:val="center"/>
        </w:trPr>
        <w:tc>
          <w:tcPr>
            <w:tcW w:w="8222" w:type="dxa"/>
            <w:tcBorders>
              <w:bottom w:val="single" w:sz="4" w:space="0" w:color="auto"/>
            </w:tcBorders>
          </w:tcPr>
          <w:p w14:paraId="31391946" w14:textId="77777777" w:rsidR="00FD0E35" w:rsidRDefault="00FD0E35" w:rsidP="00FD0E35">
            <w:pPr>
              <w:rPr>
                <w:rFonts w:ascii="Arial" w:hAnsi="Arial" w:cs="Arial"/>
                <w:b/>
              </w:rPr>
            </w:pPr>
            <w:r>
              <w:rPr>
                <w:rFonts w:ascii="Arial" w:hAnsi="Arial" w:cs="Arial"/>
                <w:b/>
              </w:rPr>
              <w:t>Report for Criminal Injuries Compensation Authority (proforma)</w:t>
            </w:r>
          </w:p>
        </w:tc>
        <w:tc>
          <w:tcPr>
            <w:tcW w:w="1984" w:type="dxa"/>
            <w:tcBorders>
              <w:bottom w:val="single" w:sz="4" w:space="0" w:color="auto"/>
            </w:tcBorders>
          </w:tcPr>
          <w:p w14:paraId="768B5591" w14:textId="77777777" w:rsidR="00FD0E35" w:rsidRPr="009C3BB4" w:rsidRDefault="009C3BB4" w:rsidP="00104B02">
            <w:pPr>
              <w:rPr>
                <w:rFonts w:ascii="Arial" w:hAnsi="Arial" w:cs="Arial"/>
                <w:b/>
                <w:sz w:val="20"/>
                <w:szCs w:val="20"/>
              </w:rPr>
            </w:pPr>
            <w:r w:rsidRPr="009C3BB4">
              <w:rPr>
                <w:rFonts w:ascii="Arial" w:hAnsi="Arial" w:cs="Arial"/>
                <w:b/>
                <w:sz w:val="20"/>
                <w:szCs w:val="20"/>
              </w:rPr>
              <w:t>Set by company</w:t>
            </w:r>
          </w:p>
        </w:tc>
      </w:tr>
      <w:tr w:rsidR="00A14963" w:rsidRPr="004E5952" w14:paraId="637F0FAF" w14:textId="77777777" w:rsidTr="009A2371">
        <w:trPr>
          <w:trHeight w:val="454"/>
          <w:jc w:val="center"/>
        </w:trPr>
        <w:tc>
          <w:tcPr>
            <w:tcW w:w="10206" w:type="dxa"/>
            <w:gridSpan w:val="2"/>
            <w:shd w:val="clear" w:color="auto" w:fill="D9D9D9" w:themeFill="background1" w:themeFillShade="D9"/>
            <w:vAlign w:val="center"/>
          </w:tcPr>
          <w:p w14:paraId="76D1A39F" w14:textId="77777777" w:rsidR="00A14963" w:rsidRPr="004E5952" w:rsidRDefault="00A14963" w:rsidP="00104B02">
            <w:pPr>
              <w:rPr>
                <w:rFonts w:ascii="Arial" w:hAnsi="Arial" w:cs="Arial"/>
                <w:b/>
              </w:rPr>
            </w:pPr>
            <w:r>
              <w:rPr>
                <w:rFonts w:ascii="Arial" w:hAnsi="Arial" w:cs="Arial"/>
                <w:b/>
              </w:rPr>
              <w:t>Solicitors – Forms and Reports/Copies of Medical Records</w:t>
            </w:r>
          </w:p>
        </w:tc>
      </w:tr>
      <w:tr w:rsidR="002B1AC3" w:rsidRPr="00527E47" w14:paraId="5222FAFB" w14:textId="77777777" w:rsidTr="00A14963">
        <w:trPr>
          <w:jc w:val="center"/>
        </w:trPr>
        <w:tc>
          <w:tcPr>
            <w:tcW w:w="8222" w:type="dxa"/>
          </w:tcPr>
          <w:p w14:paraId="1C898F68" w14:textId="77777777" w:rsidR="002B1AC3" w:rsidRPr="00527E47" w:rsidRDefault="002B1AC3" w:rsidP="00104B02">
            <w:pPr>
              <w:rPr>
                <w:rFonts w:ascii="Arial" w:hAnsi="Arial" w:cs="Arial"/>
                <w:b/>
              </w:rPr>
            </w:pPr>
            <w:r>
              <w:rPr>
                <w:rFonts w:ascii="Arial" w:hAnsi="Arial" w:cs="Arial"/>
                <w:b/>
              </w:rPr>
              <w:t>Copies of Medical records – as per Access to Medical Records</w:t>
            </w:r>
          </w:p>
        </w:tc>
        <w:tc>
          <w:tcPr>
            <w:tcW w:w="1984" w:type="dxa"/>
          </w:tcPr>
          <w:p w14:paraId="644F52A9" w14:textId="4DC4729D" w:rsidR="002B1AC3" w:rsidRDefault="000C202E" w:rsidP="000C202E">
            <w:pPr>
              <w:rPr>
                <w:rFonts w:ascii="Arial" w:hAnsi="Arial" w:cs="Arial"/>
                <w:b/>
              </w:rPr>
            </w:pPr>
            <w:r>
              <w:rPr>
                <w:rFonts w:ascii="Arial" w:hAnsi="Arial" w:cs="Arial"/>
                <w:b/>
              </w:rPr>
              <w:t xml:space="preserve">40p </w:t>
            </w:r>
            <w:r w:rsidRPr="009C3BB4">
              <w:rPr>
                <w:rFonts w:ascii="Arial" w:hAnsi="Arial" w:cs="Arial"/>
                <w:b/>
                <w:sz w:val="16"/>
                <w:szCs w:val="16"/>
              </w:rPr>
              <w:t>per side to</w:t>
            </w:r>
            <w:r>
              <w:rPr>
                <w:rFonts w:ascii="Arial" w:hAnsi="Arial" w:cs="Arial"/>
                <w:b/>
              </w:rPr>
              <w:t xml:space="preserve"> </w:t>
            </w:r>
            <w:r w:rsidR="009C3BB4">
              <w:rPr>
                <w:rFonts w:ascii="Arial" w:hAnsi="Arial" w:cs="Arial"/>
                <w:b/>
              </w:rPr>
              <w:t xml:space="preserve"> </w:t>
            </w:r>
            <w:r w:rsidR="002B1AC3">
              <w:rPr>
                <w:rFonts w:ascii="Arial" w:hAnsi="Arial" w:cs="Arial"/>
                <w:b/>
              </w:rPr>
              <w:t>£</w:t>
            </w:r>
            <w:r w:rsidR="00CA4D4C">
              <w:rPr>
                <w:rFonts w:ascii="Arial" w:hAnsi="Arial" w:cs="Arial"/>
                <w:b/>
              </w:rPr>
              <w:t>6</w:t>
            </w:r>
            <w:r w:rsidR="002B1AC3">
              <w:rPr>
                <w:rFonts w:ascii="Arial" w:hAnsi="Arial" w:cs="Arial"/>
                <w:b/>
              </w:rPr>
              <w:t xml:space="preserve">0 </w:t>
            </w:r>
            <w:r w:rsidR="009C3BB4" w:rsidRPr="009C3BB4">
              <w:rPr>
                <w:rFonts w:ascii="Arial" w:hAnsi="Arial" w:cs="Arial"/>
                <w:b/>
                <w:sz w:val="16"/>
                <w:szCs w:val="16"/>
              </w:rPr>
              <w:t>(max inc access</w:t>
            </w:r>
            <w:r w:rsidR="002B1AC3" w:rsidRPr="009C3BB4">
              <w:rPr>
                <w:rFonts w:ascii="Arial" w:hAnsi="Arial" w:cs="Arial"/>
                <w:b/>
                <w:sz w:val="16"/>
                <w:szCs w:val="16"/>
              </w:rPr>
              <w:t>)</w:t>
            </w:r>
          </w:p>
        </w:tc>
      </w:tr>
      <w:tr w:rsidR="002B1AC3" w:rsidRPr="00527E47" w14:paraId="7D5E99E8" w14:textId="77777777" w:rsidTr="00A14963">
        <w:trPr>
          <w:jc w:val="center"/>
        </w:trPr>
        <w:tc>
          <w:tcPr>
            <w:tcW w:w="8222" w:type="dxa"/>
            <w:tcBorders>
              <w:bottom w:val="single" w:sz="4" w:space="0" w:color="auto"/>
            </w:tcBorders>
          </w:tcPr>
          <w:p w14:paraId="23034401" w14:textId="77777777" w:rsidR="002B1AC3" w:rsidRPr="00527E47" w:rsidRDefault="002B1AC3" w:rsidP="00104B02">
            <w:pPr>
              <w:rPr>
                <w:rFonts w:ascii="Arial" w:hAnsi="Arial" w:cs="Arial"/>
                <w:b/>
              </w:rPr>
            </w:pPr>
            <w:r>
              <w:rPr>
                <w:rFonts w:ascii="Arial" w:hAnsi="Arial" w:cs="Arial"/>
                <w:b/>
              </w:rPr>
              <w:t>Letter providing information from patient’s records</w:t>
            </w:r>
          </w:p>
        </w:tc>
        <w:tc>
          <w:tcPr>
            <w:tcW w:w="1984" w:type="dxa"/>
            <w:tcBorders>
              <w:bottom w:val="single" w:sz="4" w:space="0" w:color="auto"/>
            </w:tcBorders>
          </w:tcPr>
          <w:p w14:paraId="4F54A584" w14:textId="03F59A93" w:rsidR="002B1AC3" w:rsidRDefault="002B1AC3" w:rsidP="00104B02">
            <w:pPr>
              <w:rPr>
                <w:rFonts w:ascii="Arial" w:hAnsi="Arial" w:cs="Arial"/>
                <w:b/>
              </w:rPr>
            </w:pPr>
            <w:r>
              <w:rPr>
                <w:rFonts w:ascii="Arial" w:hAnsi="Arial" w:cs="Arial"/>
                <w:b/>
              </w:rPr>
              <w:t>£</w:t>
            </w:r>
            <w:r w:rsidR="00CA4D4C">
              <w:rPr>
                <w:rFonts w:ascii="Arial" w:hAnsi="Arial" w:cs="Arial"/>
                <w:b/>
              </w:rPr>
              <w:t>6</w:t>
            </w:r>
            <w:r w:rsidRPr="000C202E">
              <w:rPr>
                <w:rFonts w:ascii="Arial" w:hAnsi="Arial" w:cs="Arial"/>
                <w:b/>
              </w:rPr>
              <w:t>0</w:t>
            </w:r>
            <w:r w:rsidRPr="002B1AC3">
              <w:rPr>
                <w:rFonts w:ascii="Arial" w:hAnsi="Arial" w:cs="Arial"/>
                <w:b/>
                <w:sz w:val="20"/>
                <w:szCs w:val="20"/>
              </w:rPr>
              <w:t xml:space="preserve"> (minimum – depending on complexity of letter)</w:t>
            </w:r>
          </w:p>
        </w:tc>
      </w:tr>
      <w:tr w:rsidR="00A14963" w:rsidRPr="00527E47" w14:paraId="000BF8F4" w14:textId="77777777" w:rsidTr="00596021">
        <w:trPr>
          <w:jc w:val="center"/>
        </w:trPr>
        <w:tc>
          <w:tcPr>
            <w:tcW w:w="10206" w:type="dxa"/>
            <w:gridSpan w:val="2"/>
            <w:shd w:val="clear" w:color="auto" w:fill="D9D9D9" w:themeFill="background1" w:themeFillShade="D9"/>
          </w:tcPr>
          <w:p w14:paraId="31435B22" w14:textId="77777777" w:rsidR="00A14963" w:rsidRDefault="00A14963" w:rsidP="00104B02">
            <w:pPr>
              <w:rPr>
                <w:rFonts w:ascii="Arial" w:hAnsi="Arial" w:cs="Arial"/>
                <w:b/>
              </w:rPr>
            </w:pPr>
            <w:r>
              <w:rPr>
                <w:rFonts w:ascii="Arial" w:hAnsi="Arial" w:cs="Arial"/>
                <w:b/>
              </w:rPr>
              <w:t>Local Authority</w:t>
            </w:r>
          </w:p>
        </w:tc>
      </w:tr>
      <w:tr w:rsidR="00E946CB" w:rsidRPr="00527E47" w14:paraId="13F020E5" w14:textId="77777777" w:rsidTr="00A14963">
        <w:trPr>
          <w:jc w:val="center"/>
        </w:trPr>
        <w:tc>
          <w:tcPr>
            <w:tcW w:w="8222" w:type="dxa"/>
            <w:tcBorders>
              <w:bottom w:val="single" w:sz="4" w:space="0" w:color="auto"/>
            </w:tcBorders>
          </w:tcPr>
          <w:p w14:paraId="665A54B2" w14:textId="77777777" w:rsidR="00E946CB" w:rsidRPr="00527E47" w:rsidRDefault="002B1AC3" w:rsidP="00104B02">
            <w:pPr>
              <w:rPr>
                <w:rFonts w:ascii="Arial" w:hAnsi="Arial" w:cs="Arial"/>
                <w:b/>
              </w:rPr>
            </w:pPr>
            <w:r>
              <w:rPr>
                <w:rFonts w:ascii="Arial" w:hAnsi="Arial" w:cs="Arial"/>
                <w:b/>
              </w:rPr>
              <w:t>Adoption Medical</w:t>
            </w:r>
            <w:r w:rsidR="00022087">
              <w:rPr>
                <w:rFonts w:ascii="Arial" w:hAnsi="Arial" w:cs="Arial"/>
                <w:b/>
              </w:rPr>
              <w:t xml:space="preserve"> e.g. prospective carer</w:t>
            </w:r>
          </w:p>
        </w:tc>
        <w:tc>
          <w:tcPr>
            <w:tcW w:w="1984" w:type="dxa"/>
            <w:tcBorders>
              <w:bottom w:val="single" w:sz="4" w:space="0" w:color="auto"/>
            </w:tcBorders>
          </w:tcPr>
          <w:p w14:paraId="32702960" w14:textId="48BBA483" w:rsidR="00E946CB" w:rsidRPr="00022087" w:rsidRDefault="00E946CB" w:rsidP="00104B02">
            <w:pPr>
              <w:rPr>
                <w:rFonts w:ascii="Arial" w:hAnsi="Arial" w:cs="Arial"/>
                <w:b/>
              </w:rPr>
            </w:pPr>
            <w:r w:rsidRPr="00022087">
              <w:rPr>
                <w:rFonts w:ascii="Arial" w:hAnsi="Arial" w:cs="Arial"/>
                <w:b/>
              </w:rPr>
              <w:t>£</w:t>
            </w:r>
            <w:r w:rsidR="00CA4D4C">
              <w:rPr>
                <w:rFonts w:ascii="Arial" w:hAnsi="Arial" w:cs="Arial"/>
                <w:b/>
              </w:rPr>
              <w:t>90</w:t>
            </w:r>
            <w:r w:rsidR="002B1AC3" w:rsidRPr="00022087">
              <w:rPr>
                <w:rFonts w:ascii="Arial" w:hAnsi="Arial" w:cs="Arial"/>
                <w:b/>
              </w:rPr>
              <w:t xml:space="preserve"> </w:t>
            </w:r>
            <w:r w:rsidR="002B1AC3" w:rsidRPr="00022087">
              <w:rPr>
                <w:rFonts w:ascii="Arial" w:hAnsi="Arial" w:cs="Arial"/>
                <w:b/>
                <w:sz w:val="16"/>
                <w:szCs w:val="16"/>
              </w:rPr>
              <w:t xml:space="preserve">+ </w:t>
            </w:r>
            <w:r w:rsidR="003E0652">
              <w:rPr>
                <w:rFonts w:ascii="Arial" w:hAnsi="Arial" w:cs="Arial"/>
                <w:b/>
                <w:sz w:val="16"/>
                <w:szCs w:val="16"/>
              </w:rPr>
              <w:t>£1</w:t>
            </w:r>
            <w:r w:rsidR="00CA4D4C">
              <w:rPr>
                <w:rFonts w:ascii="Arial" w:hAnsi="Arial" w:cs="Arial"/>
                <w:b/>
                <w:sz w:val="16"/>
                <w:szCs w:val="16"/>
              </w:rPr>
              <w:t>8</w:t>
            </w:r>
            <w:r w:rsidR="003E0652">
              <w:rPr>
                <w:rFonts w:ascii="Arial" w:hAnsi="Arial" w:cs="Arial"/>
                <w:b/>
                <w:sz w:val="16"/>
                <w:szCs w:val="16"/>
              </w:rPr>
              <w:t xml:space="preserve"> </w:t>
            </w:r>
            <w:r w:rsidR="002B1AC3" w:rsidRPr="00022087">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w:t>
            </w:r>
            <w:r w:rsidR="00CA4D4C">
              <w:rPr>
                <w:rFonts w:ascii="Arial" w:hAnsi="Arial" w:cs="Arial"/>
                <w:b/>
                <w:color w:val="FF0000"/>
                <w:sz w:val="16"/>
                <w:szCs w:val="16"/>
              </w:rPr>
              <w:t>£108</w:t>
            </w:r>
            <w:r w:rsidR="003E0652" w:rsidRPr="000B2721">
              <w:rPr>
                <w:rFonts w:ascii="Arial" w:hAnsi="Arial" w:cs="Arial"/>
                <w:b/>
                <w:color w:val="FF0000"/>
                <w:sz w:val="16"/>
                <w:szCs w:val="16"/>
              </w:rPr>
              <w:t>)</w:t>
            </w:r>
          </w:p>
        </w:tc>
      </w:tr>
      <w:tr w:rsidR="00A14963" w:rsidRPr="00527E47" w14:paraId="43C593C3" w14:textId="77777777" w:rsidTr="000B36F7">
        <w:trPr>
          <w:jc w:val="center"/>
        </w:trPr>
        <w:tc>
          <w:tcPr>
            <w:tcW w:w="10206" w:type="dxa"/>
            <w:gridSpan w:val="2"/>
            <w:shd w:val="clear" w:color="auto" w:fill="D9D9D9" w:themeFill="background1" w:themeFillShade="D9"/>
          </w:tcPr>
          <w:p w14:paraId="7E2A9C92" w14:textId="77777777" w:rsidR="00A14963" w:rsidRDefault="00A14963" w:rsidP="00104B02">
            <w:pPr>
              <w:rPr>
                <w:rFonts w:ascii="Arial" w:hAnsi="Arial" w:cs="Arial"/>
                <w:b/>
              </w:rPr>
            </w:pPr>
            <w:r>
              <w:rPr>
                <w:rFonts w:ascii="Arial" w:hAnsi="Arial" w:cs="Arial"/>
                <w:b/>
              </w:rPr>
              <w:t>Department of Work and Pensions (DWP)</w:t>
            </w:r>
          </w:p>
        </w:tc>
      </w:tr>
      <w:tr w:rsidR="00E946CB" w:rsidRPr="00527E47" w14:paraId="4CF7833C" w14:textId="77777777" w:rsidTr="00A14963">
        <w:trPr>
          <w:jc w:val="center"/>
        </w:trPr>
        <w:tc>
          <w:tcPr>
            <w:tcW w:w="8222" w:type="dxa"/>
          </w:tcPr>
          <w:p w14:paraId="0DC26A19" w14:textId="77777777" w:rsidR="00E946CB" w:rsidRPr="00527E47" w:rsidRDefault="002B1AC3" w:rsidP="00104B02">
            <w:pPr>
              <w:rPr>
                <w:rFonts w:ascii="Arial" w:hAnsi="Arial" w:cs="Arial"/>
                <w:b/>
              </w:rPr>
            </w:pPr>
            <w:r>
              <w:rPr>
                <w:rFonts w:ascii="Arial" w:hAnsi="Arial" w:cs="Arial"/>
                <w:b/>
              </w:rPr>
              <w:t>Disability Living Allowance forms</w:t>
            </w:r>
          </w:p>
        </w:tc>
        <w:tc>
          <w:tcPr>
            <w:tcW w:w="1984" w:type="dxa"/>
          </w:tcPr>
          <w:p w14:paraId="766CF4C8" w14:textId="77777777" w:rsidR="00E946CB" w:rsidRPr="00022087" w:rsidRDefault="00E946CB" w:rsidP="002B1AC3">
            <w:pPr>
              <w:rPr>
                <w:rFonts w:ascii="Arial" w:hAnsi="Arial" w:cs="Arial"/>
                <w:b/>
              </w:rPr>
            </w:pPr>
            <w:r w:rsidRPr="00022087">
              <w:rPr>
                <w:rFonts w:ascii="Arial" w:hAnsi="Arial" w:cs="Arial"/>
                <w:b/>
              </w:rPr>
              <w:t>£</w:t>
            </w:r>
            <w:r w:rsidR="002B1AC3" w:rsidRPr="00022087">
              <w:rPr>
                <w:rFonts w:ascii="Arial" w:hAnsi="Arial" w:cs="Arial"/>
                <w:b/>
              </w:rPr>
              <w:t>33.50</w:t>
            </w:r>
            <w:r w:rsidR="002B1AC3" w:rsidRPr="00022087">
              <w:rPr>
                <w:rFonts w:ascii="Arial" w:hAnsi="Arial" w:cs="Arial"/>
                <w:b/>
                <w:sz w:val="16"/>
                <w:szCs w:val="16"/>
              </w:rPr>
              <w:t xml:space="preserve"> + </w:t>
            </w:r>
            <w:r w:rsidR="003E0652">
              <w:rPr>
                <w:rFonts w:ascii="Arial" w:hAnsi="Arial" w:cs="Arial"/>
                <w:b/>
                <w:sz w:val="16"/>
                <w:szCs w:val="16"/>
              </w:rPr>
              <w:t xml:space="preserve">£6.70 </w:t>
            </w:r>
            <w:r w:rsidR="002B1AC3" w:rsidRPr="00022087">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(£40.20)</w:t>
            </w:r>
          </w:p>
        </w:tc>
      </w:tr>
      <w:tr w:rsidR="002B1AC3" w:rsidRPr="00527E47" w14:paraId="69367070" w14:textId="77777777" w:rsidTr="00A14963">
        <w:trPr>
          <w:jc w:val="center"/>
        </w:trPr>
        <w:tc>
          <w:tcPr>
            <w:tcW w:w="8222" w:type="dxa"/>
          </w:tcPr>
          <w:p w14:paraId="4E7261E6" w14:textId="77777777" w:rsidR="002B1AC3" w:rsidRDefault="002B1AC3" w:rsidP="00A14963">
            <w:pPr>
              <w:rPr>
                <w:rFonts w:ascii="Arial" w:hAnsi="Arial" w:cs="Arial"/>
                <w:b/>
              </w:rPr>
            </w:pPr>
            <w:r>
              <w:rPr>
                <w:rFonts w:ascii="Arial" w:hAnsi="Arial" w:cs="Arial"/>
                <w:b/>
              </w:rPr>
              <w:t>DS</w:t>
            </w:r>
            <w:r w:rsidR="00A14963">
              <w:rPr>
                <w:rFonts w:ascii="Arial" w:hAnsi="Arial" w:cs="Arial"/>
                <w:b/>
              </w:rPr>
              <w:t>1500</w:t>
            </w:r>
          </w:p>
        </w:tc>
        <w:tc>
          <w:tcPr>
            <w:tcW w:w="1984" w:type="dxa"/>
          </w:tcPr>
          <w:p w14:paraId="15228AE0" w14:textId="77777777" w:rsidR="002B1AC3" w:rsidRPr="00022087" w:rsidRDefault="002B1AC3" w:rsidP="00104B02">
            <w:pPr>
              <w:rPr>
                <w:rFonts w:ascii="Arial" w:hAnsi="Arial" w:cs="Arial"/>
                <w:b/>
              </w:rPr>
            </w:pPr>
            <w:r w:rsidRPr="00022087">
              <w:rPr>
                <w:rFonts w:ascii="Arial" w:hAnsi="Arial" w:cs="Arial"/>
                <w:b/>
              </w:rPr>
              <w:t xml:space="preserve">£17 </w:t>
            </w:r>
            <w:r w:rsidRPr="00022087">
              <w:rPr>
                <w:rFonts w:ascii="Arial" w:hAnsi="Arial" w:cs="Arial"/>
                <w:b/>
                <w:sz w:val="16"/>
                <w:szCs w:val="16"/>
              </w:rPr>
              <w:t xml:space="preserve">+ </w:t>
            </w:r>
            <w:r w:rsidR="003E0652">
              <w:rPr>
                <w:rFonts w:ascii="Arial" w:hAnsi="Arial" w:cs="Arial"/>
                <w:b/>
                <w:sz w:val="16"/>
                <w:szCs w:val="16"/>
              </w:rPr>
              <w:t xml:space="preserve">£3.40 </w:t>
            </w:r>
            <w:r w:rsidRPr="00022087">
              <w:rPr>
                <w:rFonts w:ascii="Arial" w:hAnsi="Arial" w:cs="Arial"/>
                <w:b/>
                <w:sz w:val="16"/>
                <w:szCs w:val="16"/>
              </w:rPr>
              <w:t>VAT</w:t>
            </w:r>
            <w:r w:rsidR="003E0652">
              <w:rPr>
                <w:rFonts w:ascii="Arial" w:hAnsi="Arial" w:cs="Arial"/>
                <w:b/>
                <w:sz w:val="16"/>
                <w:szCs w:val="16"/>
              </w:rPr>
              <w:t xml:space="preserve"> </w:t>
            </w:r>
            <w:r w:rsidR="003E0652" w:rsidRPr="000B2721">
              <w:rPr>
                <w:rFonts w:ascii="Arial" w:hAnsi="Arial" w:cs="Arial"/>
                <w:b/>
                <w:color w:val="FF0000"/>
                <w:sz w:val="16"/>
                <w:szCs w:val="16"/>
              </w:rPr>
              <w:t>(£20.40)</w:t>
            </w:r>
          </w:p>
        </w:tc>
      </w:tr>
    </w:tbl>
    <w:p w14:paraId="68847A50" w14:textId="77777777" w:rsidR="00E946CB" w:rsidRDefault="00E946CB" w:rsidP="00A613AC">
      <w:pPr>
        <w:rPr>
          <w:rFonts w:ascii="Arial" w:hAnsi="Arial" w:cs="Arial"/>
        </w:rPr>
      </w:pPr>
    </w:p>
    <w:p w14:paraId="3D55320B" w14:textId="77777777" w:rsidR="003B251E" w:rsidRDefault="003B251E" w:rsidP="00A613AC">
      <w:pPr>
        <w:rPr>
          <w:rFonts w:ascii="Arial" w:hAnsi="Arial" w:cs="Arial"/>
        </w:rPr>
      </w:pPr>
    </w:p>
    <w:bookmarkEnd w:id="0"/>
    <w:p w14:paraId="086DA7D1" w14:textId="77777777" w:rsidR="003B251E" w:rsidRDefault="003B251E" w:rsidP="00A613AC">
      <w:pPr>
        <w:rPr>
          <w:rFonts w:ascii="Arial" w:hAnsi="Arial" w:cs="Arial"/>
        </w:rPr>
      </w:pPr>
    </w:p>
    <w:sectPr w:rsidR="003B251E" w:rsidSect="00A613AC">
      <w:pgSz w:w="11906" w:h="16838"/>
      <w:pgMar w:top="1440"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206E" w14:textId="77777777" w:rsidR="00C12B48" w:rsidRDefault="00C12B48" w:rsidP="00A613AC">
      <w:r>
        <w:separator/>
      </w:r>
    </w:p>
  </w:endnote>
  <w:endnote w:type="continuationSeparator" w:id="0">
    <w:p w14:paraId="004E30E9" w14:textId="77777777" w:rsidR="00C12B48" w:rsidRDefault="00C12B48" w:rsidP="00A6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90DD" w14:textId="77777777" w:rsidR="00C12B48" w:rsidRDefault="00C12B48" w:rsidP="00A613AC">
      <w:r>
        <w:separator/>
      </w:r>
    </w:p>
  </w:footnote>
  <w:footnote w:type="continuationSeparator" w:id="0">
    <w:p w14:paraId="573FF1D7" w14:textId="77777777" w:rsidR="00C12B48" w:rsidRDefault="00C12B48" w:rsidP="00A6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A7"/>
    <w:rsid w:val="00022087"/>
    <w:rsid w:val="00026508"/>
    <w:rsid w:val="000B2721"/>
    <w:rsid w:val="000C202E"/>
    <w:rsid w:val="00106F08"/>
    <w:rsid w:val="00115E8F"/>
    <w:rsid w:val="0018080E"/>
    <w:rsid w:val="0026755E"/>
    <w:rsid w:val="002944BE"/>
    <w:rsid w:val="002B1AC3"/>
    <w:rsid w:val="002E04B4"/>
    <w:rsid w:val="003B251E"/>
    <w:rsid w:val="003C32A0"/>
    <w:rsid w:val="003E0652"/>
    <w:rsid w:val="003F613F"/>
    <w:rsid w:val="00412163"/>
    <w:rsid w:val="00432893"/>
    <w:rsid w:val="00473526"/>
    <w:rsid w:val="004762FA"/>
    <w:rsid w:val="00485820"/>
    <w:rsid w:val="004907DF"/>
    <w:rsid w:val="004D4A64"/>
    <w:rsid w:val="004E5952"/>
    <w:rsid w:val="00510AE8"/>
    <w:rsid w:val="00520042"/>
    <w:rsid w:val="00527E47"/>
    <w:rsid w:val="005D5EBD"/>
    <w:rsid w:val="0060030C"/>
    <w:rsid w:val="0061120C"/>
    <w:rsid w:val="00623A3B"/>
    <w:rsid w:val="0066324C"/>
    <w:rsid w:val="00751567"/>
    <w:rsid w:val="007943A7"/>
    <w:rsid w:val="007F56BE"/>
    <w:rsid w:val="00802A04"/>
    <w:rsid w:val="0088179B"/>
    <w:rsid w:val="008A26CE"/>
    <w:rsid w:val="008C12A8"/>
    <w:rsid w:val="009239B3"/>
    <w:rsid w:val="00961841"/>
    <w:rsid w:val="009C3BB4"/>
    <w:rsid w:val="00A14963"/>
    <w:rsid w:val="00A613AC"/>
    <w:rsid w:val="00AD0F36"/>
    <w:rsid w:val="00B2592F"/>
    <w:rsid w:val="00B923D1"/>
    <w:rsid w:val="00C12B48"/>
    <w:rsid w:val="00CA4D4C"/>
    <w:rsid w:val="00D325F9"/>
    <w:rsid w:val="00D5058A"/>
    <w:rsid w:val="00D83D28"/>
    <w:rsid w:val="00E06C4C"/>
    <w:rsid w:val="00E111E5"/>
    <w:rsid w:val="00E946CB"/>
    <w:rsid w:val="00FD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2DCC2"/>
  <w15:docId w15:val="{47B8DDA5-86C8-46F5-B3FD-D10C0D43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613AC"/>
    <w:pPr>
      <w:tabs>
        <w:tab w:val="center" w:pos="4513"/>
        <w:tab w:val="right" w:pos="9026"/>
      </w:tabs>
    </w:pPr>
  </w:style>
  <w:style w:type="character" w:customStyle="1" w:styleId="HeaderChar">
    <w:name w:val="Header Char"/>
    <w:basedOn w:val="DefaultParagraphFont"/>
    <w:link w:val="Header"/>
    <w:rsid w:val="00A613AC"/>
    <w:rPr>
      <w:sz w:val="24"/>
      <w:szCs w:val="24"/>
    </w:rPr>
  </w:style>
  <w:style w:type="paragraph" w:styleId="Footer">
    <w:name w:val="footer"/>
    <w:basedOn w:val="Normal"/>
    <w:link w:val="FooterChar"/>
    <w:uiPriority w:val="99"/>
    <w:rsid w:val="00A613AC"/>
    <w:pPr>
      <w:tabs>
        <w:tab w:val="center" w:pos="4513"/>
        <w:tab w:val="right" w:pos="9026"/>
      </w:tabs>
    </w:pPr>
  </w:style>
  <w:style w:type="character" w:customStyle="1" w:styleId="FooterChar">
    <w:name w:val="Footer Char"/>
    <w:basedOn w:val="DefaultParagraphFont"/>
    <w:link w:val="Footer"/>
    <w:uiPriority w:val="99"/>
    <w:rsid w:val="00A613AC"/>
    <w:rPr>
      <w:sz w:val="24"/>
      <w:szCs w:val="24"/>
    </w:rPr>
  </w:style>
  <w:style w:type="paragraph" w:styleId="BalloonText">
    <w:name w:val="Balloon Text"/>
    <w:basedOn w:val="Normal"/>
    <w:link w:val="BalloonTextChar"/>
    <w:rsid w:val="00A613AC"/>
    <w:rPr>
      <w:rFonts w:ascii="Tahoma" w:hAnsi="Tahoma" w:cs="Tahoma"/>
      <w:sz w:val="16"/>
      <w:szCs w:val="16"/>
    </w:rPr>
  </w:style>
  <w:style w:type="character" w:customStyle="1" w:styleId="BalloonTextChar">
    <w:name w:val="Balloon Text Char"/>
    <w:basedOn w:val="DefaultParagraphFont"/>
    <w:link w:val="BalloonText"/>
    <w:rsid w:val="00A61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Danielle Haynes</cp:lastModifiedBy>
  <cp:revision>2</cp:revision>
  <cp:lastPrinted>2018-04-11T14:09:00Z</cp:lastPrinted>
  <dcterms:created xsi:type="dcterms:W3CDTF">2025-09-11T08:57:00Z</dcterms:created>
  <dcterms:modified xsi:type="dcterms:W3CDTF">2025-09-11T08:57:00Z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fb5a1b-4c15-4526-9f35-73eb642bcc71_Enabled">
    <vt:lpwstr>true</vt:lpwstr>
  </property>
  <property fmtid="{D5CDD505-2E9C-101B-9397-08002B2CF9AE}" pid="3" name="MSIP_Label_c0fb5a1b-4c15-4526-9f35-73eb642bcc71_SetDate">
    <vt:lpwstr>2025-09-11T08:57:20Z</vt:lpwstr>
  </property>
  <property fmtid="{D5CDD505-2E9C-101B-9397-08002B2CF9AE}" pid="4" name="MSIP_Label_c0fb5a1b-4c15-4526-9f35-73eb642bcc71_Method">
    <vt:lpwstr>Privileged</vt:lpwstr>
  </property>
  <property fmtid="{D5CDD505-2E9C-101B-9397-08002B2CF9AE}" pid="5" name="MSIP_Label_c0fb5a1b-4c15-4526-9f35-73eb642bcc71_Name">
    <vt:lpwstr>PUBLIC</vt:lpwstr>
  </property>
  <property fmtid="{D5CDD505-2E9C-101B-9397-08002B2CF9AE}" pid="6" name="MSIP_Label_c0fb5a1b-4c15-4526-9f35-73eb642bcc71_SiteId">
    <vt:lpwstr>746ddce5-bba6-4f14-9a94-251af0ae624e</vt:lpwstr>
  </property>
  <property fmtid="{D5CDD505-2E9C-101B-9397-08002B2CF9AE}" pid="7" name="MSIP_Label_c0fb5a1b-4c15-4526-9f35-73eb642bcc71_ActionId">
    <vt:lpwstr>faccc7cc-fe56-4f19-ac80-7c4acd02056b</vt:lpwstr>
  </property>
  <property fmtid="{D5CDD505-2E9C-101B-9397-08002B2CF9AE}" pid="8" name="MSIP_Label_c0fb5a1b-4c15-4526-9f35-73eb642bcc71_ContentBits">
    <vt:lpwstr>0</vt:lpwstr>
  </property>
  <property fmtid="{D5CDD505-2E9C-101B-9397-08002B2CF9AE}" pid="9" name="MSIP_Label_c0fb5a1b-4c15-4526-9f35-73eb642bcc71_Tag">
    <vt:lpwstr>10, 0, 1, 1</vt:lpwstr>
  </property>
</Properties>
</file>