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EDBEB5A"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263DF9">
        <w:rPr>
          <w:rFonts w:ascii="Arial" w:hAnsi="Arial" w:cs="Arial"/>
          <w:sz w:val="22"/>
          <w:szCs w:val="22"/>
        </w:rPr>
        <w:t xml:space="preserve">Colne Valley Group Practice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55E0E99C"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263DF9">
        <w:rPr>
          <w:rFonts w:ascii="Arial" w:hAnsi="Arial" w:cs="Arial"/>
          <w:bdr w:val="none" w:sz="0" w:space="0" w:color="auto" w:frame="1"/>
          <w:shd w:val="clear" w:color="auto" w:fill="FFFFFF"/>
          <w:lang w:eastAsia="en-GB"/>
        </w:rPr>
        <w:t xml:space="preserve">Colne Valley Group Practice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77777777"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It may also be necessary, where the latest technology allows [PRACTICE NAME]to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0F5D19AF" w14:textId="0DEC2937" w:rsidR="00176F63" w:rsidRDefault="00581445" w:rsidP="00263DF9">
      <w:pPr>
        <w:spacing w:after="0" w:line="240" w:lineRule="auto"/>
        <w:jc w:val="both"/>
      </w:pPr>
      <w:r>
        <w:rPr>
          <w:rStyle w:val="Strong"/>
          <w:rFonts w:ascii="Arial" w:hAnsi="Arial" w:cs="Arial"/>
          <w:color w:val="000000"/>
        </w:rPr>
        <w:t>Creating a new NHS England: NHS England and NHS Digital merged on 1 February 2023. All references to NHS Digital now, or in the future, relate to NHS England.</w:t>
      </w:r>
    </w:p>
    <w:sectPr w:rsidR="00176F63" w:rsidSect="00263DF9">
      <w:headerReference w:type="default" r:id="rId8"/>
      <w:footerReference w:type="default" r:id="rId9"/>
      <w:headerReference w:type="first" r:id="rId10"/>
      <w:pgSz w:w="11905" w:h="17337"/>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172" w14:textId="64E73816" w:rsidR="00146337" w:rsidRDefault="00334BCB" w:rsidP="00301BE7">
    <w:pPr>
      <w:pStyle w:val="Footer"/>
      <w:tabs>
        <w:tab w:val="clear" w:pos="9026"/>
      </w:tabs>
    </w:pPr>
    <w:r>
      <w:t xml:space="preserve">Covid-19 Privacy Notice </w:t>
    </w:r>
    <w:r w:rsidR="00985129">
      <w:t>v</w:t>
    </w:r>
    <w:r w:rsidR="00E43E77">
      <w:t>7</w:t>
    </w:r>
    <w:r>
      <w:tab/>
    </w:r>
    <w:r w:rsidR="00E43E77">
      <w:t>5 January 2024</w:t>
    </w:r>
    <w:r w:rsidR="00870AF1">
      <w:t xml:space="preserve"> </w:t>
    </w:r>
    <w:r>
      <w:t xml:space="preserve"> </w:t>
    </w:r>
    <w:r w:rsidR="00263DF9">
      <w:t>Colne Valley Group Practice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3624" w14:textId="77777777" w:rsidR="00146337" w:rsidRDefault="00146337" w:rsidP="008715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4E9A" w14:textId="5B637787" w:rsidR="00263DF9" w:rsidRDefault="00263DF9">
    <w:pPr>
      <w:pStyle w:val="Header"/>
    </w:pPr>
    <w:r>
      <w:rPr>
        <w:noProof/>
        <w:lang w:eastAsia="en-GB"/>
      </w:rPr>
      <w:drawing>
        <wp:anchor distT="0" distB="0" distL="114300" distR="114300" simplePos="0" relativeHeight="251659264" behindDoc="0" locked="0" layoutInCell="1" allowOverlap="1" wp14:anchorId="11ED574E" wp14:editId="0E34E239">
          <wp:simplePos x="0" y="0"/>
          <wp:positionH relativeFrom="column">
            <wp:posOffset>4122420</wp:posOffset>
          </wp:positionH>
          <wp:positionV relativeFrom="paragraph">
            <wp:posOffset>-198120</wp:posOffset>
          </wp:positionV>
          <wp:extent cx="1695450" cy="1009650"/>
          <wp:effectExtent l="0" t="0" r="0" b="0"/>
          <wp:wrapNone/>
          <wp:docPr id="2" name="Picture 1" descr="Logo final - July 16 colour"/>
          <wp:cNvGraphicFramePr/>
          <a:graphic xmlns:a="http://schemas.openxmlformats.org/drawingml/2006/main">
            <a:graphicData uri="http://schemas.openxmlformats.org/drawingml/2006/picture">
              <pic:pic xmlns:pic="http://schemas.openxmlformats.org/drawingml/2006/picture">
                <pic:nvPicPr>
                  <pic:cNvPr id="2" name="Picture 1" descr="Logo final - July 16 colou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263DF9"/>
    <w:rsid w:val="00334BCB"/>
    <w:rsid w:val="003542CF"/>
    <w:rsid w:val="003D116A"/>
    <w:rsid w:val="0044626B"/>
    <w:rsid w:val="00455C06"/>
    <w:rsid w:val="004D5A94"/>
    <w:rsid w:val="005179E9"/>
    <w:rsid w:val="00581445"/>
    <w:rsid w:val="005C0A26"/>
    <w:rsid w:val="0065149A"/>
    <w:rsid w:val="006844C4"/>
    <w:rsid w:val="00685BDE"/>
    <w:rsid w:val="0069109A"/>
    <w:rsid w:val="0083424E"/>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HULL, Kirsty (COLNE VALLEY GROUP PRACTICE)</cp:lastModifiedBy>
  <cp:revision>2</cp:revision>
  <dcterms:created xsi:type="dcterms:W3CDTF">2025-06-23T14:58:00Z</dcterms:created>
  <dcterms:modified xsi:type="dcterms:W3CDTF">2025-06-23T14:58:00Z</dcterms:modified>
</cp:coreProperties>
</file>