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72436" w14:textId="77777777" w:rsidR="00E83696" w:rsidRPr="00414478" w:rsidRDefault="00E83696" w:rsidP="00E83696">
      <w:pPr>
        <w:jc w:val="center"/>
        <w:rPr>
          <w:b/>
          <w:sz w:val="22"/>
          <w:szCs w:val="22"/>
        </w:rPr>
      </w:pPr>
      <w:r w:rsidRPr="00414478">
        <w:rPr>
          <w:b/>
          <w:sz w:val="22"/>
          <w:szCs w:val="22"/>
        </w:rPr>
        <w:t>SABDEN AND WHALLEY MEDICAL GROUP</w:t>
      </w:r>
    </w:p>
    <w:p w14:paraId="7C84DAE5" w14:textId="77777777" w:rsidR="00E83696" w:rsidRPr="00414478" w:rsidRDefault="00E83696" w:rsidP="00E83696">
      <w:pPr>
        <w:jc w:val="center"/>
        <w:rPr>
          <w:sz w:val="22"/>
          <w:szCs w:val="22"/>
        </w:rPr>
      </w:pPr>
      <w:r w:rsidRPr="00414478">
        <w:rPr>
          <w:sz w:val="22"/>
          <w:szCs w:val="22"/>
        </w:rPr>
        <w:t>42 King Street, Whalley, Clitheroe, BB7 9SL</w:t>
      </w:r>
    </w:p>
    <w:p w14:paraId="0FCE74A3" w14:textId="168AE042" w:rsidR="00E83696" w:rsidRPr="00414478" w:rsidRDefault="00E83696" w:rsidP="00E83696">
      <w:pPr>
        <w:jc w:val="center"/>
        <w:rPr>
          <w:sz w:val="22"/>
          <w:szCs w:val="22"/>
        </w:rPr>
      </w:pPr>
      <w:r w:rsidRPr="00414478">
        <w:rPr>
          <w:sz w:val="22"/>
          <w:szCs w:val="22"/>
        </w:rPr>
        <w:t xml:space="preserve">Tel: 01254 287100 Fax: 01254 </w:t>
      </w:r>
      <w:r w:rsidR="00002EF6">
        <w:rPr>
          <w:sz w:val="22"/>
          <w:szCs w:val="22"/>
        </w:rPr>
        <w:t>919888</w:t>
      </w:r>
    </w:p>
    <w:p w14:paraId="7E5D44FD" w14:textId="77777777" w:rsidR="00E83696" w:rsidRPr="00414478" w:rsidRDefault="00E83696" w:rsidP="00E83696">
      <w:pPr>
        <w:jc w:val="center"/>
        <w:rPr>
          <w:sz w:val="22"/>
          <w:szCs w:val="22"/>
        </w:rPr>
      </w:pPr>
      <w:r w:rsidRPr="00414478">
        <w:rPr>
          <w:sz w:val="22"/>
          <w:szCs w:val="22"/>
        </w:rPr>
        <w:t>www.whalleysurgery.nhs.uk</w:t>
      </w:r>
    </w:p>
    <w:p w14:paraId="5B2C8B74" w14:textId="77777777" w:rsidR="00E83696" w:rsidRPr="00414478" w:rsidRDefault="00E83696" w:rsidP="00E83696">
      <w:pPr>
        <w:jc w:val="center"/>
        <w:rPr>
          <w:sz w:val="22"/>
          <w:szCs w:val="22"/>
        </w:rPr>
      </w:pPr>
      <w:r w:rsidRPr="00414478">
        <w:rPr>
          <w:sz w:val="22"/>
          <w:szCs w:val="22"/>
        </w:rPr>
        <w:t>Vat Reg No: 8786519-59</w:t>
      </w:r>
    </w:p>
    <w:p w14:paraId="56EED08F" w14:textId="77777777" w:rsidR="00E83696" w:rsidRPr="00414478" w:rsidRDefault="00E83696" w:rsidP="00E83696">
      <w:pPr>
        <w:jc w:val="center"/>
        <w:rPr>
          <w:sz w:val="22"/>
          <w:szCs w:val="22"/>
        </w:rPr>
      </w:pPr>
    </w:p>
    <w:p w14:paraId="22C3DB9D" w14:textId="65E0A58D" w:rsidR="00E83696" w:rsidRPr="00414478" w:rsidRDefault="00E83696" w:rsidP="00E83696">
      <w:pPr>
        <w:jc w:val="center"/>
        <w:rPr>
          <w:i/>
          <w:sz w:val="22"/>
          <w:szCs w:val="22"/>
        </w:rPr>
      </w:pPr>
      <w:r w:rsidRPr="00414478">
        <w:rPr>
          <w:i/>
          <w:sz w:val="22"/>
          <w:szCs w:val="22"/>
        </w:rPr>
        <w:t xml:space="preserve">Dr CJ Brown, Dr CM Dalton, Dr A Green, </w:t>
      </w:r>
      <w:r w:rsidR="00002EF6" w:rsidRPr="00414478">
        <w:rPr>
          <w:i/>
          <w:sz w:val="22"/>
          <w:szCs w:val="22"/>
        </w:rPr>
        <w:t>Dr P Chennubhotla</w:t>
      </w:r>
      <w:r w:rsidR="000A3C13">
        <w:rPr>
          <w:i/>
          <w:sz w:val="22"/>
          <w:szCs w:val="22"/>
        </w:rPr>
        <w:t>, Dr Thornber</w:t>
      </w:r>
    </w:p>
    <w:p w14:paraId="4ECCCB75" w14:textId="0282F170" w:rsidR="00E83696" w:rsidRPr="00414478" w:rsidRDefault="00E83696" w:rsidP="00E83696">
      <w:pPr>
        <w:jc w:val="center"/>
        <w:rPr>
          <w:i/>
          <w:sz w:val="22"/>
          <w:szCs w:val="22"/>
        </w:rPr>
      </w:pPr>
      <w:r w:rsidRPr="00414478">
        <w:rPr>
          <w:i/>
          <w:sz w:val="22"/>
          <w:szCs w:val="22"/>
        </w:rPr>
        <w:t>Salaried GPs –Dr J Hindle, Dr A Chamberlain</w:t>
      </w:r>
      <w:r w:rsidR="00DC3961">
        <w:rPr>
          <w:i/>
          <w:sz w:val="22"/>
          <w:szCs w:val="22"/>
        </w:rPr>
        <w:t xml:space="preserve">, </w:t>
      </w:r>
      <w:r w:rsidR="000A3C13">
        <w:rPr>
          <w:i/>
          <w:sz w:val="22"/>
          <w:szCs w:val="22"/>
        </w:rPr>
        <w:t xml:space="preserve">Dr G Sethi, Dr R Khatri, Dr A Dedat </w:t>
      </w:r>
      <w:r w:rsidR="0051256F">
        <w:rPr>
          <w:i/>
          <w:sz w:val="22"/>
          <w:szCs w:val="22"/>
        </w:rPr>
        <w:t>, Dr B Hayden-Pawson</w:t>
      </w:r>
    </w:p>
    <w:p w14:paraId="21A634E7" w14:textId="77777777" w:rsidR="00E83696" w:rsidRPr="00414478" w:rsidRDefault="00E83696" w:rsidP="00E83696">
      <w:pPr>
        <w:jc w:val="both"/>
        <w:rPr>
          <w:sz w:val="22"/>
          <w:szCs w:val="22"/>
        </w:rPr>
      </w:pPr>
    </w:p>
    <w:p w14:paraId="00483CE4" w14:textId="77777777" w:rsidR="0093035B" w:rsidRPr="00414478" w:rsidRDefault="0093035B"/>
    <w:p w14:paraId="6E54A86E" w14:textId="77777777" w:rsidR="00E83696" w:rsidRPr="00414478" w:rsidRDefault="00E83696">
      <w:pPr>
        <w:rPr>
          <w:sz w:val="28"/>
          <w:u w:val="single"/>
        </w:rPr>
      </w:pPr>
      <w:r w:rsidRPr="00414478">
        <w:rPr>
          <w:sz w:val="28"/>
          <w:u w:val="single"/>
        </w:rPr>
        <w:t>Proxy access registration form for Online Services</w:t>
      </w:r>
    </w:p>
    <w:p w14:paraId="40CE673E" w14:textId="77777777" w:rsidR="00E83696" w:rsidRPr="00414478" w:rsidRDefault="00E83696">
      <w:pPr>
        <w:rPr>
          <w:u w:val="single"/>
        </w:rPr>
      </w:pPr>
    </w:p>
    <w:p w14:paraId="495B914F" w14:textId="77777777" w:rsidR="00E83696" w:rsidRPr="00414478" w:rsidRDefault="00E83696">
      <w:pPr>
        <w:rPr>
          <w:u w:val="single"/>
        </w:rPr>
      </w:pPr>
    </w:p>
    <w:p w14:paraId="58E27118" w14:textId="77777777" w:rsidR="00E83696" w:rsidRPr="00414478" w:rsidRDefault="00E83696">
      <w:pPr>
        <w:rPr>
          <w:b/>
          <w:sz w:val="28"/>
        </w:rPr>
      </w:pPr>
      <w:r w:rsidRPr="00414478">
        <w:rPr>
          <w:b/>
          <w:sz w:val="28"/>
        </w:rPr>
        <w:t>SECTION ONE:</w:t>
      </w:r>
      <w:r w:rsidRPr="00414478">
        <w:rPr>
          <w:b/>
          <w:sz w:val="28"/>
        </w:rPr>
        <w:tab/>
        <w:t xml:space="preserve"> Patient Details (person whose record will be accessed)</w:t>
      </w:r>
    </w:p>
    <w:p w14:paraId="0219870E" w14:textId="77777777" w:rsidR="00E83696" w:rsidRPr="00414478" w:rsidRDefault="00E83696">
      <w:pPr>
        <w:rPr>
          <w:u w:val="single"/>
        </w:rPr>
      </w:pPr>
    </w:p>
    <w:p w14:paraId="5938A438" w14:textId="2824BCD5" w:rsidR="00E83696" w:rsidRPr="008C2D77" w:rsidRDefault="00E83696">
      <w:pPr>
        <w:rPr>
          <w:i/>
        </w:rPr>
      </w:pPr>
      <w:r w:rsidRPr="00414478">
        <w:rPr>
          <w:i/>
        </w:rPr>
        <w:t xml:space="preserve">I give permission to my GP practice to allow the following people </w:t>
      </w:r>
      <w:r w:rsidR="008C2D77">
        <w:rPr>
          <w:i/>
        </w:rPr>
        <w:t xml:space="preserve">(section 2) </w:t>
      </w:r>
      <w:r w:rsidRPr="00414478">
        <w:rPr>
          <w:i/>
        </w:rPr>
        <w:t>proxy access to the online services section of my medical record.</w:t>
      </w:r>
    </w:p>
    <w:tbl>
      <w:tblPr>
        <w:tblStyle w:val="TableGrid"/>
        <w:tblW w:w="0" w:type="auto"/>
        <w:tblLook w:val="04A0" w:firstRow="1" w:lastRow="0" w:firstColumn="1" w:lastColumn="0" w:noHBand="0" w:noVBand="1"/>
      </w:tblPr>
      <w:tblGrid>
        <w:gridCol w:w="1526"/>
        <w:gridCol w:w="3814"/>
        <w:gridCol w:w="1289"/>
        <w:gridCol w:w="4053"/>
      </w:tblGrid>
      <w:tr w:rsidR="00E83696" w:rsidRPr="00414478" w14:paraId="34736B83" w14:textId="77777777" w:rsidTr="00E83696">
        <w:tc>
          <w:tcPr>
            <w:tcW w:w="1526" w:type="dxa"/>
          </w:tcPr>
          <w:p w14:paraId="6D00DCAC" w14:textId="77777777" w:rsidR="00E83696" w:rsidRPr="00414478" w:rsidRDefault="00E83696">
            <w:r w:rsidRPr="00414478">
              <w:t>Patient name:</w:t>
            </w:r>
          </w:p>
        </w:tc>
        <w:tc>
          <w:tcPr>
            <w:tcW w:w="3814" w:type="dxa"/>
          </w:tcPr>
          <w:p w14:paraId="551E94A4" w14:textId="77777777" w:rsidR="00E83696" w:rsidRPr="00414478" w:rsidRDefault="00E83696"/>
        </w:tc>
        <w:tc>
          <w:tcPr>
            <w:tcW w:w="1289" w:type="dxa"/>
          </w:tcPr>
          <w:p w14:paraId="11392F9F" w14:textId="77777777" w:rsidR="00E83696" w:rsidRPr="00414478" w:rsidRDefault="00E83696">
            <w:r w:rsidRPr="00414478">
              <w:t>Home phone:</w:t>
            </w:r>
          </w:p>
        </w:tc>
        <w:tc>
          <w:tcPr>
            <w:tcW w:w="4053" w:type="dxa"/>
          </w:tcPr>
          <w:p w14:paraId="59E4AAA5" w14:textId="77777777" w:rsidR="00E83696" w:rsidRPr="00414478" w:rsidRDefault="00E83696"/>
        </w:tc>
      </w:tr>
      <w:tr w:rsidR="00E83696" w:rsidRPr="00414478" w14:paraId="3BBF695A" w14:textId="77777777" w:rsidTr="00E83696">
        <w:tc>
          <w:tcPr>
            <w:tcW w:w="1526" w:type="dxa"/>
          </w:tcPr>
          <w:p w14:paraId="4AF045D3" w14:textId="77777777" w:rsidR="00E83696" w:rsidRPr="00414478" w:rsidRDefault="00E83696">
            <w:r w:rsidRPr="00414478">
              <w:t>Date of birth:</w:t>
            </w:r>
          </w:p>
          <w:p w14:paraId="7EB38332" w14:textId="77777777" w:rsidR="00E83696" w:rsidRPr="00414478" w:rsidRDefault="00E83696"/>
        </w:tc>
        <w:tc>
          <w:tcPr>
            <w:tcW w:w="3814" w:type="dxa"/>
          </w:tcPr>
          <w:p w14:paraId="47BD034F" w14:textId="77777777" w:rsidR="00E83696" w:rsidRPr="00414478" w:rsidRDefault="00E83696"/>
        </w:tc>
        <w:tc>
          <w:tcPr>
            <w:tcW w:w="1289" w:type="dxa"/>
          </w:tcPr>
          <w:p w14:paraId="3934C823" w14:textId="030C0F7B" w:rsidR="00E83696" w:rsidRPr="00414478" w:rsidRDefault="00E83696">
            <w:r w:rsidRPr="00414478">
              <w:t>Email</w:t>
            </w:r>
            <w:r w:rsidR="00041440">
              <w:t xml:space="preserve"> address</w:t>
            </w:r>
            <w:r w:rsidRPr="00414478">
              <w:t>:</w:t>
            </w:r>
          </w:p>
        </w:tc>
        <w:tc>
          <w:tcPr>
            <w:tcW w:w="4053" w:type="dxa"/>
          </w:tcPr>
          <w:p w14:paraId="38EEC9C5" w14:textId="77777777" w:rsidR="00E83696" w:rsidRPr="00414478" w:rsidRDefault="00E83696"/>
        </w:tc>
      </w:tr>
      <w:tr w:rsidR="00E83696" w:rsidRPr="00414478" w14:paraId="2506CB62" w14:textId="77777777" w:rsidTr="00E83696">
        <w:tc>
          <w:tcPr>
            <w:tcW w:w="1526" w:type="dxa"/>
          </w:tcPr>
          <w:p w14:paraId="393972EB" w14:textId="77777777" w:rsidR="00E83696" w:rsidRPr="00414478" w:rsidRDefault="00E83696">
            <w:r w:rsidRPr="00414478">
              <w:t>Address:</w:t>
            </w:r>
          </w:p>
          <w:p w14:paraId="6BFA7750" w14:textId="77777777" w:rsidR="00E83696" w:rsidRPr="00414478" w:rsidRDefault="00E83696"/>
        </w:tc>
        <w:tc>
          <w:tcPr>
            <w:tcW w:w="3814" w:type="dxa"/>
          </w:tcPr>
          <w:p w14:paraId="02C01F05" w14:textId="77777777" w:rsidR="00E83696" w:rsidRPr="00414478" w:rsidRDefault="00E83696"/>
        </w:tc>
        <w:tc>
          <w:tcPr>
            <w:tcW w:w="1289" w:type="dxa"/>
          </w:tcPr>
          <w:p w14:paraId="1F72A61C" w14:textId="77777777" w:rsidR="00E83696" w:rsidRPr="00414478" w:rsidRDefault="00E83696">
            <w:r w:rsidRPr="00414478">
              <w:t>Postcode:</w:t>
            </w:r>
          </w:p>
        </w:tc>
        <w:tc>
          <w:tcPr>
            <w:tcW w:w="4053" w:type="dxa"/>
          </w:tcPr>
          <w:p w14:paraId="0C5B48DC" w14:textId="77777777" w:rsidR="00E83696" w:rsidRPr="00414478" w:rsidRDefault="00E83696"/>
        </w:tc>
      </w:tr>
      <w:tr w:rsidR="00E83696" w:rsidRPr="00414478" w14:paraId="7A829B71" w14:textId="77777777" w:rsidTr="00E83696">
        <w:tc>
          <w:tcPr>
            <w:tcW w:w="1526" w:type="dxa"/>
          </w:tcPr>
          <w:p w14:paraId="10B52F91" w14:textId="77777777" w:rsidR="00E83696" w:rsidRPr="00414478" w:rsidRDefault="00E83696">
            <w:r w:rsidRPr="00414478">
              <w:t>Mobile number:</w:t>
            </w:r>
          </w:p>
        </w:tc>
        <w:tc>
          <w:tcPr>
            <w:tcW w:w="3814" w:type="dxa"/>
          </w:tcPr>
          <w:p w14:paraId="11EE93A9" w14:textId="77777777" w:rsidR="00E83696" w:rsidRPr="00414478" w:rsidRDefault="00E83696"/>
        </w:tc>
        <w:tc>
          <w:tcPr>
            <w:tcW w:w="1289" w:type="dxa"/>
          </w:tcPr>
          <w:p w14:paraId="08A386E6" w14:textId="77777777" w:rsidR="00E83696" w:rsidRPr="00414478" w:rsidRDefault="00E83696">
            <w:r w:rsidRPr="00414478">
              <w:t>Today’s date:</w:t>
            </w:r>
          </w:p>
        </w:tc>
        <w:tc>
          <w:tcPr>
            <w:tcW w:w="4053" w:type="dxa"/>
          </w:tcPr>
          <w:p w14:paraId="047AEA7E" w14:textId="77777777" w:rsidR="00E83696" w:rsidRPr="00414478" w:rsidRDefault="00E83696"/>
        </w:tc>
      </w:tr>
    </w:tbl>
    <w:p w14:paraId="7F923CAD" w14:textId="77777777" w:rsidR="00E83696" w:rsidRPr="00414478" w:rsidRDefault="00E83696"/>
    <w:p w14:paraId="5F135065" w14:textId="77777777" w:rsidR="008C2D77" w:rsidRDefault="008C2D77">
      <w:r>
        <w:t>I give permission for them to:</w:t>
      </w:r>
    </w:p>
    <w:p w14:paraId="768926E3" w14:textId="06A5C389" w:rsidR="008C2D77" w:rsidRDefault="008C2D77"/>
    <w:p w14:paraId="204B15FE" w14:textId="2D3B7205" w:rsidR="008C2D77" w:rsidRDefault="008C2D77" w:rsidP="008C2D77">
      <w:pPr>
        <w:pStyle w:val="ListParagraph"/>
        <w:numPr>
          <w:ilvl w:val="0"/>
          <w:numId w:val="4"/>
        </w:numPr>
      </w:pPr>
      <w:r>
        <w:t>Book appointments on my behalf</w:t>
      </w:r>
    </w:p>
    <w:p w14:paraId="5C91E9F4" w14:textId="2396FC61" w:rsidR="008C2D77" w:rsidRDefault="008C2D77" w:rsidP="008C2D77">
      <w:pPr>
        <w:pStyle w:val="ListParagraph"/>
        <w:numPr>
          <w:ilvl w:val="0"/>
          <w:numId w:val="4"/>
        </w:numPr>
      </w:pPr>
      <w:r>
        <w:t>Order repeat medication for me</w:t>
      </w:r>
    </w:p>
    <w:p w14:paraId="725CE3AF" w14:textId="726995B2" w:rsidR="008C2D77" w:rsidRDefault="008C2D77" w:rsidP="008C2D77">
      <w:pPr>
        <w:pStyle w:val="ListParagraph"/>
        <w:numPr>
          <w:ilvl w:val="0"/>
          <w:numId w:val="4"/>
        </w:numPr>
      </w:pPr>
      <w:r>
        <w:t>Access my medical records and results</w:t>
      </w:r>
    </w:p>
    <w:p w14:paraId="57A0BEBB" w14:textId="77777777" w:rsidR="008C2D77" w:rsidRDefault="008C2D77" w:rsidP="008C2D77">
      <w:pPr>
        <w:pStyle w:val="ListParagraph"/>
      </w:pPr>
    </w:p>
    <w:p w14:paraId="282EB827" w14:textId="05AA6FA1" w:rsidR="00E83696" w:rsidRPr="00414478" w:rsidRDefault="008C2D77">
      <w:r>
        <w:t xml:space="preserve"> </w:t>
      </w:r>
      <w:r w:rsidR="00E83696" w:rsidRPr="00414478">
        <w:t>Please tick below to confirm you have read and understood the following:</w:t>
      </w:r>
    </w:p>
    <w:p w14:paraId="235B7B06" w14:textId="77777777" w:rsidR="00E83696" w:rsidRPr="00414478" w:rsidRDefault="00E83696"/>
    <w:p w14:paraId="078B5A44" w14:textId="77777777" w:rsidR="00E83696" w:rsidRPr="00414478" w:rsidRDefault="00E83696" w:rsidP="00E83696">
      <w:pPr>
        <w:pStyle w:val="ListParagraph"/>
        <w:numPr>
          <w:ilvl w:val="0"/>
          <w:numId w:val="1"/>
        </w:numPr>
        <w:rPr>
          <w:i/>
        </w:rPr>
      </w:pPr>
      <w:r w:rsidRPr="00414478">
        <w:rPr>
          <w:i/>
        </w:rPr>
        <w:t>I reserve the right to reverse any decision I make in granting proxy access at any time</w:t>
      </w:r>
    </w:p>
    <w:p w14:paraId="0812A851" w14:textId="77777777" w:rsidR="00E83696" w:rsidRPr="00414478" w:rsidRDefault="00E83696" w:rsidP="00E83696">
      <w:pPr>
        <w:pStyle w:val="ListParagraph"/>
        <w:numPr>
          <w:ilvl w:val="0"/>
          <w:numId w:val="1"/>
        </w:numPr>
        <w:rPr>
          <w:i/>
        </w:rPr>
      </w:pPr>
      <w:r w:rsidRPr="00414478">
        <w:rPr>
          <w:i/>
        </w:rPr>
        <w:t>I understand the risks of allowing someone else to have access to my health records</w:t>
      </w:r>
    </w:p>
    <w:p w14:paraId="4ECFD516" w14:textId="77777777" w:rsidR="00E83696" w:rsidRPr="00414478" w:rsidRDefault="00E83696" w:rsidP="00E83696">
      <w:pPr>
        <w:pStyle w:val="ListParagraph"/>
        <w:numPr>
          <w:ilvl w:val="0"/>
          <w:numId w:val="1"/>
        </w:numPr>
        <w:rPr>
          <w:i/>
        </w:rPr>
      </w:pPr>
      <w:r w:rsidRPr="00414478">
        <w:rPr>
          <w:i/>
        </w:rPr>
        <w:t>I will be responsible for the security of my account and the information that I see or download</w:t>
      </w:r>
    </w:p>
    <w:p w14:paraId="162E8689" w14:textId="77777777" w:rsidR="00E83696" w:rsidRPr="00414478" w:rsidRDefault="00E83696" w:rsidP="00E83696">
      <w:pPr>
        <w:pStyle w:val="ListParagraph"/>
        <w:numPr>
          <w:ilvl w:val="0"/>
          <w:numId w:val="1"/>
        </w:numPr>
        <w:rPr>
          <w:i/>
        </w:rPr>
      </w:pPr>
      <w:r w:rsidRPr="00414478">
        <w:rPr>
          <w:i/>
        </w:rPr>
        <w:t>If I choose to share my information with anyone else, this is at my own risk</w:t>
      </w:r>
    </w:p>
    <w:p w14:paraId="11EBEB92" w14:textId="77777777" w:rsidR="00E83696" w:rsidRPr="00414478" w:rsidRDefault="00E83696" w:rsidP="00E83696">
      <w:pPr>
        <w:pStyle w:val="ListParagraph"/>
        <w:numPr>
          <w:ilvl w:val="0"/>
          <w:numId w:val="1"/>
        </w:numPr>
        <w:rPr>
          <w:i/>
        </w:rPr>
      </w:pPr>
      <w:r w:rsidRPr="00414478">
        <w:rPr>
          <w:i/>
        </w:rPr>
        <w:t>If I suspect that my account has been accessed by someone without my consent, I will inform the practice as soon as possible</w:t>
      </w:r>
    </w:p>
    <w:p w14:paraId="22B9038D" w14:textId="77777777" w:rsidR="00E83696" w:rsidRPr="00414478" w:rsidRDefault="00E83696" w:rsidP="00E83696">
      <w:pPr>
        <w:pStyle w:val="ListParagraph"/>
        <w:numPr>
          <w:ilvl w:val="0"/>
          <w:numId w:val="1"/>
        </w:numPr>
        <w:rPr>
          <w:i/>
        </w:rPr>
      </w:pPr>
      <w:r w:rsidRPr="00414478">
        <w:rPr>
          <w:i/>
        </w:rPr>
        <w:t>If I see information in my record that is not about me or is inaccurate, I will inform the practice as soon as possible</w:t>
      </w:r>
    </w:p>
    <w:p w14:paraId="2ECA04F3" w14:textId="77777777" w:rsidR="00E83696" w:rsidRPr="00414478" w:rsidRDefault="00E83696" w:rsidP="00E83696">
      <w:pPr>
        <w:pStyle w:val="ListParagraph"/>
        <w:numPr>
          <w:ilvl w:val="0"/>
          <w:numId w:val="1"/>
        </w:numPr>
        <w:rPr>
          <w:i/>
        </w:rPr>
      </w:pPr>
      <w:r w:rsidRPr="00414478">
        <w:rPr>
          <w:i/>
        </w:rPr>
        <w:t>If I think that I may come under pressure to give access to someone else unwillingly, I will inform the practice as soon as possible</w:t>
      </w:r>
    </w:p>
    <w:p w14:paraId="29A02892" w14:textId="04DCDD5C" w:rsidR="00E83696" w:rsidRPr="008C2D77" w:rsidRDefault="00E83696" w:rsidP="008C2D77">
      <w:pPr>
        <w:pStyle w:val="ListParagraph"/>
        <w:numPr>
          <w:ilvl w:val="0"/>
          <w:numId w:val="1"/>
        </w:numPr>
        <w:rPr>
          <w:i/>
        </w:rPr>
      </w:pPr>
      <w:r w:rsidRPr="00414478">
        <w:rPr>
          <w:i/>
        </w:rPr>
        <w:t>The practice reserves the right to terminate access at any point if it is thought that it is the best interests of the patient or if the services are being misused</w:t>
      </w:r>
    </w:p>
    <w:tbl>
      <w:tblPr>
        <w:tblStyle w:val="TableGrid"/>
        <w:tblpPr w:leftFromText="180" w:rightFromText="180" w:vertAnchor="text" w:horzAnchor="margin" w:tblpY="113"/>
        <w:tblW w:w="10740" w:type="dxa"/>
        <w:tblLook w:val="04A0" w:firstRow="1" w:lastRow="0" w:firstColumn="1" w:lastColumn="0" w:noHBand="0" w:noVBand="1"/>
      </w:tblPr>
      <w:tblGrid>
        <w:gridCol w:w="1526"/>
        <w:gridCol w:w="9214"/>
      </w:tblGrid>
      <w:tr w:rsidR="00E83696" w:rsidRPr="00414478" w14:paraId="6B5C7F29" w14:textId="77777777" w:rsidTr="00E83696">
        <w:tc>
          <w:tcPr>
            <w:tcW w:w="1526" w:type="dxa"/>
          </w:tcPr>
          <w:p w14:paraId="0041426F" w14:textId="77777777" w:rsidR="00E83696" w:rsidRPr="00414478" w:rsidRDefault="00E83696" w:rsidP="00E83696">
            <w:pPr>
              <w:pStyle w:val="ListParagraph"/>
              <w:ind w:left="0"/>
            </w:pPr>
            <w:r w:rsidRPr="00414478">
              <w:t>Signature:</w:t>
            </w:r>
          </w:p>
          <w:p w14:paraId="629E442F" w14:textId="77777777" w:rsidR="00E83696" w:rsidRPr="00414478" w:rsidRDefault="00E83696" w:rsidP="00E83696">
            <w:pPr>
              <w:pStyle w:val="ListParagraph"/>
              <w:ind w:left="0"/>
            </w:pPr>
          </w:p>
        </w:tc>
        <w:tc>
          <w:tcPr>
            <w:tcW w:w="9214" w:type="dxa"/>
          </w:tcPr>
          <w:p w14:paraId="6CAAB130" w14:textId="77777777" w:rsidR="00E83696" w:rsidRPr="00414478" w:rsidRDefault="00E83696" w:rsidP="00E83696">
            <w:pPr>
              <w:pStyle w:val="ListParagraph"/>
              <w:ind w:left="0"/>
            </w:pPr>
          </w:p>
        </w:tc>
      </w:tr>
    </w:tbl>
    <w:p w14:paraId="56874A7E" w14:textId="77777777" w:rsidR="00E83696" w:rsidRPr="00414478" w:rsidRDefault="00E83696" w:rsidP="00E83696"/>
    <w:p w14:paraId="36BDB9E0" w14:textId="77777777" w:rsidR="00E83696" w:rsidRPr="00414478" w:rsidRDefault="00E83696" w:rsidP="00E83696">
      <w:pPr>
        <w:pStyle w:val="ListParagraph"/>
        <w:numPr>
          <w:ilvl w:val="0"/>
          <w:numId w:val="3"/>
        </w:numPr>
      </w:pPr>
      <w:r w:rsidRPr="00414478">
        <w:t>OR TICK HERE IF THE PATIENT DOES NOT HAVE CAPACITY TO GRANT PROXY ACCESS. ACCESS WILL BE GRANTED BY THE PRACTICE IF IT IS CONSIDERED TO BE IN THEIR BEST INTERESTS</w:t>
      </w:r>
    </w:p>
    <w:p w14:paraId="1598AA9D" w14:textId="768005A7" w:rsidR="00E83696" w:rsidRPr="00414478" w:rsidRDefault="00E83696" w:rsidP="008C2D77">
      <w:pPr>
        <w:rPr>
          <w:b/>
          <w:sz w:val="28"/>
        </w:rPr>
      </w:pPr>
      <w:r w:rsidRPr="00414478">
        <w:rPr>
          <w:b/>
          <w:sz w:val="28"/>
        </w:rPr>
        <w:lastRenderedPageBreak/>
        <w:t>SECTION TWO:</w:t>
      </w:r>
      <w:r w:rsidRPr="00414478">
        <w:rPr>
          <w:b/>
          <w:sz w:val="28"/>
        </w:rPr>
        <w:tab/>
        <w:t>Proxy User Details (person who will be granted access to the above patient’s record)</w:t>
      </w:r>
    </w:p>
    <w:p w14:paraId="1CD60C06" w14:textId="77777777" w:rsidR="00E83696" w:rsidRPr="00414478" w:rsidRDefault="00E83696" w:rsidP="00E83696"/>
    <w:p w14:paraId="5A98047D" w14:textId="2162718C" w:rsidR="00E83696" w:rsidRPr="00414478" w:rsidRDefault="00E83696" w:rsidP="00E83696">
      <w:pPr>
        <w:rPr>
          <w:i/>
        </w:rPr>
      </w:pPr>
      <w:r w:rsidRPr="00414478">
        <w:rPr>
          <w:i/>
        </w:rPr>
        <w:t>I wish to have access to the online services section of the above patient’s medical record</w:t>
      </w:r>
      <w:r w:rsidR="008C2D77">
        <w:rPr>
          <w:i/>
        </w:rPr>
        <w:t xml:space="preserve"> and provide some photo ID.</w:t>
      </w:r>
    </w:p>
    <w:p w14:paraId="14F12619" w14:textId="77777777" w:rsidR="00E83696" w:rsidRPr="00414478" w:rsidRDefault="00E83696" w:rsidP="00E83696">
      <w:pPr>
        <w:rPr>
          <w:i/>
        </w:rPr>
      </w:pPr>
    </w:p>
    <w:p w14:paraId="024F5C23" w14:textId="77777777" w:rsidR="00E83696" w:rsidRPr="00414478" w:rsidRDefault="00E83696" w:rsidP="00E83696">
      <w:pPr>
        <w:rPr>
          <w:i/>
        </w:rPr>
      </w:pPr>
      <w:r w:rsidRPr="00414478">
        <w:rPr>
          <w:i/>
        </w:rPr>
        <w:t>I understand my responsibility for safeguarding sensitive medical information and I understand and agree to the following statements.</w:t>
      </w:r>
    </w:p>
    <w:p w14:paraId="398E5008" w14:textId="77777777" w:rsidR="00E83696" w:rsidRPr="00414478" w:rsidRDefault="00E83696" w:rsidP="00E83696"/>
    <w:tbl>
      <w:tblPr>
        <w:tblStyle w:val="TableGrid"/>
        <w:tblW w:w="0" w:type="auto"/>
        <w:tblLook w:val="04A0" w:firstRow="1" w:lastRow="0" w:firstColumn="1" w:lastColumn="0" w:noHBand="0" w:noVBand="1"/>
      </w:tblPr>
      <w:tblGrid>
        <w:gridCol w:w="1518"/>
        <w:gridCol w:w="3752"/>
        <w:gridCol w:w="1426"/>
        <w:gridCol w:w="3986"/>
      </w:tblGrid>
      <w:tr w:rsidR="00E83696" w:rsidRPr="00414478" w14:paraId="2AADAD0B" w14:textId="77777777" w:rsidTr="00CE2A50">
        <w:tc>
          <w:tcPr>
            <w:tcW w:w="1518" w:type="dxa"/>
          </w:tcPr>
          <w:p w14:paraId="23A107EB" w14:textId="234D0690" w:rsidR="00E83696" w:rsidRPr="00414478" w:rsidRDefault="00414478" w:rsidP="00942B72">
            <w:r w:rsidRPr="00414478">
              <w:t xml:space="preserve">Proxy User </w:t>
            </w:r>
            <w:r w:rsidR="00E83696" w:rsidRPr="00414478">
              <w:t>name:</w:t>
            </w:r>
          </w:p>
        </w:tc>
        <w:tc>
          <w:tcPr>
            <w:tcW w:w="3752" w:type="dxa"/>
          </w:tcPr>
          <w:p w14:paraId="73B99803" w14:textId="77777777" w:rsidR="00E83696" w:rsidRPr="00414478" w:rsidRDefault="00E83696" w:rsidP="00942B72"/>
        </w:tc>
        <w:tc>
          <w:tcPr>
            <w:tcW w:w="1426" w:type="dxa"/>
          </w:tcPr>
          <w:p w14:paraId="32099C88" w14:textId="26162676" w:rsidR="00E83696" w:rsidRPr="00414478" w:rsidRDefault="00041440" w:rsidP="00942B72">
            <w:r w:rsidRPr="00414478">
              <w:t>Relationship to patient:</w:t>
            </w:r>
          </w:p>
        </w:tc>
        <w:tc>
          <w:tcPr>
            <w:tcW w:w="3986" w:type="dxa"/>
          </w:tcPr>
          <w:p w14:paraId="35C6E78C" w14:textId="1440E8D0" w:rsidR="00E83696" w:rsidRPr="00414478" w:rsidRDefault="00E83696" w:rsidP="00942B72"/>
        </w:tc>
      </w:tr>
      <w:tr w:rsidR="00E83696" w:rsidRPr="00414478" w14:paraId="4C30CE04" w14:textId="77777777" w:rsidTr="00CE2A50">
        <w:tc>
          <w:tcPr>
            <w:tcW w:w="1518" w:type="dxa"/>
          </w:tcPr>
          <w:p w14:paraId="63D447E6" w14:textId="77777777" w:rsidR="00E83696" w:rsidRPr="00414478" w:rsidRDefault="00E83696" w:rsidP="00942B72">
            <w:r w:rsidRPr="00414478">
              <w:t>Date of birth:</w:t>
            </w:r>
          </w:p>
        </w:tc>
        <w:tc>
          <w:tcPr>
            <w:tcW w:w="3752" w:type="dxa"/>
          </w:tcPr>
          <w:p w14:paraId="61D738A4" w14:textId="77777777" w:rsidR="00E83696" w:rsidRPr="00414478" w:rsidRDefault="00E83696" w:rsidP="00942B72"/>
        </w:tc>
        <w:tc>
          <w:tcPr>
            <w:tcW w:w="1426" w:type="dxa"/>
          </w:tcPr>
          <w:p w14:paraId="18A4CF9C" w14:textId="0BCA6D3F" w:rsidR="00E83696" w:rsidRPr="00414478" w:rsidRDefault="00162DE2" w:rsidP="00942B72">
            <w:r>
              <w:t>Email address:</w:t>
            </w:r>
          </w:p>
        </w:tc>
        <w:tc>
          <w:tcPr>
            <w:tcW w:w="3986" w:type="dxa"/>
          </w:tcPr>
          <w:p w14:paraId="05BD59F5" w14:textId="0CDCC050" w:rsidR="00E83696" w:rsidRPr="00414478" w:rsidRDefault="00E83696" w:rsidP="00942B72"/>
        </w:tc>
      </w:tr>
      <w:tr w:rsidR="00162DE2" w:rsidRPr="00414478" w14:paraId="5959FCDF" w14:textId="77777777" w:rsidTr="00CE2A50">
        <w:tc>
          <w:tcPr>
            <w:tcW w:w="1518" w:type="dxa"/>
          </w:tcPr>
          <w:p w14:paraId="5975EE27" w14:textId="77777777" w:rsidR="00162DE2" w:rsidRPr="00414478" w:rsidRDefault="00162DE2" w:rsidP="00162DE2">
            <w:r w:rsidRPr="00414478">
              <w:t>Address:</w:t>
            </w:r>
          </w:p>
          <w:p w14:paraId="7A99F23C" w14:textId="2BC415DC" w:rsidR="00162DE2" w:rsidRPr="00414478" w:rsidRDefault="00162DE2" w:rsidP="00162DE2"/>
        </w:tc>
        <w:tc>
          <w:tcPr>
            <w:tcW w:w="3752" w:type="dxa"/>
          </w:tcPr>
          <w:p w14:paraId="7EEED856" w14:textId="77777777" w:rsidR="00162DE2" w:rsidRPr="00414478" w:rsidRDefault="00162DE2" w:rsidP="00162DE2"/>
        </w:tc>
        <w:tc>
          <w:tcPr>
            <w:tcW w:w="1426" w:type="dxa"/>
          </w:tcPr>
          <w:p w14:paraId="18478A37" w14:textId="77777777" w:rsidR="00162DE2" w:rsidRDefault="00162DE2" w:rsidP="00162DE2">
            <w:r w:rsidRPr="00414478">
              <w:t>Postcode:</w:t>
            </w:r>
          </w:p>
          <w:p w14:paraId="2BEE54DA" w14:textId="3352E876" w:rsidR="00162DE2" w:rsidRPr="00414478" w:rsidRDefault="00162DE2" w:rsidP="00162DE2"/>
        </w:tc>
        <w:tc>
          <w:tcPr>
            <w:tcW w:w="3986" w:type="dxa"/>
          </w:tcPr>
          <w:p w14:paraId="713A018A" w14:textId="77777777" w:rsidR="00162DE2" w:rsidRPr="00414478" w:rsidRDefault="00162DE2" w:rsidP="00162DE2"/>
        </w:tc>
      </w:tr>
      <w:tr w:rsidR="00162DE2" w:rsidRPr="00414478" w14:paraId="281F7316" w14:textId="77777777" w:rsidTr="00CE2A50">
        <w:tc>
          <w:tcPr>
            <w:tcW w:w="1518" w:type="dxa"/>
          </w:tcPr>
          <w:p w14:paraId="56A085A8" w14:textId="19302DA2" w:rsidR="00162DE2" w:rsidRPr="00414478" w:rsidRDefault="00162DE2" w:rsidP="00162DE2">
            <w:r w:rsidRPr="00414478">
              <w:t>Home phone:</w:t>
            </w:r>
          </w:p>
        </w:tc>
        <w:tc>
          <w:tcPr>
            <w:tcW w:w="3752" w:type="dxa"/>
          </w:tcPr>
          <w:p w14:paraId="673460C9" w14:textId="77777777" w:rsidR="00162DE2" w:rsidRPr="00414478" w:rsidRDefault="00162DE2" w:rsidP="00162DE2"/>
        </w:tc>
        <w:tc>
          <w:tcPr>
            <w:tcW w:w="1426" w:type="dxa"/>
          </w:tcPr>
          <w:p w14:paraId="5F71E84B" w14:textId="1374929E" w:rsidR="00162DE2" w:rsidRPr="00414478" w:rsidRDefault="00162DE2" w:rsidP="00162DE2">
            <w:r w:rsidRPr="00414478">
              <w:t>Mobile number:</w:t>
            </w:r>
          </w:p>
        </w:tc>
        <w:tc>
          <w:tcPr>
            <w:tcW w:w="3986" w:type="dxa"/>
          </w:tcPr>
          <w:p w14:paraId="2FE966F4" w14:textId="77777777" w:rsidR="00162DE2" w:rsidRPr="00414478" w:rsidRDefault="00162DE2" w:rsidP="00162DE2"/>
        </w:tc>
      </w:tr>
      <w:tr w:rsidR="00162DE2" w:rsidRPr="00414478" w14:paraId="15388D12" w14:textId="77777777" w:rsidTr="00CE2A50">
        <w:tc>
          <w:tcPr>
            <w:tcW w:w="1518" w:type="dxa"/>
          </w:tcPr>
          <w:p w14:paraId="6C46ED05" w14:textId="1E85CB44" w:rsidR="00162DE2" w:rsidRPr="00414478" w:rsidRDefault="00162DE2" w:rsidP="00162DE2">
            <w:r w:rsidRPr="00414478">
              <w:t>Today’s date:</w:t>
            </w:r>
          </w:p>
        </w:tc>
        <w:tc>
          <w:tcPr>
            <w:tcW w:w="3752" w:type="dxa"/>
          </w:tcPr>
          <w:p w14:paraId="77FFDC3D" w14:textId="77777777" w:rsidR="00162DE2" w:rsidRPr="00414478" w:rsidRDefault="00162DE2" w:rsidP="00162DE2"/>
        </w:tc>
        <w:tc>
          <w:tcPr>
            <w:tcW w:w="1426" w:type="dxa"/>
          </w:tcPr>
          <w:p w14:paraId="2DB10114" w14:textId="771C1603" w:rsidR="00162DE2" w:rsidRPr="00414478" w:rsidRDefault="00162DE2" w:rsidP="00162DE2"/>
        </w:tc>
        <w:tc>
          <w:tcPr>
            <w:tcW w:w="3986" w:type="dxa"/>
          </w:tcPr>
          <w:p w14:paraId="7A832BE9" w14:textId="77777777" w:rsidR="00162DE2" w:rsidRPr="00414478" w:rsidRDefault="00162DE2" w:rsidP="00162DE2"/>
        </w:tc>
      </w:tr>
    </w:tbl>
    <w:p w14:paraId="3588B618" w14:textId="77777777" w:rsidR="00E83696" w:rsidRPr="00414478" w:rsidRDefault="00E83696" w:rsidP="00E83696"/>
    <w:p w14:paraId="58BE864B" w14:textId="77777777" w:rsidR="00E83696" w:rsidRDefault="00E83696" w:rsidP="00E83696">
      <w:r w:rsidRPr="00414478">
        <w:t>Please tick below to confirm you have read and understood the following:</w:t>
      </w:r>
    </w:p>
    <w:p w14:paraId="2032C157" w14:textId="77777777" w:rsidR="00E83696" w:rsidRPr="00E83696" w:rsidRDefault="00E83696" w:rsidP="00E83696">
      <w:pPr>
        <w:rPr>
          <w:i/>
        </w:rPr>
      </w:pPr>
    </w:p>
    <w:p w14:paraId="562FF521" w14:textId="77777777" w:rsidR="00E83696" w:rsidRPr="00E83696" w:rsidRDefault="00E83696" w:rsidP="00E83696">
      <w:pPr>
        <w:pStyle w:val="ListParagraph"/>
        <w:numPr>
          <w:ilvl w:val="0"/>
          <w:numId w:val="3"/>
        </w:numPr>
        <w:rPr>
          <w:i/>
        </w:rPr>
      </w:pPr>
      <w:r w:rsidRPr="00E83696">
        <w:rPr>
          <w:i/>
        </w:rPr>
        <w:t>I will treat patient information as fully confidential</w:t>
      </w:r>
    </w:p>
    <w:p w14:paraId="08DBDA9E" w14:textId="77777777" w:rsidR="00E83696" w:rsidRPr="00E83696" w:rsidRDefault="00E83696" w:rsidP="00E83696">
      <w:pPr>
        <w:pStyle w:val="ListParagraph"/>
        <w:numPr>
          <w:ilvl w:val="0"/>
          <w:numId w:val="3"/>
        </w:numPr>
        <w:rPr>
          <w:i/>
        </w:rPr>
      </w:pPr>
      <w:r w:rsidRPr="00E83696">
        <w:rPr>
          <w:i/>
        </w:rPr>
        <w:t>I will be responsible for the security of this account and the information that I see or download</w:t>
      </w:r>
    </w:p>
    <w:p w14:paraId="755E9AE3" w14:textId="77777777" w:rsidR="00E83696" w:rsidRPr="00E83696" w:rsidRDefault="00E83696" w:rsidP="00E83696">
      <w:pPr>
        <w:pStyle w:val="ListParagraph"/>
        <w:numPr>
          <w:ilvl w:val="0"/>
          <w:numId w:val="3"/>
        </w:numPr>
        <w:rPr>
          <w:i/>
        </w:rPr>
      </w:pPr>
      <w:r w:rsidRPr="00E83696">
        <w:rPr>
          <w:i/>
        </w:rPr>
        <w:t>If I suspect that the account has been accessed by someone without the patient’s consent, I will inform he practice as soon as possible</w:t>
      </w:r>
    </w:p>
    <w:p w14:paraId="4968FF35" w14:textId="77777777" w:rsidR="00E83696" w:rsidRPr="00E83696" w:rsidRDefault="00E83696" w:rsidP="00E83696">
      <w:pPr>
        <w:pStyle w:val="ListParagraph"/>
        <w:numPr>
          <w:ilvl w:val="0"/>
          <w:numId w:val="3"/>
        </w:numPr>
        <w:rPr>
          <w:i/>
        </w:rPr>
      </w:pPr>
      <w:r w:rsidRPr="00E83696">
        <w:rPr>
          <w:i/>
        </w:rPr>
        <w:t>If I see information in the record that is not about the patient or is inaccurate, I will inform the practice as soon as possible</w:t>
      </w:r>
    </w:p>
    <w:p w14:paraId="5C138120" w14:textId="77777777" w:rsidR="00E83696" w:rsidRPr="00E83696" w:rsidRDefault="00E83696" w:rsidP="00E83696">
      <w:pPr>
        <w:pStyle w:val="ListParagraph"/>
        <w:numPr>
          <w:ilvl w:val="0"/>
          <w:numId w:val="3"/>
        </w:numPr>
        <w:rPr>
          <w:i/>
        </w:rPr>
      </w:pPr>
      <w:r w:rsidRPr="00E83696">
        <w:rPr>
          <w:i/>
        </w:rPr>
        <w:t>If I think that I may come under pressure to give access to someone unwillingly, I will inform the practice as soon as possible</w:t>
      </w:r>
    </w:p>
    <w:p w14:paraId="734D7F8A" w14:textId="77777777" w:rsidR="00E83696" w:rsidRPr="00E83696" w:rsidRDefault="00E83696" w:rsidP="00E83696">
      <w:pPr>
        <w:pStyle w:val="ListParagraph"/>
        <w:numPr>
          <w:ilvl w:val="0"/>
          <w:numId w:val="3"/>
        </w:numPr>
        <w:rPr>
          <w:i/>
        </w:rPr>
      </w:pPr>
      <w:r w:rsidRPr="00E83696">
        <w:rPr>
          <w:i/>
        </w:rPr>
        <w:t>The practice reserves the right to terminate access at any point if it is thought that it is in the best interests of the patient or if the services are being misused</w:t>
      </w:r>
    </w:p>
    <w:p w14:paraId="7F22C5F1" w14:textId="77777777" w:rsidR="00E83696" w:rsidRDefault="00E83696" w:rsidP="00E83696">
      <w:pPr>
        <w:ind w:left="360"/>
      </w:pPr>
    </w:p>
    <w:tbl>
      <w:tblPr>
        <w:tblStyle w:val="TableGrid"/>
        <w:tblpPr w:leftFromText="180" w:rightFromText="180" w:vertAnchor="text" w:horzAnchor="margin" w:tblpY="113"/>
        <w:tblW w:w="10740" w:type="dxa"/>
        <w:tblLook w:val="04A0" w:firstRow="1" w:lastRow="0" w:firstColumn="1" w:lastColumn="0" w:noHBand="0" w:noVBand="1"/>
      </w:tblPr>
      <w:tblGrid>
        <w:gridCol w:w="1526"/>
        <w:gridCol w:w="9214"/>
      </w:tblGrid>
      <w:tr w:rsidR="00E83696" w14:paraId="55D089C9" w14:textId="77777777" w:rsidTr="00942B72">
        <w:tc>
          <w:tcPr>
            <w:tcW w:w="1526" w:type="dxa"/>
          </w:tcPr>
          <w:p w14:paraId="7410B5A5" w14:textId="77777777" w:rsidR="00E83696" w:rsidRDefault="00E83696" w:rsidP="00942B72">
            <w:pPr>
              <w:pStyle w:val="ListParagraph"/>
              <w:ind w:left="0"/>
            </w:pPr>
            <w:r>
              <w:t>Signature:</w:t>
            </w:r>
          </w:p>
          <w:p w14:paraId="401567F6" w14:textId="77777777" w:rsidR="00E83696" w:rsidRDefault="00E83696" w:rsidP="00942B72">
            <w:pPr>
              <w:pStyle w:val="ListParagraph"/>
              <w:ind w:left="0"/>
            </w:pPr>
          </w:p>
        </w:tc>
        <w:tc>
          <w:tcPr>
            <w:tcW w:w="9214" w:type="dxa"/>
          </w:tcPr>
          <w:p w14:paraId="10422D4D" w14:textId="77777777" w:rsidR="00E83696" w:rsidRDefault="00E83696" w:rsidP="00942B72">
            <w:pPr>
              <w:pStyle w:val="ListParagraph"/>
              <w:ind w:left="0"/>
            </w:pPr>
          </w:p>
        </w:tc>
      </w:tr>
    </w:tbl>
    <w:p w14:paraId="3C42C14E" w14:textId="77777777" w:rsidR="00E83696" w:rsidRDefault="00E83696" w:rsidP="00E83696"/>
    <w:p w14:paraId="67FEACA5" w14:textId="77777777" w:rsidR="00E83696" w:rsidRDefault="00E83696" w:rsidP="00E83696"/>
    <w:tbl>
      <w:tblPr>
        <w:tblStyle w:val="TableGrid"/>
        <w:tblW w:w="0" w:type="auto"/>
        <w:tblLook w:val="04A0" w:firstRow="1" w:lastRow="0" w:firstColumn="1" w:lastColumn="0" w:noHBand="0" w:noVBand="1"/>
      </w:tblPr>
      <w:tblGrid>
        <w:gridCol w:w="1330"/>
        <w:gridCol w:w="4023"/>
        <w:gridCol w:w="1701"/>
      </w:tblGrid>
      <w:tr w:rsidR="00E83696" w14:paraId="147B4F60" w14:textId="77777777" w:rsidTr="00E83696">
        <w:trPr>
          <w:trHeight w:val="265"/>
        </w:trPr>
        <w:tc>
          <w:tcPr>
            <w:tcW w:w="1330" w:type="dxa"/>
            <w:vMerge w:val="restart"/>
            <w:tcBorders>
              <w:right w:val="single" w:sz="4" w:space="0" w:color="auto"/>
            </w:tcBorders>
          </w:tcPr>
          <w:p w14:paraId="30321194" w14:textId="77777777" w:rsidR="00E83696" w:rsidRDefault="00E83696" w:rsidP="00E83696">
            <w:r>
              <w:t>PRACTICE USE ONLY:</w:t>
            </w:r>
          </w:p>
        </w:tc>
        <w:tc>
          <w:tcPr>
            <w:tcW w:w="4023" w:type="dxa"/>
            <w:tcBorders>
              <w:top w:val="single" w:sz="4" w:space="0" w:color="auto"/>
              <w:left w:val="single" w:sz="4" w:space="0" w:color="auto"/>
              <w:bottom w:val="single" w:sz="4" w:space="0" w:color="auto"/>
              <w:right w:val="single" w:sz="4" w:space="0" w:color="auto"/>
            </w:tcBorders>
          </w:tcPr>
          <w:p w14:paraId="0BD93A3A" w14:textId="77777777" w:rsidR="00E83696" w:rsidRDefault="00E83696" w:rsidP="00E83696">
            <w:r>
              <w:t>Identities verified</w:t>
            </w:r>
          </w:p>
        </w:tc>
        <w:tc>
          <w:tcPr>
            <w:tcW w:w="1701" w:type="dxa"/>
            <w:tcBorders>
              <w:top w:val="single" w:sz="4" w:space="0" w:color="auto"/>
              <w:left w:val="single" w:sz="4" w:space="0" w:color="auto"/>
              <w:bottom w:val="single" w:sz="4" w:space="0" w:color="auto"/>
              <w:right w:val="single" w:sz="4" w:space="0" w:color="auto"/>
            </w:tcBorders>
          </w:tcPr>
          <w:p w14:paraId="279B8648" w14:textId="77777777" w:rsidR="00E83696" w:rsidRDefault="00E83696" w:rsidP="00E83696"/>
        </w:tc>
      </w:tr>
      <w:tr w:rsidR="00E83696" w14:paraId="366266F8" w14:textId="77777777" w:rsidTr="00E83696">
        <w:trPr>
          <w:trHeight w:val="288"/>
        </w:trPr>
        <w:tc>
          <w:tcPr>
            <w:tcW w:w="1330" w:type="dxa"/>
            <w:vMerge/>
            <w:tcBorders>
              <w:right w:val="single" w:sz="4" w:space="0" w:color="auto"/>
            </w:tcBorders>
          </w:tcPr>
          <w:p w14:paraId="59A0D9D5" w14:textId="77777777" w:rsidR="00E83696" w:rsidRDefault="00E83696" w:rsidP="00E83696"/>
        </w:tc>
        <w:tc>
          <w:tcPr>
            <w:tcW w:w="4023" w:type="dxa"/>
            <w:tcBorders>
              <w:top w:val="single" w:sz="4" w:space="0" w:color="auto"/>
              <w:left w:val="single" w:sz="4" w:space="0" w:color="auto"/>
              <w:bottom w:val="single" w:sz="4" w:space="0" w:color="auto"/>
              <w:right w:val="single" w:sz="4" w:space="0" w:color="auto"/>
            </w:tcBorders>
          </w:tcPr>
          <w:p w14:paraId="0AD1B6EB" w14:textId="77777777" w:rsidR="00E83696" w:rsidRDefault="00E83696" w:rsidP="00E83696">
            <w:r>
              <w:t>ID/Personal vouching</w:t>
            </w:r>
          </w:p>
        </w:tc>
        <w:tc>
          <w:tcPr>
            <w:tcW w:w="1701" w:type="dxa"/>
            <w:tcBorders>
              <w:top w:val="single" w:sz="4" w:space="0" w:color="auto"/>
              <w:left w:val="single" w:sz="4" w:space="0" w:color="auto"/>
              <w:bottom w:val="single" w:sz="4" w:space="0" w:color="auto"/>
              <w:right w:val="single" w:sz="4" w:space="0" w:color="auto"/>
            </w:tcBorders>
          </w:tcPr>
          <w:p w14:paraId="2A63167C" w14:textId="77777777" w:rsidR="00E83696" w:rsidRDefault="00E83696" w:rsidP="00E83696"/>
        </w:tc>
      </w:tr>
      <w:tr w:rsidR="00E83696" w14:paraId="6AC1D29C" w14:textId="77777777" w:rsidTr="00E83696">
        <w:trPr>
          <w:trHeight w:val="299"/>
        </w:trPr>
        <w:tc>
          <w:tcPr>
            <w:tcW w:w="1330" w:type="dxa"/>
            <w:vMerge/>
            <w:tcBorders>
              <w:right w:val="single" w:sz="4" w:space="0" w:color="auto"/>
            </w:tcBorders>
          </w:tcPr>
          <w:p w14:paraId="7814FC5A" w14:textId="77777777" w:rsidR="00E83696" w:rsidRDefault="00E83696" w:rsidP="00E83696"/>
        </w:tc>
        <w:tc>
          <w:tcPr>
            <w:tcW w:w="4023" w:type="dxa"/>
            <w:tcBorders>
              <w:top w:val="single" w:sz="4" w:space="0" w:color="auto"/>
              <w:left w:val="single" w:sz="4" w:space="0" w:color="auto"/>
              <w:bottom w:val="single" w:sz="4" w:space="0" w:color="auto"/>
              <w:right w:val="single" w:sz="4" w:space="0" w:color="auto"/>
            </w:tcBorders>
          </w:tcPr>
          <w:p w14:paraId="5821F4BE" w14:textId="77777777" w:rsidR="00E83696" w:rsidRDefault="00E83696" w:rsidP="00E83696">
            <w:r>
              <w:t>Online proxy registration completed</w:t>
            </w:r>
          </w:p>
        </w:tc>
        <w:tc>
          <w:tcPr>
            <w:tcW w:w="1701" w:type="dxa"/>
            <w:tcBorders>
              <w:top w:val="single" w:sz="4" w:space="0" w:color="auto"/>
              <w:left w:val="single" w:sz="4" w:space="0" w:color="auto"/>
              <w:bottom w:val="single" w:sz="4" w:space="0" w:color="auto"/>
              <w:right w:val="single" w:sz="4" w:space="0" w:color="auto"/>
            </w:tcBorders>
          </w:tcPr>
          <w:p w14:paraId="29B6F42B" w14:textId="77777777" w:rsidR="00E83696" w:rsidRDefault="00E83696" w:rsidP="00E83696"/>
        </w:tc>
      </w:tr>
      <w:tr w:rsidR="00E83696" w14:paraId="11DD630C" w14:textId="77777777" w:rsidTr="00E83696">
        <w:trPr>
          <w:trHeight w:val="323"/>
        </w:trPr>
        <w:tc>
          <w:tcPr>
            <w:tcW w:w="1330" w:type="dxa"/>
            <w:vMerge/>
            <w:tcBorders>
              <w:right w:val="single" w:sz="4" w:space="0" w:color="auto"/>
            </w:tcBorders>
          </w:tcPr>
          <w:p w14:paraId="28B9A555" w14:textId="77777777" w:rsidR="00E83696" w:rsidRDefault="00E83696" w:rsidP="00E83696"/>
        </w:tc>
        <w:tc>
          <w:tcPr>
            <w:tcW w:w="4023" w:type="dxa"/>
            <w:tcBorders>
              <w:top w:val="single" w:sz="4" w:space="0" w:color="auto"/>
              <w:left w:val="single" w:sz="4" w:space="0" w:color="auto"/>
              <w:bottom w:val="single" w:sz="4" w:space="0" w:color="auto"/>
              <w:right w:val="single" w:sz="4" w:space="0" w:color="auto"/>
            </w:tcBorders>
          </w:tcPr>
          <w:p w14:paraId="75086E9D" w14:textId="77777777" w:rsidR="00E83696" w:rsidRDefault="00E83696" w:rsidP="00E83696">
            <w:r>
              <w:t>Date</w:t>
            </w:r>
          </w:p>
        </w:tc>
        <w:tc>
          <w:tcPr>
            <w:tcW w:w="1701" w:type="dxa"/>
            <w:tcBorders>
              <w:top w:val="single" w:sz="4" w:space="0" w:color="auto"/>
              <w:left w:val="single" w:sz="4" w:space="0" w:color="auto"/>
              <w:bottom w:val="single" w:sz="4" w:space="0" w:color="auto"/>
              <w:right w:val="single" w:sz="4" w:space="0" w:color="auto"/>
            </w:tcBorders>
          </w:tcPr>
          <w:p w14:paraId="5F887AD7" w14:textId="77777777" w:rsidR="00E83696" w:rsidRDefault="00E83696" w:rsidP="00E83696"/>
        </w:tc>
      </w:tr>
      <w:tr w:rsidR="00E83696" w14:paraId="21020CCA" w14:textId="77777777" w:rsidTr="00E83696">
        <w:trPr>
          <w:trHeight w:val="322"/>
        </w:trPr>
        <w:tc>
          <w:tcPr>
            <w:tcW w:w="1330" w:type="dxa"/>
            <w:vMerge/>
            <w:tcBorders>
              <w:right w:val="single" w:sz="4" w:space="0" w:color="auto"/>
            </w:tcBorders>
          </w:tcPr>
          <w:p w14:paraId="752D8E23" w14:textId="77777777" w:rsidR="00E83696" w:rsidRDefault="00E83696" w:rsidP="00E83696"/>
        </w:tc>
        <w:tc>
          <w:tcPr>
            <w:tcW w:w="4023" w:type="dxa"/>
            <w:tcBorders>
              <w:top w:val="single" w:sz="4" w:space="0" w:color="auto"/>
              <w:left w:val="single" w:sz="4" w:space="0" w:color="auto"/>
              <w:bottom w:val="single" w:sz="4" w:space="0" w:color="auto"/>
              <w:right w:val="single" w:sz="4" w:space="0" w:color="auto"/>
            </w:tcBorders>
          </w:tcPr>
          <w:p w14:paraId="6FB2B931" w14:textId="77777777" w:rsidR="00E83696" w:rsidRDefault="00E83696" w:rsidP="00E83696">
            <w:r>
              <w:t>Staff initial</w:t>
            </w:r>
          </w:p>
        </w:tc>
        <w:tc>
          <w:tcPr>
            <w:tcW w:w="1701" w:type="dxa"/>
            <w:tcBorders>
              <w:top w:val="single" w:sz="4" w:space="0" w:color="auto"/>
              <w:left w:val="single" w:sz="4" w:space="0" w:color="auto"/>
              <w:bottom w:val="single" w:sz="4" w:space="0" w:color="auto"/>
              <w:right w:val="single" w:sz="4" w:space="0" w:color="auto"/>
            </w:tcBorders>
          </w:tcPr>
          <w:p w14:paraId="36777CF8" w14:textId="77777777" w:rsidR="00E83696" w:rsidRDefault="00E83696" w:rsidP="00E83696"/>
        </w:tc>
      </w:tr>
      <w:tr w:rsidR="00E83696" w14:paraId="2E692453" w14:textId="77777777" w:rsidTr="00E83696">
        <w:trPr>
          <w:trHeight w:val="252"/>
        </w:trPr>
        <w:tc>
          <w:tcPr>
            <w:tcW w:w="1330" w:type="dxa"/>
            <w:vMerge/>
            <w:tcBorders>
              <w:right w:val="single" w:sz="4" w:space="0" w:color="auto"/>
            </w:tcBorders>
          </w:tcPr>
          <w:p w14:paraId="66B15AED" w14:textId="77777777" w:rsidR="00E83696" w:rsidRDefault="00E83696" w:rsidP="00E83696"/>
        </w:tc>
        <w:tc>
          <w:tcPr>
            <w:tcW w:w="4023" w:type="dxa"/>
            <w:tcBorders>
              <w:top w:val="single" w:sz="4" w:space="0" w:color="auto"/>
              <w:left w:val="single" w:sz="4" w:space="0" w:color="auto"/>
              <w:bottom w:val="single" w:sz="4" w:space="0" w:color="auto"/>
              <w:right w:val="single" w:sz="4" w:space="0" w:color="auto"/>
            </w:tcBorders>
          </w:tcPr>
          <w:p w14:paraId="3CFA231E" w14:textId="77777777" w:rsidR="00E83696" w:rsidRDefault="00E83696" w:rsidP="00E83696">
            <w:r>
              <w:t>Forwarded for scanning</w:t>
            </w:r>
          </w:p>
        </w:tc>
        <w:tc>
          <w:tcPr>
            <w:tcW w:w="1701" w:type="dxa"/>
            <w:tcBorders>
              <w:top w:val="single" w:sz="4" w:space="0" w:color="auto"/>
              <w:left w:val="single" w:sz="4" w:space="0" w:color="auto"/>
              <w:bottom w:val="single" w:sz="4" w:space="0" w:color="auto"/>
              <w:right w:val="single" w:sz="4" w:space="0" w:color="auto"/>
            </w:tcBorders>
          </w:tcPr>
          <w:p w14:paraId="63221AC0" w14:textId="77777777" w:rsidR="00E83696" w:rsidRDefault="00E83696" w:rsidP="00E83696"/>
        </w:tc>
      </w:tr>
    </w:tbl>
    <w:p w14:paraId="12A33F33" w14:textId="77777777" w:rsidR="00E83696" w:rsidRPr="00E83696" w:rsidRDefault="00E83696" w:rsidP="00E83696"/>
    <w:sectPr w:rsidR="00E83696" w:rsidRPr="00E83696" w:rsidSect="00E836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5111A"/>
    <w:multiLevelType w:val="hybridMultilevel"/>
    <w:tmpl w:val="67CECFAC"/>
    <w:lvl w:ilvl="0" w:tplc="B770E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828CF"/>
    <w:multiLevelType w:val="hybridMultilevel"/>
    <w:tmpl w:val="BFAA7580"/>
    <w:lvl w:ilvl="0" w:tplc="B770E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039AC"/>
    <w:multiLevelType w:val="hybridMultilevel"/>
    <w:tmpl w:val="74489338"/>
    <w:lvl w:ilvl="0" w:tplc="B770EC2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B967EFF"/>
    <w:multiLevelType w:val="hybridMultilevel"/>
    <w:tmpl w:val="B28AE23C"/>
    <w:lvl w:ilvl="0" w:tplc="B770E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667660">
    <w:abstractNumId w:val="0"/>
  </w:num>
  <w:num w:numId="2" w16cid:durableId="2064059990">
    <w:abstractNumId w:val="2"/>
  </w:num>
  <w:num w:numId="3" w16cid:durableId="927689337">
    <w:abstractNumId w:val="1"/>
  </w:num>
  <w:num w:numId="4" w16cid:durableId="2008360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696"/>
    <w:rsid w:val="00002EF6"/>
    <w:rsid w:val="00041440"/>
    <w:rsid w:val="000A3C13"/>
    <w:rsid w:val="00162DE2"/>
    <w:rsid w:val="00174641"/>
    <w:rsid w:val="002752E6"/>
    <w:rsid w:val="004107A1"/>
    <w:rsid w:val="00414478"/>
    <w:rsid w:val="004A0E34"/>
    <w:rsid w:val="0051256F"/>
    <w:rsid w:val="007A0469"/>
    <w:rsid w:val="008C2D77"/>
    <w:rsid w:val="0093035B"/>
    <w:rsid w:val="00A27365"/>
    <w:rsid w:val="00AE6F40"/>
    <w:rsid w:val="00CE2A50"/>
    <w:rsid w:val="00D9593E"/>
    <w:rsid w:val="00DC3961"/>
    <w:rsid w:val="00E83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DE3E"/>
  <w15:docId w15:val="{337581AB-60E3-4DAC-AA0C-82B839A2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96"/>
    <w:pPr>
      <w:spacing w:after="0" w:line="240" w:lineRule="auto"/>
    </w:pPr>
    <w:rPr>
      <w:rFonts w:eastAsiaTheme="minorEastAsi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9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579A2F34ABE46A0F7288793734B08" ma:contentTypeVersion="17" ma:contentTypeDescription="Create a new document." ma:contentTypeScope="" ma:versionID="9bd9e3f4bc6c731b32b4c61a29be60df">
  <xsd:schema xmlns:xsd="http://www.w3.org/2001/XMLSchema" xmlns:xs="http://www.w3.org/2001/XMLSchema" xmlns:p="http://schemas.microsoft.com/office/2006/metadata/properties" xmlns:ns1="http://schemas.microsoft.com/sharepoint/v3" xmlns:ns2="0cce2145-3216-443f-83bb-aa41c3cee7d7" xmlns:ns3="d8cf210c-7ff7-428d-89ca-2d41793d6793" targetNamespace="http://schemas.microsoft.com/office/2006/metadata/properties" ma:root="true" ma:fieldsID="185542ee5d38d3feed6f9268edcadeb1" ns1:_="" ns2:_="" ns3:_="">
    <xsd:import namespace="http://schemas.microsoft.com/sharepoint/v3"/>
    <xsd:import namespace="0cce2145-3216-443f-83bb-aa41c3cee7d7"/>
    <xsd:import namespace="d8cf210c-7ff7-428d-89ca-2d41793d679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e2145-3216-443f-83bb-aa41c3cee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f210c-7ff7-428d-89ca-2d41793d67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ce5c81-f299-4082-98df-613261427d3f}" ma:internalName="TaxCatchAll" ma:showField="CatchAllData" ma:web="d8cf210c-7ff7-428d-89ca-2d41793d67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ce2145-3216-443f-83bb-aa41c3cee7d7">
      <Terms xmlns="http://schemas.microsoft.com/office/infopath/2007/PartnerControls"/>
    </lcf76f155ced4ddcb4097134ff3c332f>
    <TaxCatchAll xmlns="d8cf210c-7ff7-428d-89ca-2d41793d6793" xsi:nil="true"/>
  </documentManagement>
</p:properties>
</file>

<file path=customXml/itemProps1.xml><?xml version="1.0" encoding="utf-8"?>
<ds:datastoreItem xmlns:ds="http://schemas.openxmlformats.org/officeDocument/2006/customXml" ds:itemID="{7F896F1C-8423-45D1-B4A6-6288AF92FE17}">
  <ds:schemaRefs>
    <ds:schemaRef ds:uri="http://schemas.microsoft.com/sharepoint/v3/contenttype/forms"/>
  </ds:schemaRefs>
</ds:datastoreItem>
</file>

<file path=customXml/itemProps2.xml><?xml version="1.0" encoding="utf-8"?>
<ds:datastoreItem xmlns:ds="http://schemas.openxmlformats.org/officeDocument/2006/customXml" ds:itemID="{6E0AEE1F-8578-4DA3-9EA9-6FCED01F6DCB}"/>
</file>

<file path=customXml/itemProps3.xml><?xml version="1.0" encoding="utf-8"?>
<ds:datastoreItem xmlns:ds="http://schemas.openxmlformats.org/officeDocument/2006/customXml" ds:itemID="{A05D7A14-40F4-48B6-B60A-3E75F44B6B43}">
  <ds:schemaRefs>
    <ds:schemaRef ds:uri="http://schemas.microsoft.com/office/2006/metadata/properties"/>
    <ds:schemaRef ds:uri="http://schemas.microsoft.com/office/infopath/2007/PartnerControls"/>
    <ds:schemaRef ds:uri="http://schemas.microsoft.com/sharepoint/v3"/>
    <ds:schemaRef ds:uri="0cce2145-3216-443f-83bb-aa41c3cee7d7"/>
    <ds:schemaRef ds:uri="d8cf210c-7ff7-428d-89ca-2d41793d679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Mileham Erica (ELCCG)</dc:creator>
  <cp:lastModifiedBy>LEECH, Dannielle (NHS LANCASHIRE AND SOUTH CUMBRIA ICB - 01A)</cp:lastModifiedBy>
  <cp:revision>16</cp:revision>
  <dcterms:created xsi:type="dcterms:W3CDTF">2021-01-19T16:56:00Z</dcterms:created>
  <dcterms:modified xsi:type="dcterms:W3CDTF">2024-11-25T11:20:00Z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0x0101005AC579A2F34ABE46A0F7288793734B08</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