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819BE" w14:textId="4F2317C3" w:rsidR="007D27F5" w:rsidRPr="001B70B2" w:rsidRDefault="00C7299A" w:rsidP="00AB1801">
      <w:pPr>
        <w:jc w:val="center"/>
        <w:rPr>
          <w:rFonts w:cs="Calibri"/>
          <w:b/>
          <w:bCs/>
          <w:sz w:val="32"/>
          <w:szCs w:val="32"/>
          <w:u w:val="sing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EDBE3D8" wp14:editId="23CB68A2">
            <wp:simplePos x="0" y="0"/>
            <wp:positionH relativeFrom="column">
              <wp:posOffset>962025</wp:posOffset>
            </wp:positionH>
            <wp:positionV relativeFrom="page">
              <wp:posOffset>335280</wp:posOffset>
            </wp:positionV>
            <wp:extent cx="4429125" cy="1325880"/>
            <wp:effectExtent l="0" t="0" r="9525" b="7620"/>
            <wp:wrapTight wrapText="bothSides">
              <wp:wrapPolygon edited="0">
                <wp:start x="0" y="0"/>
                <wp:lineTo x="0" y="21414"/>
                <wp:lineTo x="21554" y="21414"/>
                <wp:lineTo x="21554" y="0"/>
                <wp:lineTo x="0" y="0"/>
              </wp:wrapPolygon>
            </wp:wrapTight>
            <wp:docPr id="1017134189" name="Picture 1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7134189" name="Picture 1" descr="A close-up of a logo&#10;&#10;AI-generated content may be incorrect.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266" b="10327"/>
                    <a:stretch/>
                  </pic:blipFill>
                  <pic:spPr bwMode="auto">
                    <a:xfrm>
                      <a:off x="0" y="0"/>
                      <a:ext cx="4429125" cy="13258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27F5" w:rsidRPr="001B70B2">
        <w:rPr>
          <w:rFonts w:cs="Calibri"/>
          <w:b/>
          <w:bCs/>
          <w:sz w:val="32"/>
          <w:szCs w:val="32"/>
          <w:u w:val="single"/>
        </w:rPr>
        <w:t>Committee Membership Application Form</w:t>
      </w:r>
    </w:p>
    <w:p w14:paraId="6A13EFDB" w14:textId="77777777" w:rsidR="00AB1801" w:rsidRPr="00AB1801" w:rsidRDefault="00AB1801" w:rsidP="00C7299A">
      <w:pPr>
        <w:rPr>
          <w:sz w:val="24"/>
        </w:rPr>
      </w:pPr>
    </w:p>
    <w:p w14:paraId="007B7957" w14:textId="159F10E2" w:rsidR="007D27F5" w:rsidRPr="001B70B2" w:rsidRDefault="007D27F5" w:rsidP="00C7299A">
      <w:r w:rsidRPr="001B70B2">
        <w:t>I, …………………………………………………………………………………</w:t>
      </w:r>
      <w:r w:rsidR="00AB1801">
        <w:t>…………………….</w:t>
      </w:r>
      <w:r w:rsidR="001B70B2">
        <w:t xml:space="preserve">  </w:t>
      </w:r>
      <w:r w:rsidRPr="001B70B2">
        <w:t>(print name)</w:t>
      </w:r>
    </w:p>
    <w:p w14:paraId="052ECBCC" w14:textId="69EC6E59" w:rsidR="007D27F5" w:rsidRPr="001B70B2" w:rsidRDefault="001B70B2" w:rsidP="00C7299A">
      <w:r>
        <w:t>o</w:t>
      </w:r>
      <w:r w:rsidR="007D27F5" w:rsidRPr="001B70B2">
        <w:t>f ……………………………………………………………………………</w:t>
      </w:r>
      <w:r>
        <w:t xml:space="preserve">… </w:t>
      </w:r>
      <w:r w:rsidR="00AB1801">
        <w:t>…………………..</w:t>
      </w:r>
      <w:r>
        <w:t xml:space="preserve"> </w:t>
      </w:r>
      <w:r w:rsidR="007D27F5" w:rsidRPr="001B70B2">
        <w:t>(print address)</w:t>
      </w:r>
    </w:p>
    <w:p w14:paraId="38343182" w14:textId="33E90175" w:rsidR="007D27F5" w:rsidRPr="001B70B2" w:rsidRDefault="001B70B2" w:rsidP="00C7299A">
      <w:r>
        <w:t>c</w:t>
      </w:r>
      <w:r w:rsidR="007D27F5" w:rsidRPr="001B70B2">
        <w:t xml:space="preserve">onfirm that I am a registered patient of the Ledbury Health Partnership and would like to join the </w:t>
      </w:r>
      <w:r>
        <w:t xml:space="preserve">Patient </w:t>
      </w:r>
      <w:r w:rsidR="00C7299A">
        <w:t xml:space="preserve">Participation </w:t>
      </w:r>
      <w:r>
        <w:t xml:space="preserve">Group </w:t>
      </w:r>
      <w:r w:rsidR="007D27F5" w:rsidRPr="001B70B2">
        <w:t>committee.</w:t>
      </w:r>
    </w:p>
    <w:p w14:paraId="62F9ACBF" w14:textId="6835DBDC" w:rsidR="007D27F5" w:rsidRDefault="00C7299A" w:rsidP="00C7299A">
      <w:r>
        <w:t xml:space="preserve">Brief reasons for wishing to </w:t>
      </w:r>
      <w:r w:rsidR="00034540">
        <w:t>join the committee</w:t>
      </w:r>
      <w:r w:rsidR="007D27F5" w:rsidRPr="001B70B2">
        <w:t>…………………</w:t>
      </w:r>
      <w:r w:rsidR="00034540">
        <w:t>………………………</w:t>
      </w:r>
      <w:r w:rsidR="00EA78B4">
        <w:t>…………..</w:t>
      </w:r>
    </w:p>
    <w:p w14:paraId="04BCE9F5" w14:textId="5829BEBC" w:rsidR="00EA78B4" w:rsidRDefault="00034540" w:rsidP="00C7299A">
      <w:r>
        <w:t>…………………………………………………………………………………………………………..…………………</w:t>
      </w:r>
      <w:r w:rsidR="00EA78B4">
        <w:t>.</w:t>
      </w:r>
    </w:p>
    <w:p w14:paraId="51634F48" w14:textId="33DD970D" w:rsidR="00034540" w:rsidRDefault="00EA78B4" w:rsidP="00C7299A">
      <w:r>
        <w:t>.</w:t>
      </w:r>
      <w:r w:rsidR="00034540">
        <w:t>…………………………………………………………………………………</w:t>
      </w:r>
      <w:r>
        <w:t>…………………………………………..</w:t>
      </w:r>
    </w:p>
    <w:p w14:paraId="417FD659" w14:textId="782B9974" w:rsidR="001B70B2" w:rsidRDefault="00034540" w:rsidP="00034540">
      <w:r>
        <w:t>Any relevant skills/knowledge/experience .………………………………………………</w:t>
      </w:r>
      <w:r w:rsidR="00EA78B4">
        <w:t>……………</w:t>
      </w:r>
    </w:p>
    <w:p w14:paraId="25D3A4B1" w14:textId="3B3F3455" w:rsidR="00034540" w:rsidRDefault="00034540" w:rsidP="00034540">
      <w:r>
        <w:t>…………………………………………………………………………………………………………</w:t>
      </w:r>
      <w:r w:rsidR="00EA78B4">
        <w:t>……………………</w:t>
      </w:r>
    </w:p>
    <w:p w14:paraId="29858CBC" w14:textId="57945890" w:rsidR="001B70B2" w:rsidRPr="001B70B2" w:rsidRDefault="00737403" w:rsidP="00C7299A">
      <w:r>
        <w:t>Telephone …………………………………………………………………………………</w:t>
      </w:r>
      <w:r w:rsidR="00EA78B4">
        <w:t>…………………………..</w:t>
      </w:r>
    </w:p>
    <w:p w14:paraId="780DC492" w14:textId="7648AC8E" w:rsidR="007D27F5" w:rsidRPr="001B70B2" w:rsidRDefault="001B70B2" w:rsidP="00C7299A">
      <w:r>
        <w:t>My email address is ……………………………………………</w:t>
      </w:r>
      <w:r w:rsidR="00737403">
        <w:t>………………………</w:t>
      </w:r>
      <w:r w:rsidR="00EA78B4">
        <w:t>………………………….</w:t>
      </w:r>
    </w:p>
    <w:p w14:paraId="4D34B710" w14:textId="77777777" w:rsidR="007D27F5" w:rsidRPr="001B70B2" w:rsidRDefault="007D27F5" w:rsidP="00492EB8"/>
    <w:p w14:paraId="013A0B90" w14:textId="079139E7" w:rsidR="007D27F5" w:rsidRDefault="007D27F5" w:rsidP="00492EB8">
      <w:r w:rsidRPr="001B70B2">
        <w:t>Signed ………………………………………………………</w:t>
      </w:r>
      <w:r w:rsidR="00EA78B4">
        <w:t>……………….</w:t>
      </w:r>
      <w:r w:rsidRPr="001B70B2">
        <w:t xml:space="preserve">   date ……………………</w:t>
      </w:r>
      <w:r w:rsidR="00EA78B4">
        <w:t>………….</w:t>
      </w:r>
    </w:p>
    <w:p w14:paraId="7F9DBA10" w14:textId="24BBBA26" w:rsidR="004A0A38" w:rsidRPr="004A0A38" w:rsidRDefault="00492EB8" w:rsidP="004A0A38">
      <w:pPr>
        <w:jc w:val="center"/>
        <w:rPr>
          <w:b/>
          <w:bCs/>
          <w:u w:val="single"/>
        </w:rPr>
      </w:pPr>
      <w:r w:rsidRPr="004A0A38">
        <w:rPr>
          <w:b/>
          <w:bCs/>
          <w:u w:val="single"/>
        </w:rPr>
        <w:t>Terms of Reference</w:t>
      </w:r>
    </w:p>
    <w:p w14:paraId="0C3DB438" w14:textId="4786209B" w:rsidR="00492EB8" w:rsidRPr="00AB1801" w:rsidRDefault="00492EB8" w:rsidP="004A0A38">
      <w:pPr>
        <w:rPr>
          <w:rFonts w:cs="Calibri"/>
          <w:b/>
          <w:bCs/>
          <w:sz w:val="24"/>
        </w:rPr>
      </w:pPr>
      <w:r w:rsidRPr="00AB1801">
        <w:rPr>
          <w:rFonts w:cs="Calibri"/>
          <w:b/>
          <w:bCs/>
          <w:sz w:val="24"/>
        </w:rPr>
        <w:t>Aims</w:t>
      </w:r>
    </w:p>
    <w:p w14:paraId="36377779" w14:textId="455699FF" w:rsidR="00492EB8" w:rsidRPr="00AB1801" w:rsidRDefault="00492EB8" w:rsidP="00492EB8">
      <w:pPr>
        <w:pStyle w:val="ListParagraph"/>
        <w:numPr>
          <w:ilvl w:val="0"/>
          <w:numId w:val="1"/>
        </w:numPr>
        <w:rPr>
          <w:rFonts w:cs="Calibri"/>
          <w:sz w:val="24"/>
        </w:rPr>
      </w:pPr>
      <w:r w:rsidRPr="00AB1801">
        <w:rPr>
          <w:rFonts w:cs="Calibri"/>
          <w:sz w:val="24"/>
        </w:rPr>
        <w:t xml:space="preserve">To work collaboratively and positively with the </w:t>
      </w:r>
      <w:r w:rsidR="004A0A38" w:rsidRPr="00AB1801">
        <w:rPr>
          <w:rFonts w:cs="Calibri"/>
          <w:sz w:val="24"/>
        </w:rPr>
        <w:t>P</w:t>
      </w:r>
      <w:r w:rsidRPr="00AB1801">
        <w:rPr>
          <w:rFonts w:cs="Calibri"/>
          <w:sz w:val="24"/>
        </w:rPr>
        <w:t>ractice to improve access to services and facilities for patients by delivering on work plans developed with the Partners.</w:t>
      </w:r>
    </w:p>
    <w:p w14:paraId="08EF4077" w14:textId="17B44E5B" w:rsidR="00492EB8" w:rsidRPr="00AB1801" w:rsidRDefault="00492EB8" w:rsidP="00492EB8">
      <w:pPr>
        <w:pStyle w:val="ListParagraph"/>
        <w:numPr>
          <w:ilvl w:val="0"/>
          <w:numId w:val="1"/>
        </w:numPr>
        <w:rPr>
          <w:rFonts w:cs="Calibri"/>
          <w:sz w:val="24"/>
        </w:rPr>
      </w:pPr>
      <w:r w:rsidRPr="00AB1801">
        <w:rPr>
          <w:rFonts w:cs="Calibri"/>
          <w:sz w:val="24"/>
        </w:rPr>
        <w:t xml:space="preserve">To help to improve two-way communication and co-operation between the </w:t>
      </w:r>
      <w:r w:rsidR="004A0A38" w:rsidRPr="00AB1801">
        <w:rPr>
          <w:rFonts w:cs="Calibri"/>
          <w:sz w:val="24"/>
        </w:rPr>
        <w:t>P</w:t>
      </w:r>
      <w:r w:rsidRPr="00AB1801">
        <w:rPr>
          <w:rFonts w:cs="Calibri"/>
          <w:sz w:val="24"/>
        </w:rPr>
        <w:t>ractice and patients.</w:t>
      </w:r>
    </w:p>
    <w:p w14:paraId="5D88D119" w14:textId="4D1BA1B6" w:rsidR="00492EB8" w:rsidRPr="00AB1801" w:rsidRDefault="00492EB8" w:rsidP="00492EB8">
      <w:pPr>
        <w:pStyle w:val="ListParagraph"/>
        <w:numPr>
          <w:ilvl w:val="0"/>
          <w:numId w:val="1"/>
        </w:numPr>
        <w:rPr>
          <w:rFonts w:cs="Calibri"/>
          <w:sz w:val="24"/>
        </w:rPr>
      </w:pPr>
      <w:r w:rsidRPr="00AB1801">
        <w:rPr>
          <w:rFonts w:cs="Calibri"/>
          <w:sz w:val="24"/>
        </w:rPr>
        <w:t xml:space="preserve">To support the </w:t>
      </w:r>
      <w:r w:rsidR="004A0A38" w:rsidRPr="00AB1801">
        <w:rPr>
          <w:rFonts w:cs="Calibri"/>
          <w:sz w:val="24"/>
        </w:rPr>
        <w:t>P</w:t>
      </w:r>
      <w:r w:rsidRPr="00AB1801">
        <w:rPr>
          <w:rFonts w:cs="Calibri"/>
          <w:sz w:val="24"/>
        </w:rPr>
        <w:t>ractice and influence local provision of health and social care.</w:t>
      </w:r>
    </w:p>
    <w:p w14:paraId="487CACF7" w14:textId="613345B8" w:rsidR="00492EB8" w:rsidRPr="00AB1801" w:rsidRDefault="00492EB8" w:rsidP="004A0A38">
      <w:pPr>
        <w:pStyle w:val="Heading2"/>
        <w:rPr>
          <w:rFonts w:ascii="Calibri" w:hAnsi="Calibri" w:cs="Calibri"/>
          <w:b/>
          <w:bCs/>
          <w:color w:val="auto"/>
          <w:sz w:val="24"/>
          <w:szCs w:val="24"/>
        </w:rPr>
      </w:pPr>
      <w:r w:rsidRPr="00AB1801">
        <w:rPr>
          <w:rFonts w:ascii="Calibri" w:hAnsi="Calibri" w:cs="Calibri"/>
          <w:b/>
          <w:bCs/>
          <w:color w:val="auto"/>
          <w:sz w:val="24"/>
          <w:szCs w:val="24"/>
        </w:rPr>
        <w:t>P</w:t>
      </w:r>
      <w:r w:rsidR="005A3816" w:rsidRPr="00AB1801">
        <w:rPr>
          <w:rFonts w:ascii="Calibri" w:hAnsi="Calibri" w:cs="Calibri"/>
          <w:b/>
          <w:bCs/>
          <w:color w:val="auto"/>
          <w:sz w:val="24"/>
          <w:szCs w:val="24"/>
        </w:rPr>
        <w:t>P</w:t>
      </w:r>
      <w:r w:rsidRPr="00AB1801">
        <w:rPr>
          <w:rFonts w:ascii="Calibri" w:hAnsi="Calibri" w:cs="Calibri"/>
          <w:b/>
          <w:bCs/>
          <w:color w:val="auto"/>
          <w:sz w:val="24"/>
          <w:szCs w:val="24"/>
        </w:rPr>
        <w:t xml:space="preserve">G </w:t>
      </w:r>
      <w:r w:rsidR="00AB1801">
        <w:rPr>
          <w:rFonts w:ascii="Calibri" w:hAnsi="Calibri" w:cs="Calibri"/>
          <w:b/>
          <w:bCs/>
          <w:color w:val="auto"/>
          <w:sz w:val="24"/>
          <w:szCs w:val="24"/>
        </w:rPr>
        <w:t>Committee Role</w:t>
      </w:r>
    </w:p>
    <w:p w14:paraId="72045F69" w14:textId="6ADB1504" w:rsidR="00492EB8" w:rsidRPr="00AB1801" w:rsidRDefault="00492EB8" w:rsidP="004A0A38">
      <w:pPr>
        <w:pStyle w:val="ListParagraph"/>
        <w:numPr>
          <w:ilvl w:val="1"/>
          <w:numId w:val="1"/>
        </w:numPr>
        <w:ind w:left="0" w:firstLine="0"/>
        <w:rPr>
          <w:rFonts w:cs="Calibri"/>
          <w:sz w:val="24"/>
        </w:rPr>
      </w:pPr>
      <w:r w:rsidRPr="00AB1801">
        <w:rPr>
          <w:rFonts w:cs="Calibri"/>
          <w:sz w:val="24"/>
        </w:rPr>
        <w:t xml:space="preserve">To review membership to ensure that it is representative of registered patients in the </w:t>
      </w:r>
      <w:r w:rsidR="004A0A38" w:rsidRPr="00AB1801">
        <w:rPr>
          <w:rFonts w:cs="Calibri"/>
          <w:sz w:val="24"/>
        </w:rPr>
        <w:t>P</w:t>
      </w:r>
      <w:r w:rsidRPr="00AB1801">
        <w:rPr>
          <w:rFonts w:cs="Calibri"/>
          <w:sz w:val="24"/>
        </w:rPr>
        <w:t>ractice.</w:t>
      </w:r>
    </w:p>
    <w:p w14:paraId="2CCD3DA0" w14:textId="73420718" w:rsidR="00492EB8" w:rsidRPr="00AB1801" w:rsidRDefault="00492EB8" w:rsidP="004A0A38">
      <w:pPr>
        <w:pStyle w:val="ListParagraph"/>
        <w:numPr>
          <w:ilvl w:val="1"/>
          <w:numId w:val="1"/>
        </w:numPr>
        <w:ind w:left="0" w:firstLine="0"/>
        <w:rPr>
          <w:rFonts w:cs="Calibri"/>
          <w:sz w:val="24"/>
        </w:rPr>
      </w:pPr>
      <w:r w:rsidRPr="00AB1801">
        <w:rPr>
          <w:rFonts w:cs="Calibri"/>
          <w:sz w:val="24"/>
        </w:rPr>
        <w:t xml:space="preserve">To gather the views of patients who have attended the </w:t>
      </w:r>
      <w:r w:rsidR="008B3F13" w:rsidRPr="00AB1801">
        <w:rPr>
          <w:rFonts w:cs="Calibri"/>
          <w:sz w:val="24"/>
        </w:rPr>
        <w:t>surgery</w:t>
      </w:r>
      <w:r w:rsidRPr="00AB1801">
        <w:rPr>
          <w:rFonts w:cs="Calibri"/>
          <w:sz w:val="24"/>
        </w:rPr>
        <w:t xml:space="preserve"> about ease of access and the </w:t>
      </w:r>
      <w:r w:rsidR="00AB1801">
        <w:rPr>
          <w:rFonts w:cs="Calibri"/>
          <w:sz w:val="24"/>
        </w:rPr>
        <w:tab/>
      </w:r>
      <w:r w:rsidRPr="00AB1801">
        <w:rPr>
          <w:rFonts w:cs="Calibri"/>
          <w:sz w:val="24"/>
        </w:rPr>
        <w:t xml:space="preserve">quality of services delivered by the </w:t>
      </w:r>
      <w:r w:rsidR="004A0A38" w:rsidRPr="00AB1801">
        <w:rPr>
          <w:rFonts w:cs="Calibri"/>
          <w:sz w:val="24"/>
        </w:rPr>
        <w:t>P</w:t>
      </w:r>
      <w:r w:rsidRPr="00AB1801">
        <w:rPr>
          <w:rFonts w:cs="Calibri"/>
          <w:sz w:val="24"/>
        </w:rPr>
        <w:t>ractice.</w:t>
      </w:r>
    </w:p>
    <w:p w14:paraId="58C1EDFA" w14:textId="471713A9" w:rsidR="00492EB8" w:rsidRPr="00AB1801" w:rsidRDefault="00492EB8" w:rsidP="004A0A38">
      <w:pPr>
        <w:pStyle w:val="ListParagraph"/>
        <w:numPr>
          <w:ilvl w:val="1"/>
          <w:numId w:val="1"/>
        </w:numPr>
        <w:shd w:val="clear" w:color="auto" w:fill="FFFFFF"/>
        <w:spacing w:before="100" w:beforeAutospacing="1" w:after="100" w:afterAutospacing="1"/>
        <w:ind w:left="0" w:firstLine="0"/>
        <w:rPr>
          <w:rFonts w:eastAsia="Times New Roman" w:cs="Calibri"/>
          <w:color w:val="222222"/>
          <w:kern w:val="0"/>
          <w:sz w:val="24"/>
          <w:lang w:eastAsia="en-GB"/>
          <w14:ligatures w14:val="none"/>
        </w:rPr>
      </w:pPr>
      <w:r w:rsidRPr="00AB1801">
        <w:rPr>
          <w:rFonts w:eastAsia="Times New Roman" w:cs="Calibri"/>
          <w:color w:val="222222"/>
          <w:kern w:val="0"/>
          <w:sz w:val="24"/>
          <w:lang w:eastAsia="en-GB"/>
          <w14:ligatures w14:val="none"/>
        </w:rPr>
        <w:t xml:space="preserve">To promote interaction with local voluntary and community groups to enhance the wellbeing of </w:t>
      </w:r>
      <w:r w:rsidR="00AB1801">
        <w:rPr>
          <w:rFonts w:eastAsia="Times New Roman" w:cs="Calibri"/>
          <w:color w:val="222222"/>
          <w:kern w:val="0"/>
          <w:sz w:val="24"/>
          <w:lang w:eastAsia="en-GB"/>
          <w14:ligatures w14:val="none"/>
        </w:rPr>
        <w:tab/>
      </w:r>
      <w:r w:rsidRPr="00AB1801">
        <w:rPr>
          <w:rFonts w:eastAsia="Times New Roman" w:cs="Calibri"/>
          <w:color w:val="222222"/>
          <w:kern w:val="0"/>
          <w:sz w:val="24"/>
          <w:lang w:eastAsia="en-GB"/>
          <w14:ligatures w14:val="none"/>
        </w:rPr>
        <w:t>patients and the broader community.</w:t>
      </w:r>
    </w:p>
    <w:p w14:paraId="22D37B45" w14:textId="5C9A5CF2" w:rsidR="00492EB8" w:rsidRPr="00AB1801" w:rsidRDefault="00492EB8" w:rsidP="004A0A38">
      <w:pPr>
        <w:pStyle w:val="ListParagraph"/>
        <w:numPr>
          <w:ilvl w:val="1"/>
          <w:numId w:val="1"/>
        </w:numPr>
        <w:ind w:left="0" w:firstLine="0"/>
        <w:rPr>
          <w:rFonts w:cs="Calibri"/>
          <w:sz w:val="24"/>
        </w:rPr>
      </w:pPr>
      <w:r w:rsidRPr="00AB1801">
        <w:rPr>
          <w:rFonts w:cs="Calibri"/>
          <w:sz w:val="24"/>
        </w:rPr>
        <w:t xml:space="preserve">To review feedback received about the services delivered by the </w:t>
      </w:r>
      <w:r w:rsidR="004A0A38" w:rsidRPr="00AB1801">
        <w:rPr>
          <w:rFonts w:cs="Calibri"/>
          <w:sz w:val="24"/>
        </w:rPr>
        <w:t>P</w:t>
      </w:r>
      <w:r w:rsidRPr="00AB1801">
        <w:rPr>
          <w:rFonts w:cs="Calibri"/>
          <w:sz w:val="24"/>
        </w:rPr>
        <w:t>ractice</w:t>
      </w:r>
      <w:r w:rsidR="004A0A38" w:rsidRPr="00AB1801">
        <w:rPr>
          <w:rFonts w:cs="Calibri"/>
          <w:sz w:val="24"/>
        </w:rPr>
        <w:t xml:space="preserve"> with Practice staff</w:t>
      </w:r>
      <w:r w:rsidRPr="00AB1801">
        <w:rPr>
          <w:rFonts w:cs="Calibri"/>
          <w:sz w:val="24"/>
        </w:rPr>
        <w:t xml:space="preserve">. </w:t>
      </w:r>
    </w:p>
    <w:p w14:paraId="262CCBAD" w14:textId="28EC8D6D" w:rsidR="00492EB8" w:rsidRPr="00AB1801" w:rsidRDefault="00492EB8" w:rsidP="004A0A38">
      <w:pPr>
        <w:pStyle w:val="ListParagraph"/>
        <w:numPr>
          <w:ilvl w:val="1"/>
          <w:numId w:val="1"/>
        </w:numPr>
        <w:ind w:left="0" w:firstLine="0"/>
        <w:rPr>
          <w:rFonts w:cs="Calibri"/>
          <w:sz w:val="24"/>
        </w:rPr>
      </w:pPr>
      <w:r w:rsidRPr="00AB1801">
        <w:rPr>
          <w:rFonts w:cs="Calibri"/>
          <w:sz w:val="24"/>
        </w:rPr>
        <w:t xml:space="preserve">To contribute to decision making at the </w:t>
      </w:r>
      <w:r w:rsidR="004A0A38" w:rsidRPr="00AB1801">
        <w:rPr>
          <w:rFonts w:cs="Calibri"/>
          <w:sz w:val="24"/>
        </w:rPr>
        <w:t>P</w:t>
      </w:r>
      <w:r w:rsidRPr="00AB1801">
        <w:rPr>
          <w:rFonts w:cs="Calibri"/>
          <w:sz w:val="24"/>
        </w:rPr>
        <w:t>ractice on service development and provision.</w:t>
      </w:r>
    </w:p>
    <w:p w14:paraId="1F8E7BE0" w14:textId="189A7575" w:rsidR="00492EB8" w:rsidRPr="00AB1801" w:rsidRDefault="00492EB8" w:rsidP="004A0A38">
      <w:pPr>
        <w:pStyle w:val="ListParagraph"/>
        <w:numPr>
          <w:ilvl w:val="1"/>
          <w:numId w:val="1"/>
        </w:numPr>
        <w:ind w:left="0" w:firstLine="0"/>
        <w:rPr>
          <w:rFonts w:cs="Calibri"/>
          <w:sz w:val="24"/>
        </w:rPr>
      </w:pPr>
      <w:r w:rsidRPr="00AB1801">
        <w:rPr>
          <w:rFonts w:cs="Calibri"/>
          <w:sz w:val="24"/>
        </w:rPr>
        <w:t xml:space="preserve">To act as a forum for ideas on health promotion, self-care and support activities within the </w:t>
      </w:r>
      <w:r w:rsidR="00AB1801">
        <w:rPr>
          <w:rFonts w:cs="Calibri"/>
          <w:sz w:val="24"/>
        </w:rPr>
        <w:tab/>
      </w:r>
      <w:r w:rsidR="004A0A38" w:rsidRPr="00AB1801">
        <w:rPr>
          <w:rFonts w:cs="Calibri"/>
          <w:sz w:val="24"/>
        </w:rPr>
        <w:t>P</w:t>
      </w:r>
      <w:r w:rsidRPr="00AB1801">
        <w:rPr>
          <w:rFonts w:cs="Calibri"/>
          <w:sz w:val="24"/>
        </w:rPr>
        <w:t>ractice to promote healthy lifestyle choices by patients.</w:t>
      </w:r>
    </w:p>
    <w:p w14:paraId="3832F38D" w14:textId="6ACEBFA1" w:rsidR="00492EB8" w:rsidRPr="00AB1801" w:rsidRDefault="00492EB8" w:rsidP="004A0A38">
      <w:pPr>
        <w:pStyle w:val="ListParagraph"/>
        <w:numPr>
          <w:ilvl w:val="1"/>
          <w:numId w:val="1"/>
        </w:numPr>
        <w:ind w:left="0" w:firstLine="0"/>
        <w:rPr>
          <w:rFonts w:cs="Calibri"/>
          <w:sz w:val="24"/>
        </w:rPr>
      </w:pPr>
      <w:r w:rsidRPr="00AB1801">
        <w:rPr>
          <w:rFonts w:cs="Calibri"/>
          <w:sz w:val="24"/>
        </w:rPr>
        <w:t xml:space="preserve">To regularly meet, greet and engage with patients in the waiting area to gather patient </w:t>
      </w:r>
      <w:r w:rsidR="00AB1801">
        <w:rPr>
          <w:rFonts w:cs="Calibri"/>
          <w:sz w:val="24"/>
        </w:rPr>
        <w:tab/>
      </w:r>
      <w:r w:rsidRPr="00AB1801">
        <w:rPr>
          <w:rFonts w:cs="Calibri"/>
          <w:sz w:val="24"/>
        </w:rPr>
        <w:t>responses to planned questions.</w:t>
      </w:r>
    </w:p>
    <w:p w14:paraId="7592F521" w14:textId="4F787FE0" w:rsidR="00492EB8" w:rsidRPr="00AB1801" w:rsidRDefault="00471C00" w:rsidP="004A0A38">
      <w:pPr>
        <w:pStyle w:val="ListParagraph"/>
        <w:numPr>
          <w:ilvl w:val="1"/>
          <w:numId w:val="1"/>
        </w:numPr>
        <w:ind w:left="0" w:firstLine="0"/>
        <w:rPr>
          <w:rFonts w:cs="Calibri"/>
          <w:sz w:val="24"/>
        </w:rPr>
      </w:pPr>
      <w:r>
        <w:rPr>
          <w:rFonts w:cs="Calibri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CE9901" wp14:editId="5EB6ED36">
                <wp:simplePos x="0" y="0"/>
                <wp:positionH relativeFrom="column">
                  <wp:posOffset>40005</wp:posOffset>
                </wp:positionH>
                <wp:positionV relativeFrom="paragraph">
                  <wp:posOffset>475615</wp:posOffset>
                </wp:positionV>
                <wp:extent cx="6370320" cy="327660"/>
                <wp:effectExtent l="0" t="0" r="11430" b="15240"/>
                <wp:wrapNone/>
                <wp:docPr id="129152949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0320" cy="327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0A8F9B" w14:textId="0AB744DB" w:rsidR="00471C00" w:rsidRPr="00471C00" w:rsidRDefault="00471C00" w:rsidP="00715F45">
                            <w:pPr>
                              <w:jc w:val="center"/>
                              <w:rPr>
                                <w:i/>
                                <w:iCs/>
                                <w:sz w:val="24"/>
                              </w:rPr>
                            </w:pPr>
                            <w:r>
                              <w:rPr>
                                <w:i/>
                                <w:iCs/>
                                <w:sz w:val="24"/>
                              </w:rPr>
                              <w:t xml:space="preserve">Please return by email to </w:t>
                            </w:r>
                            <w:r w:rsidRPr="00715F45">
                              <w:rPr>
                                <w:i/>
                                <w:iCs/>
                                <w:sz w:val="24"/>
                              </w:rPr>
                              <w:t>ledburyhealthppg@gmail.com</w:t>
                            </w:r>
                            <w:r>
                              <w:rPr>
                                <w:i/>
                                <w:iCs/>
                                <w:sz w:val="24"/>
                              </w:rPr>
                              <w:t xml:space="preserve"> or to S</w:t>
                            </w:r>
                            <w:r>
                              <w:rPr>
                                <w:i/>
                                <w:iCs/>
                                <w:sz w:val="24"/>
                              </w:rPr>
                              <w:t xml:space="preserve">urgery </w:t>
                            </w:r>
                            <w:r>
                              <w:rPr>
                                <w:i/>
                                <w:iCs/>
                                <w:sz w:val="24"/>
                              </w:rPr>
                              <w:t>Reception marked ‘PPG’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CCE990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.15pt;margin-top:37.45pt;width:501.6pt;height:25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OAsNgIAAHwEAAAOAAAAZHJzL2Uyb0RvYy54bWysVEtv2zAMvg/YfxB0X+w8mnRGnCJLkWFA&#10;0BZIh54VWYqNyaImKbGzXz9KcV7dTsMuMilSH8mPpKcPba3IXlhXgc5pv5dSIjSHotLbnH5/XX66&#10;p8R5pgumQIucHoSjD7OPH6aNycQASlCFsARBtMsak9PSe5MlieOlqJnrgREajRJszTyqdpsUljWI&#10;XqtkkKbjpAFbGAtcOIe3j0cjnUV8KQX3z1I64YnKKebm42njuQlnMpuybGuZKSvepcH+IYuaVRqD&#10;nqEemWdkZ6s/oOqKW3AgfY9DnYCUFRexBqymn76rZl0yI2ItSI4zZ5rc/4PlT/u1ebHEt1+gxQYG&#10;QhrjMoeXoZ5W2jp8MVOCdqTwcKZNtJ5wvBwPJ+lwgCaOtuFgMh5HXpPLa2Od/yqgJkHIqcW2RLbY&#10;fuU8RkTXk0sI5kBVxbJSKiphFMRCWbJn2ETlY4744sZLadKETO7SCHxjC9Dn9xvF+I9Q5S0Cakrj&#10;5aX2IPl203aEbKA4IE8WjiPkDF9WiLtizr8wizOD9eMe+Gc8pAJMBjqJkhLsr7/dB39sJVopaXAG&#10;c+p+7pgVlKhvGpv8uT8ahaGNyuhuEji215bNtUXv6gUgQ33cOMOjGPy9OonSQv2G6zIPUdHENMfY&#10;OfUnceGPm4HrxsV8Hp1wTA3zK702PECHjgQ+X9s3Zk3XT4+T8ASnaWXZu7YefcNLDfOdB1nFngeC&#10;j6x2vOOIx7Z06xh26FqPXpefxuw3AAAA//8DAFBLAwQUAAYACAAAACEA0QO2590AAAAJAQAADwAA&#10;AGRycy9kb3ducmV2LnhtbEyPwU7DMBBE70j8g7VI3KhNoSEJcSpAhUtPFMTZjbe2RbyOYjcNf497&#10;gtusZjTztlnPvmcTjtEFknC7EMCQuqAdGQmfH683JbCYFGnVB0IJPxhh3V5eNKrW4UTvOO2SYbmE&#10;Yq0k2JSGmvPYWfQqLsKAlL1DGL1K+RwN16M65XLf86UQBffKUV6wasAXi9337uglbJ5NZbpSjXZT&#10;auem+euwNW9SXl/NT4/AEs7pLwxn/IwObWbahyPpyHoJxV0OSni4r4CdbSGqFbB9VstiBbxt+P8P&#10;2l8AAAD//wMAUEsBAi0AFAAGAAgAAAAhALaDOJL+AAAA4QEAABMAAAAAAAAAAAAAAAAAAAAAAFtD&#10;b250ZW50X1R5cGVzXS54bWxQSwECLQAUAAYACAAAACEAOP0h/9YAAACUAQAACwAAAAAAAAAAAAAA&#10;AAAvAQAAX3JlbHMvLnJlbHNQSwECLQAUAAYACAAAACEAc9zgLDYCAAB8BAAADgAAAAAAAAAAAAAA&#10;AAAuAgAAZHJzL2Uyb0RvYy54bWxQSwECLQAUAAYACAAAACEA0QO2590AAAAJAQAADwAAAAAAAAAA&#10;AAAAAACQBAAAZHJzL2Rvd25yZXYueG1sUEsFBgAAAAAEAAQA8wAAAJoFAAAAAA==&#10;" fillcolor="white [3201]" strokeweight=".5pt">
                <v:textbox>
                  <w:txbxContent>
                    <w:p w14:paraId="450A8F9B" w14:textId="0AB744DB" w:rsidR="00471C00" w:rsidRPr="00471C00" w:rsidRDefault="00471C00" w:rsidP="00715F45">
                      <w:pPr>
                        <w:jc w:val="center"/>
                        <w:rPr>
                          <w:i/>
                          <w:iCs/>
                          <w:sz w:val="24"/>
                        </w:rPr>
                      </w:pPr>
                      <w:r>
                        <w:rPr>
                          <w:i/>
                          <w:iCs/>
                          <w:sz w:val="24"/>
                        </w:rPr>
                        <w:t xml:space="preserve">Please return by email to </w:t>
                      </w:r>
                      <w:r w:rsidRPr="00715F45">
                        <w:rPr>
                          <w:i/>
                          <w:iCs/>
                          <w:sz w:val="24"/>
                        </w:rPr>
                        <w:t>ledburyhealthppg@gmail.com</w:t>
                      </w:r>
                      <w:r>
                        <w:rPr>
                          <w:i/>
                          <w:iCs/>
                          <w:sz w:val="24"/>
                        </w:rPr>
                        <w:t xml:space="preserve"> or to S</w:t>
                      </w:r>
                      <w:r>
                        <w:rPr>
                          <w:i/>
                          <w:iCs/>
                          <w:sz w:val="24"/>
                        </w:rPr>
                        <w:t xml:space="preserve">urgery </w:t>
                      </w:r>
                      <w:r>
                        <w:rPr>
                          <w:i/>
                          <w:iCs/>
                          <w:sz w:val="24"/>
                        </w:rPr>
                        <w:t>Reception marked ‘PPG’</w:t>
                      </w:r>
                    </w:p>
                  </w:txbxContent>
                </v:textbox>
              </v:shape>
            </w:pict>
          </mc:Fallback>
        </mc:AlternateContent>
      </w:r>
      <w:r w:rsidR="00492EB8" w:rsidRPr="00AB1801">
        <w:rPr>
          <w:rFonts w:cs="Calibri"/>
          <w:sz w:val="24"/>
        </w:rPr>
        <w:t xml:space="preserve">To raise patient awareness of the range of services available at the surgery, the wider NHS and </w:t>
      </w:r>
      <w:r w:rsidR="00AB1801">
        <w:rPr>
          <w:rFonts w:cs="Calibri"/>
          <w:sz w:val="24"/>
        </w:rPr>
        <w:tab/>
      </w:r>
      <w:r w:rsidR="00492EB8" w:rsidRPr="00AB1801">
        <w:rPr>
          <w:rFonts w:cs="Calibri"/>
          <w:sz w:val="24"/>
        </w:rPr>
        <w:t>the charitable sector and help patients to access such services more effectively.</w:t>
      </w:r>
    </w:p>
    <w:sectPr w:rsidR="00492EB8" w:rsidRPr="00AB1801" w:rsidSect="00AB1801">
      <w:pgSz w:w="11906" w:h="16838"/>
      <w:pgMar w:top="709" w:right="849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46369"/>
    <w:multiLevelType w:val="hybridMultilevel"/>
    <w:tmpl w:val="9E3AAE7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D3210F"/>
    <w:multiLevelType w:val="hybridMultilevel"/>
    <w:tmpl w:val="F1DE75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D970A2"/>
    <w:multiLevelType w:val="hybridMultilevel"/>
    <w:tmpl w:val="89B4595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0AC6BD2"/>
    <w:multiLevelType w:val="hybridMultilevel"/>
    <w:tmpl w:val="62DCEE6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4354691">
    <w:abstractNumId w:val="2"/>
  </w:num>
  <w:num w:numId="2" w16cid:durableId="1314523106">
    <w:abstractNumId w:val="1"/>
  </w:num>
  <w:num w:numId="3" w16cid:durableId="1958871972">
    <w:abstractNumId w:val="3"/>
  </w:num>
  <w:num w:numId="4" w16cid:durableId="16203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B58"/>
    <w:rsid w:val="00007A65"/>
    <w:rsid w:val="00034540"/>
    <w:rsid w:val="000E6E73"/>
    <w:rsid w:val="001B70B2"/>
    <w:rsid w:val="00240FE9"/>
    <w:rsid w:val="0043128D"/>
    <w:rsid w:val="00471C00"/>
    <w:rsid w:val="00492EB8"/>
    <w:rsid w:val="004A0A38"/>
    <w:rsid w:val="004D198E"/>
    <w:rsid w:val="005A3816"/>
    <w:rsid w:val="00715F45"/>
    <w:rsid w:val="00737403"/>
    <w:rsid w:val="007D27F5"/>
    <w:rsid w:val="0089129F"/>
    <w:rsid w:val="008B3F13"/>
    <w:rsid w:val="008E3207"/>
    <w:rsid w:val="009001D0"/>
    <w:rsid w:val="00A34188"/>
    <w:rsid w:val="00AB1801"/>
    <w:rsid w:val="00B50FAC"/>
    <w:rsid w:val="00C7299A"/>
    <w:rsid w:val="00E77FAD"/>
    <w:rsid w:val="00EA78B4"/>
    <w:rsid w:val="00EC7B58"/>
    <w:rsid w:val="00F12A1D"/>
    <w:rsid w:val="00F30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FE980"/>
  <w15:chartTrackingRefBased/>
  <w15:docId w15:val="{EB4A0A77-50F9-48C5-AA18-8A10363EA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3816"/>
    <w:pPr>
      <w:spacing w:after="120" w:line="240" w:lineRule="auto"/>
    </w:pPr>
    <w:rPr>
      <w:rFonts w:ascii="Calibri" w:hAnsi="Calibri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7B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C7B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7B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7B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7B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7B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7B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7B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7B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7B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C7B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7B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7B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7B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7B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7B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7B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7B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7B5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7B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7B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7B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7B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7B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5A38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7B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7B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7B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7B5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71C0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1C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522C3A-041C-461E-9CD5-BD9015E8C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Stratus Technologies</Company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Raymond Hunter</dc:creator>
  <cp:keywords/>
  <dc:description/>
  <cp:lastModifiedBy>Mary Fielding</cp:lastModifiedBy>
  <cp:revision>8</cp:revision>
  <dcterms:created xsi:type="dcterms:W3CDTF">2025-04-11T13:36:00Z</dcterms:created>
  <dcterms:modified xsi:type="dcterms:W3CDTF">2025-04-14T13:55:00Z</dcterms:modified>
</cp:coreProperties>
</file>