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F4E2B" w14:textId="3C4F1087" w:rsidR="00D72394" w:rsidRDefault="00D72394" w:rsidP="00386968">
      <w:pPr>
        <w:rPr>
          <w:b/>
          <w:bCs/>
        </w:rPr>
      </w:pPr>
      <w:r w:rsidRPr="00386968">
        <w:rPr>
          <w:noProof/>
        </w:rPr>
        <w:drawing>
          <wp:anchor distT="0" distB="0" distL="114300" distR="114300" simplePos="0" relativeHeight="251658240" behindDoc="0" locked="0" layoutInCell="1" allowOverlap="1" wp14:anchorId="1D967865" wp14:editId="6B800C78">
            <wp:simplePos x="0" y="0"/>
            <wp:positionH relativeFrom="column">
              <wp:posOffset>3428682</wp:posOffset>
            </wp:positionH>
            <wp:positionV relativeFrom="paragraph">
              <wp:posOffset>4445</wp:posOffset>
            </wp:positionV>
            <wp:extent cx="2647950" cy="847725"/>
            <wp:effectExtent l="0" t="0" r="0" b="9525"/>
            <wp:wrapThrough wrapText="bothSides">
              <wp:wrapPolygon edited="0">
                <wp:start x="0" y="0"/>
                <wp:lineTo x="0" y="21357"/>
                <wp:lineTo x="21445" y="21357"/>
                <wp:lineTo x="21445" y="0"/>
                <wp:lineTo x="0" y="0"/>
              </wp:wrapPolygon>
            </wp:wrapThrough>
            <wp:docPr id="1510200746" name="Picture 2" descr="Whitby H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hitby HP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47950" cy="847725"/>
                    </a:xfrm>
                    <a:prstGeom prst="rect">
                      <a:avLst/>
                    </a:prstGeom>
                    <a:noFill/>
                    <a:ln>
                      <a:noFill/>
                    </a:ln>
                  </pic:spPr>
                </pic:pic>
              </a:graphicData>
            </a:graphic>
          </wp:anchor>
        </w:drawing>
      </w:r>
    </w:p>
    <w:p w14:paraId="6FB31929" w14:textId="162D1AFC" w:rsidR="00386968" w:rsidRPr="00386968" w:rsidRDefault="00386968" w:rsidP="00386968">
      <w:r w:rsidRPr="00D72394">
        <w:rPr>
          <w:b/>
          <w:bCs/>
          <w:sz w:val="36"/>
          <w:szCs w:val="36"/>
        </w:rPr>
        <w:t>PPG Meeting</w:t>
      </w:r>
      <w:r w:rsidRPr="00D72394">
        <w:rPr>
          <w:sz w:val="36"/>
          <w:szCs w:val="36"/>
        </w:rPr>
        <w:t xml:space="preserve"> </w:t>
      </w:r>
      <w:r w:rsidR="00B937FD">
        <w:rPr>
          <w:sz w:val="36"/>
          <w:szCs w:val="36"/>
        </w:rPr>
        <w:t>06</w:t>
      </w:r>
      <w:r w:rsidR="006B1C2E" w:rsidRPr="00D72394">
        <w:rPr>
          <w:sz w:val="36"/>
          <w:szCs w:val="36"/>
        </w:rPr>
        <w:t>/</w:t>
      </w:r>
      <w:r w:rsidR="00715F81" w:rsidRPr="00D72394">
        <w:rPr>
          <w:sz w:val="36"/>
          <w:szCs w:val="36"/>
        </w:rPr>
        <w:t>0</w:t>
      </w:r>
      <w:r w:rsidR="00B937FD">
        <w:rPr>
          <w:sz w:val="36"/>
          <w:szCs w:val="36"/>
        </w:rPr>
        <w:t>8</w:t>
      </w:r>
      <w:r w:rsidR="006B1C2E" w:rsidRPr="00D72394">
        <w:rPr>
          <w:sz w:val="36"/>
          <w:szCs w:val="36"/>
        </w:rPr>
        <w:t>/202</w:t>
      </w:r>
      <w:r w:rsidR="00B937FD">
        <w:rPr>
          <w:sz w:val="36"/>
          <w:szCs w:val="36"/>
        </w:rPr>
        <w:t>5</w:t>
      </w:r>
      <w:r w:rsidRPr="00386968">
        <w:tab/>
      </w:r>
      <w:r w:rsidRPr="00386968">
        <w:tab/>
      </w:r>
      <w:r w:rsidRPr="00386968">
        <w:rPr>
          <w:rFonts w:ascii="Arial" w:hAnsi="Arial" w:cs="Arial"/>
        </w:rPr>
        <w:t> </w:t>
      </w:r>
      <w:r w:rsidRPr="00386968">
        <w:t> </w:t>
      </w:r>
    </w:p>
    <w:tbl>
      <w:tblPr>
        <w:tblW w:w="10490" w:type="dxa"/>
        <w:tblCellSpacing w:w="11" w:type="dxa"/>
        <w:tblInd w:w="-85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03"/>
        <w:gridCol w:w="5387"/>
      </w:tblGrid>
      <w:tr w:rsidR="00386968" w:rsidRPr="00386968" w14:paraId="5BE74ACB" w14:textId="77777777" w:rsidTr="00481929">
        <w:trPr>
          <w:trHeight w:val="300"/>
          <w:tblCellSpacing w:w="11" w:type="dxa"/>
        </w:trPr>
        <w:tc>
          <w:tcPr>
            <w:tcW w:w="10446" w:type="dxa"/>
            <w:gridSpan w:val="2"/>
            <w:tcBorders>
              <w:top w:val="outset" w:sz="6" w:space="0" w:color="auto"/>
              <w:left w:val="single" w:sz="6" w:space="0" w:color="auto"/>
              <w:bottom w:val="single" w:sz="4" w:space="0" w:color="auto"/>
              <w:right w:val="single" w:sz="6" w:space="0" w:color="auto"/>
            </w:tcBorders>
            <w:shd w:val="clear" w:color="auto" w:fill="8DD873" w:themeFill="accent6" w:themeFillTint="99"/>
            <w:vAlign w:val="center"/>
            <w:hideMark/>
          </w:tcPr>
          <w:p w14:paraId="44D93587" w14:textId="38A32952" w:rsidR="00386968" w:rsidRPr="00386968" w:rsidRDefault="00386968" w:rsidP="00D72394">
            <w:pPr>
              <w:spacing w:after="0"/>
              <w:jc w:val="center"/>
              <w:divId w:val="938638463"/>
            </w:pPr>
            <w:r w:rsidRPr="00D72394">
              <w:rPr>
                <w:b/>
                <w:bCs/>
                <w:sz w:val="28"/>
                <w:szCs w:val="28"/>
              </w:rPr>
              <w:t>Attendance</w:t>
            </w:r>
            <w:r w:rsidRPr="00D72394">
              <w:rPr>
                <w:rFonts w:ascii="Arial" w:hAnsi="Arial" w:cs="Arial"/>
                <w:b/>
                <w:bCs/>
                <w:sz w:val="28"/>
                <w:szCs w:val="28"/>
              </w:rPr>
              <w:t> </w:t>
            </w:r>
            <w:r w:rsidRPr="00386968">
              <w:rPr>
                <w:rFonts w:ascii="Arial" w:hAnsi="Arial" w:cs="Arial"/>
                <w:b/>
                <w:bCs/>
              </w:rPr>
              <w:t> </w:t>
            </w:r>
          </w:p>
        </w:tc>
      </w:tr>
      <w:tr w:rsidR="00386968" w:rsidRPr="00386968" w14:paraId="55F21B01" w14:textId="77777777" w:rsidTr="00481929">
        <w:trPr>
          <w:trHeight w:val="20"/>
          <w:tblCellSpacing w:w="11" w:type="dxa"/>
        </w:trPr>
        <w:tc>
          <w:tcPr>
            <w:tcW w:w="5070" w:type="dxa"/>
            <w:tcBorders>
              <w:top w:val="single" w:sz="6" w:space="0" w:color="auto"/>
              <w:left w:val="single" w:sz="6" w:space="0" w:color="auto"/>
              <w:bottom w:val="single" w:sz="6" w:space="0" w:color="auto"/>
              <w:right w:val="single" w:sz="6" w:space="0" w:color="auto"/>
            </w:tcBorders>
            <w:shd w:val="clear" w:color="auto" w:fill="8DD873" w:themeFill="accent6" w:themeFillTint="99"/>
            <w:vAlign w:val="center"/>
            <w:hideMark/>
          </w:tcPr>
          <w:p w14:paraId="532D23EA" w14:textId="23169CCC" w:rsidR="00386968" w:rsidRPr="00386968" w:rsidRDefault="00386968" w:rsidP="00D72394">
            <w:pPr>
              <w:spacing w:after="0"/>
              <w:jc w:val="center"/>
            </w:pPr>
            <w:r w:rsidRPr="00D72394">
              <w:rPr>
                <w:b/>
                <w:bCs/>
                <w:sz w:val="24"/>
                <w:szCs w:val="24"/>
              </w:rPr>
              <w:t>Whitby Managers</w:t>
            </w:r>
          </w:p>
        </w:tc>
        <w:tc>
          <w:tcPr>
            <w:tcW w:w="5354" w:type="dxa"/>
            <w:tcBorders>
              <w:top w:val="single" w:sz="6" w:space="0" w:color="auto"/>
              <w:left w:val="single" w:sz="6" w:space="0" w:color="auto"/>
              <w:bottom w:val="single" w:sz="6" w:space="0" w:color="auto"/>
              <w:right w:val="single" w:sz="6" w:space="0" w:color="auto"/>
            </w:tcBorders>
            <w:shd w:val="clear" w:color="auto" w:fill="8DD873" w:themeFill="accent6" w:themeFillTint="99"/>
            <w:vAlign w:val="center"/>
            <w:hideMark/>
          </w:tcPr>
          <w:p w14:paraId="05C79D81" w14:textId="66750A6D" w:rsidR="00386968" w:rsidRPr="00386968" w:rsidRDefault="00386968" w:rsidP="00D72394">
            <w:pPr>
              <w:spacing w:after="0"/>
              <w:jc w:val="center"/>
            </w:pPr>
            <w:r w:rsidRPr="00D72394">
              <w:rPr>
                <w:b/>
                <w:bCs/>
                <w:sz w:val="24"/>
                <w:szCs w:val="24"/>
              </w:rPr>
              <w:t>PPG Attendees</w:t>
            </w:r>
          </w:p>
        </w:tc>
      </w:tr>
      <w:tr w:rsidR="00386968" w:rsidRPr="00386968" w14:paraId="3FC83946" w14:textId="77777777" w:rsidTr="00D72394">
        <w:trPr>
          <w:trHeight w:val="2956"/>
          <w:tblCellSpacing w:w="11" w:type="dxa"/>
        </w:trPr>
        <w:tc>
          <w:tcPr>
            <w:tcW w:w="50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02D798" w14:textId="7CC20A38" w:rsidR="00386968" w:rsidRPr="00386968" w:rsidRDefault="00386968" w:rsidP="00D72394">
            <w:pPr>
              <w:jc w:val="center"/>
            </w:pPr>
            <w:r w:rsidRPr="00386968">
              <w:t>Chris Stewart</w:t>
            </w:r>
          </w:p>
          <w:p w14:paraId="299CF475" w14:textId="3B0F06C5" w:rsidR="00386968" w:rsidRPr="00386968" w:rsidRDefault="00386968" w:rsidP="00D72394">
            <w:pPr>
              <w:jc w:val="center"/>
            </w:pPr>
            <w:r w:rsidRPr="00386968">
              <w:t>Joanna Beard</w:t>
            </w:r>
          </w:p>
        </w:tc>
        <w:tc>
          <w:tcPr>
            <w:tcW w:w="53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3C2ED8" w14:textId="71763251" w:rsidR="00386968" w:rsidRDefault="006B1C2E" w:rsidP="00D72394">
            <w:pPr>
              <w:jc w:val="center"/>
            </w:pPr>
            <w:r>
              <w:t>Joan</w:t>
            </w:r>
          </w:p>
          <w:p w14:paraId="559A4660" w14:textId="7240B036" w:rsidR="006B1C2E" w:rsidRDefault="006B1C2E" w:rsidP="00D72394">
            <w:pPr>
              <w:jc w:val="center"/>
            </w:pPr>
            <w:r>
              <w:t>Cynthia</w:t>
            </w:r>
          </w:p>
          <w:p w14:paraId="14154B7E" w14:textId="09971050" w:rsidR="00715F81" w:rsidRDefault="00B937FD" w:rsidP="00D72394">
            <w:pPr>
              <w:jc w:val="center"/>
            </w:pPr>
            <w:r>
              <w:t>Michael</w:t>
            </w:r>
          </w:p>
          <w:p w14:paraId="197A38C4" w14:textId="09FD97D7" w:rsidR="00B937FD" w:rsidRDefault="00B937FD" w:rsidP="00D72394">
            <w:pPr>
              <w:jc w:val="center"/>
            </w:pPr>
            <w:r>
              <w:t>Kathleen</w:t>
            </w:r>
          </w:p>
          <w:p w14:paraId="5E82B896" w14:textId="005A18EF" w:rsidR="00B937FD" w:rsidRDefault="00B937FD" w:rsidP="00D72394">
            <w:pPr>
              <w:jc w:val="center"/>
            </w:pPr>
            <w:r>
              <w:t>Margaret A</w:t>
            </w:r>
          </w:p>
          <w:p w14:paraId="7A3E36C6" w14:textId="4A2A638F" w:rsidR="006B1C2E" w:rsidRPr="00386968" w:rsidRDefault="006B1C2E" w:rsidP="00D72394">
            <w:pPr>
              <w:jc w:val="center"/>
            </w:pPr>
          </w:p>
        </w:tc>
      </w:tr>
    </w:tbl>
    <w:p w14:paraId="7F4A0945" w14:textId="77777777" w:rsidR="00386968" w:rsidRPr="00386968" w:rsidRDefault="00386968" w:rsidP="00386968">
      <w:r w:rsidRPr="00386968">
        <w:rPr>
          <w:rFonts w:ascii="Arial" w:hAnsi="Arial" w:cs="Arial"/>
        </w:rPr>
        <w:t> </w:t>
      </w:r>
      <w:r w:rsidRPr="00386968">
        <w:t> </w:t>
      </w:r>
    </w:p>
    <w:tbl>
      <w:tblPr>
        <w:tblW w:w="10516" w:type="dxa"/>
        <w:tblInd w:w="-8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16"/>
      </w:tblGrid>
      <w:tr w:rsidR="00D72394" w:rsidRPr="00386968" w14:paraId="7B6B6C8C" w14:textId="77777777" w:rsidTr="00481929">
        <w:trPr>
          <w:trHeight w:val="300"/>
        </w:trPr>
        <w:tc>
          <w:tcPr>
            <w:tcW w:w="10516" w:type="dxa"/>
            <w:tcBorders>
              <w:top w:val="single" w:sz="6" w:space="0" w:color="auto"/>
              <w:left w:val="single" w:sz="6" w:space="0" w:color="auto"/>
              <w:bottom w:val="single" w:sz="6" w:space="0" w:color="auto"/>
              <w:right w:val="single" w:sz="6" w:space="0" w:color="auto"/>
            </w:tcBorders>
            <w:shd w:val="clear" w:color="auto" w:fill="D1D1D1" w:themeFill="background2" w:themeFillShade="E6"/>
          </w:tcPr>
          <w:p w14:paraId="08749456" w14:textId="39D8F684" w:rsidR="00D72394" w:rsidRPr="00386968" w:rsidRDefault="00D72394" w:rsidP="00D72394">
            <w:pPr>
              <w:tabs>
                <w:tab w:val="left" w:pos="1815"/>
                <w:tab w:val="center" w:pos="4935"/>
              </w:tabs>
              <w:spacing w:after="0"/>
              <w:rPr>
                <w:b/>
                <w:bCs/>
                <w:u w:val="single"/>
              </w:rPr>
            </w:pPr>
            <w:r>
              <w:rPr>
                <w:b/>
                <w:bCs/>
                <w:sz w:val="28"/>
                <w:szCs w:val="28"/>
              </w:rPr>
              <w:tab/>
            </w:r>
            <w:r>
              <w:rPr>
                <w:b/>
                <w:bCs/>
                <w:sz w:val="28"/>
                <w:szCs w:val="28"/>
              </w:rPr>
              <w:tab/>
              <w:t>Agenda</w:t>
            </w:r>
          </w:p>
        </w:tc>
      </w:tr>
      <w:tr w:rsidR="00386968" w:rsidRPr="00386968" w14:paraId="2C5DC72B" w14:textId="77777777" w:rsidTr="00481929">
        <w:trPr>
          <w:trHeight w:val="300"/>
        </w:trPr>
        <w:tc>
          <w:tcPr>
            <w:tcW w:w="10516" w:type="dxa"/>
            <w:tcBorders>
              <w:top w:val="single" w:sz="6" w:space="0" w:color="auto"/>
              <w:left w:val="single" w:sz="6" w:space="0" w:color="auto"/>
              <w:bottom w:val="single" w:sz="6" w:space="0" w:color="auto"/>
              <w:right w:val="single" w:sz="6" w:space="0" w:color="auto"/>
            </w:tcBorders>
            <w:shd w:val="clear" w:color="auto" w:fill="auto"/>
            <w:hideMark/>
          </w:tcPr>
          <w:p w14:paraId="497E4F5A" w14:textId="71FEE082" w:rsidR="00D72394" w:rsidRDefault="00715F81" w:rsidP="00D72394">
            <w:pPr>
              <w:rPr>
                <w:b/>
                <w:bCs/>
              </w:rPr>
            </w:pPr>
            <w:r>
              <w:rPr>
                <w:b/>
                <w:bCs/>
              </w:rPr>
              <w:t>12:00</w:t>
            </w:r>
            <w:r w:rsidRPr="00715F81">
              <w:rPr>
                <w:b/>
                <w:bCs/>
              </w:rPr>
              <w:t>             Welcome/Introductions   </w:t>
            </w:r>
          </w:p>
          <w:p w14:paraId="7E50A930" w14:textId="10D888AF" w:rsidR="00715F81" w:rsidRPr="00715F81" w:rsidRDefault="00715F81" w:rsidP="00715F81">
            <w:pPr>
              <w:rPr>
                <w:b/>
                <w:bCs/>
              </w:rPr>
            </w:pPr>
            <w:r>
              <w:rPr>
                <w:b/>
                <w:bCs/>
              </w:rPr>
              <w:t>12</w:t>
            </w:r>
            <w:r w:rsidRPr="00715F81">
              <w:rPr>
                <w:b/>
                <w:bCs/>
              </w:rPr>
              <w:t>:15             Actions from the previous meeting                                                   </w:t>
            </w:r>
          </w:p>
          <w:p w14:paraId="77779A29" w14:textId="591D32C3" w:rsidR="00715F81" w:rsidRDefault="00715F81" w:rsidP="00B937FD">
            <w:pPr>
              <w:rPr>
                <w:b/>
                <w:bCs/>
              </w:rPr>
            </w:pPr>
            <w:r>
              <w:rPr>
                <w:b/>
                <w:bCs/>
              </w:rPr>
              <w:t>12</w:t>
            </w:r>
            <w:r w:rsidRPr="00715F81">
              <w:rPr>
                <w:b/>
                <w:bCs/>
              </w:rPr>
              <w:t>:</w:t>
            </w:r>
            <w:r w:rsidR="00B937FD">
              <w:rPr>
                <w:b/>
                <w:bCs/>
              </w:rPr>
              <w:t>30</w:t>
            </w:r>
            <w:r w:rsidRPr="00715F81">
              <w:rPr>
                <w:b/>
                <w:bCs/>
              </w:rPr>
              <w:t xml:space="preserve">             </w:t>
            </w:r>
            <w:r w:rsidR="00B937FD">
              <w:rPr>
                <w:b/>
                <w:bCs/>
              </w:rPr>
              <w:t>Local News</w:t>
            </w:r>
          </w:p>
          <w:p w14:paraId="3D655220" w14:textId="7087E00F" w:rsidR="00B937FD" w:rsidRPr="00B937FD" w:rsidRDefault="00B937FD" w:rsidP="00B937FD">
            <w:pPr>
              <w:pStyle w:val="ListParagraph"/>
              <w:numPr>
                <w:ilvl w:val="0"/>
                <w:numId w:val="10"/>
              </w:numPr>
              <w:rPr>
                <w:b/>
                <w:bCs/>
              </w:rPr>
            </w:pPr>
            <w:r>
              <w:rPr>
                <w:b/>
                <w:bCs/>
              </w:rPr>
              <w:t>Mental Health Collaboration</w:t>
            </w:r>
          </w:p>
          <w:p w14:paraId="4261FD52" w14:textId="47A8A59E" w:rsidR="00715F81" w:rsidRDefault="00715F81" w:rsidP="00B937FD">
            <w:pPr>
              <w:rPr>
                <w:b/>
                <w:bCs/>
              </w:rPr>
            </w:pPr>
            <w:r>
              <w:rPr>
                <w:b/>
                <w:bCs/>
              </w:rPr>
              <w:t>13</w:t>
            </w:r>
            <w:r w:rsidRPr="00715F81">
              <w:rPr>
                <w:b/>
                <w:bCs/>
              </w:rPr>
              <w:t>:</w:t>
            </w:r>
            <w:r w:rsidR="00B937FD">
              <w:rPr>
                <w:b/>
                <w:bCs/>
              </w:rPr>
              <w:t>00</w:t>
            </w:r>
            <w:r w:rsidRPr="00715F81">
              <w:rPr>
                <w:b/>
                <w:bCs/>
              </w:rPr>
              <w:t xml:space="preserve">             </w:t>
            </w:r>
            <w:r w:rsidR="00B937FD">
              <w:rPr>
                <w:b/>
                <w:bCs/>
              </w:rPr>
              <w:t>Practice and Digital Update</w:t>
            </w:r>
          </w:p>
          <w:p w14:paraId="6E3B6334" w14:textId="6D0897D3" w:rsidR="00B937FD" w:rsidRPr="00B937FD" w:rsidRDefault="00B937FD" w:rsidP="00B937FD">
            <w:pPr>
              <w:pStyle w:val="ListParagraph"/>
              <w:numPr>
                <w:ilvl w:val="0"/>
                <w:numId w:val="10"/>
              </w:numPr>
              <w:rPr>
                <w:b/>
                <w:bCs/>
              </w:rPr>
            </w:pPr>
            <w:proofErr w:type="spellStart"/>
            <w:r>
              <w:rPr>
                <w:b/>
                <w:bCs/>
              </w:rPr>
              <w:t>Blinx</w:t>
            </w:r>
            <w:proofErr w:type="spellEnd"/>
            <w:r>
              <w:rPr>
                <w:b/>
                <w:bCs/>
              </w:rPr>
              <w:t xml:space="preserve"> PACO – New Patient Facing Booking System</w:t>
            </w:r>
          </w:p>
          <w:p w14:paraId="4370147D" w14:textId="1E4391A9" w:rsidR="00D72394" w:rsidRDefault="00715F81" w:rsidP="00715F81">
            <w:pPr>
              <w:rPr>
                <w:b/>
                <w:bCs/>
              </w:rPr>
            </w:pPr>
            <w:r>
              <w:rPr>
                <w:b/>
                <w:bCs/>
              </w:rPr>
              <w:t>13</w:t>
            </w:r>
            <w:r w:rsidRPr="00715F81">
              <w:rPr>
                <w:b/>
                <w:bCs/>
              </w:rPr>
              <w:t xml:space="preserve">:30             </w:t>
            </w:r>
            <w:r w:rsidR="00B937FD">
              <w:rPr>
                <w:b/>
                <w:bCs/>
              </w:rPr>
              <w:t>Health Matters</w:t>
            </w:r>
          </w:p>
          <w:p w14:paraId="44401851" w14:textId="0C64CC42" w:rsidR="00715F81" w:rsidRPr="00715F81" w:rsidRDefault="00715F81" w:rsidP="00B937FD">
            <w:pPr>
              <w:ind w:left="1440"/>
              <w:rPr>
                <w:b/>
                <w:bCs/>
              </w:rPr>
            </w:pPr>
            <w:r w:rsidRPr="00715F81">
              <w:rPr>
                <w:b/>
                <w:bCs/>
              </w:rPr>
              <w:t>- </w:t>
            </w:r>
            <w:r w:rsidR="00B937FD">
              <w:rPr>
                <w:b/>
                <w:bCs/>
              </w:rPr>
              <w:t xml:space="preserve">NHS 10 Year plan </w:t>
            </w:r>
          </w:p>
          <w:p w14:paraId="69F1B9FC" w14:textId="4F3F3423" w:rsidR="00715F81" w:rsidRPr="00715F81" w:rsidRDefault="00715F81" w:rsidP="00715F81">
            <w:pPr>
              <w:rPr>
                <w:b/>
                <w:bCs/>
              </w:rPr>
            </w:pPr>
            <w:r>
              <w:rPr>
                <w:b/>
                <w:bCs/>
              </w:rPr>
              <w:t>13</w:t>
            </w:r>
            <w:r w:rsidRPr="00715F81">
              <w:rPr>
                <w:b/>
                <w:bCs/>
              </w:rPr>
              <w:t>:45             AOB</w:t>
            </w:r>
            <w:r w:rsidR="00D72394">
              <w:rPr>
                <w:b/>
                <w:bCs/>
              </w:rPr>
              <w:t xml:space="preserve"> </w:t>
            </w:r>
            <w:r w:rsidRPr="00715F81">
              <w:rPr>
                <w:b/>
                <w:bCs/>
              </w:rPr>
              <w:t>-</w:t>
            </w:r>
            <w:r w:rsidR="00D72394">
              <w:rPr>
                <w:b/>
                <w:bCs/>
              </w:rPr>
              <w:t xml:space="preserve"> </w:t>
            </w:r>
            <w:r w:rsidRPr="00715F81">
              <w:rPr>
                <w:b/>
                <w:bCs/>
              </w:rPr>
              <w:t>Refurbishment and additional clinical rooms</w:t>
            </w:r>
          </w:p>
          <w:p w14:paraId="71E2FF01" w14:textId="7724889F" w:rsidR="00386968" w:rsidRPr="00386968" w:rsidRDefault="00386968" w:rsidP="00386968"/>
        </w:tc>
      </w:tr>
    </w:tbl>
    <w:p w14:paraId="6BFEAA51" w14:textId="77777777" w:rsidR="002F1C2B" w:rsidRDefault="002F1C2B"/>
    <w:p w14:paraId="37DC7C06" w14:textId="77777777" w:rsidR="00481929" w:rsidRDefault="00481929">
      <w:r>
        <w:br w:type="page"/>
      </w:r>
    </w:p>
    <w:tbl>
      <w:tblPr>
        <w:tblStyle w:val="TableGrid"/>
        <w:tblW w:w="10490" w:type="dxa"/>
        <w:tblInd w:w="-856" w:type="dxa"/>
        <w:tblLook w:val="04A0" w:firstRow="1" w:lastRow="0" w:firstColumn="1" w:lastColumn="0" w:noHBand="0" w:noVBand="1"/>
      </w:tblPr>
      <w:tblGrid>
        <w:gridCol w:w="10490"/>
      </w:tblGrid>
      <w:tr w:rsidR="00481929" w:rsidRPr="00464638" w14:paraId="3C93D526" w14:textId="77777777" w:rsidTr="00481929">
        <w:trPr>
          <w:trHeight w:val="482"/>
        </w:trPr>
        <w:tc>
          <w:tcPr>
            <w:tcW w:w="10490" w:type="dxa"/>
            <w:shd w:val="clear" w:color="auto" w:fill="D1D1D1" w:themeFill="background2" w:themeFillShade="E6"/>
            <w:vAlign w:val="center"/>
          </w:tcPr>
          <w:p w14:paraId="3569F2C9" w14:textId="23F98E80" w:rsidR="00481929" w:rsidRPr="00464638" w:rsidRDefault="00481929" w:rsidP="00481929">
            <w:pPr>
              <w:jc w:val="center"/>
              <w:rPr>
                <w:b/>
                <w:bCs/>
                <w:u w:val="single"/>
              </w:rPr>
            </w:pPr>
            <w:r w:rsidRPr="00D72394">
              <w:rPr>
                <w:b/>
                <w:bCs/>
                <w:sz w:val="28"/>
                <w:szCs w:val="28"/>
              </w:rPr>
              <w:lastRenderedPageBreak/>
              <w:t>Discussion points</w:t>
            </w:r>
          </w:p>
        </w:tc>
      </w:tr>
      <w:tr w:rsidR="00481929" w14:paraId="76DF1086" w14:textId="77777777" w:rsidTr="00481929">
        <w:trPr>
          <w:trHeight w:val="482"/>
        </w:trPr>
        <w:tc>
          <w:tcPr>
            <w:tcW w:w="10490" w:type="dxa"/>
          </w:tcPr>
          <w:p w14:paraId="0DFB2D3D" w14:textId="77777777" w:rsidR="00481929" w:rsidRDefault="00481929" w:rsidP="00481929">
            <w:pPr>
              <w:pStyle w:val="ListParagraph"/>
              <w:numPr>
                <w:ilvl w:val="0"/>
                <w:numId w:val="7"/>
              </w:numPr>
            </w:pPr>
            <w:r>
              <w:t>Introductions/ get to know everybody at the PPG meeting</w:t>
            </w:r>
          </w:p>
          <w:p w14:paraId="2D3BA5A3" w14:textId="77777777" w:rsidR="00BD1A0E" w:rsidRDefault="00BD1A0E" w:rsidP="00B937FD"/>
          <w:p w14:paraId="21C9F5A8" w14:textId="0329E3A4" w:rsidR="00B937FD" w:rsidRDefault="00B937FD" w:rsidP="00B937FD">
            <w:pPr>
              <w:pStyle w:val="ListParagraph"/>
              <w:numPr>
                <w:ilvl w:val="0"/>
                <w:numId w:val="7"/>
              </w:numPr>
            </w:pPr>
            <w:r>
              <w:t xml:space="preserve">Jo discussed actions from previous meeting </w:t>
            </w:r>
          </w:p>
          <w:p w14:paraId="0F7ADB2B" w14:textId="77777777" w:rsidR="00B937FD" w:rsidRDefault="00B937FD" w:rsidP="00B937FD">
            <w:pPr>
              <w:pStyle w:val="ListParagraph"/>
            </w:pPr>
          </w:p>
          <w:p w14:paraId="1B866FC7" w14:textId="221BB69F" w:rsidR="00B937FD" w:rsidRDefault="00B937FD" w:rsidP="00B937FD">
            <w:pPr>
              <w:pStyle w:val="ListParagraph"/>
              <w:numPr>
                <w:ilvl w:val="0"/>
                <w:numId w:val="10"/>
              </w:numPr>
            </w:pPr>
            <w:r>
              <w:t>PPG members wanted their details passed on to Sam Minshall to be invited to the Ellesmere Port Patient Champion Meetings. This was actioned with the members that were at the June meeting and Sam has now been in contact.</w:t>
            </w:r>
          </w:p>
          <w:p w14:paraId="6FA3ABDB" w14:textId="6BF9A467" w:rsidR="00B937FD" w:rsidRDefault="00B937FD" w:rsidP="00B937FD">
            <w:pPr>
              <w:pStyle w:val="ListParagraph"/>
              <w:numPr>
                <w:ilvl w:val="0"/>
                <w:numId w:val="10"/>
              </w:numPr>
            </w:pPr>
            <w:r>
              <w:t xml:space="preserve">Completed 16,000 text messages that were sent out in July to advertise the self-refer options available at the practice. </w:t>
            </w:r>
          </w:p>
          <w:p w14:paraId="4385502B" w14:textId="77777777" w:rsidR="00B937FD" w:rsidRDefault="00B937FD" w:rsidP="00B937FD">
            <w:pPr>
              <w:pStyle w:val="ListParagraph"/>
              <w:numPr>
                <w:ilvl w:val="0"/>
                <w:numId w:val="10"/>
              </w:numPr>
            </w:pPr>
            <w:r>
              <w:t xml:space="preserve">PPG members have been set up to use telephone prescription </w:t>
            </w:r>
          </w:p>
          <w:p w14:paraId="4395A82B" w14:textId="77777777" w:rsidR="00B937FD" w:rsidRDefault="00B937FD" w:rsidP="00B937FD">
            <w:pPr>
              <w:pStyle w:val="ListParagraph"/>
              <w:numPr>
                <w:ilvl w:val="0"/>
                <w:numId w:val="10"/>
              </w:numPr>
            </w:pPr>
            <w:r>
              <w:t>Current PCN newsletter has been given to the United Reform Church and Morrisons.</w:t>
            </w:r>
          </w:p>
          <w:p w14:paraId="688DF600" w14:textId="790EB07D" w:rsidR="00B937FD" w:rsidRDefault="00B937FD" w:rsidP="00B937FD">
            <w:pPr>
              <w:pStyle w:val="ListParagraph"/>
              <w:ind w:left="1695"/>
            </w:pPr>
            <w:r>
              <w:t xml:space="preserve"> </w:t>
            </w:r>
          </w:p>
          <w:p w14:paraId="1CA7FBF7" w14:textId="77777777" w:rsidR="00B937FD" w:rsidRDefault="00B937FD" w:rsidP="00BD1A0E">
            <w:pPr>
              <w:pStyle w:val="ListParagraph"/>
              <w:numPr>
                <w:ilvl w:val="0"/>
                <w:numId w:val="7"/>
              </w:numPr>
            </w:pPr>
            <w:r>
              <w:t>Chris talked</w:t>
            </w:r>
            <w:r w:rsidR="00481929">
              <w:t xml:space="preserve"> </w:t>
            </w:r>
            <w:r>
              <w:t xml:space="preserve">about mental health and how this impacts patients and doctors, he discussed how there is no formal communication pathway for new services and how funding is siloed so services only get paid for certain patients or when they take patients through a certain pathway. </w:t>
            </w:r>
          </w:p>
          <w:p w14:paraId="137005CB" w14:textId="6324F1EF" w:rsidR="00B937FD" w:rsidRDefault="00B937FD" w:rsidP="00B937FD">
            <w:pPr>
              <w:pStyle w:val="ListParagraph"/>
            </w:pPr>
            <w:r>
              <w:t xml:space="preserve">Chris is hoping to set up a local meeting and invite key stakeholders where they will have a platform to introduce themselves, his aim is to invite GP’s where everyone can come together in which the outcome would be to have a list of all local mental health resources, this would improve communication and build trust amongst individuals. </w:t>
            </w:r>
          </w:p>
          <w:p w14:paraId="65EA4D00" w14:textId="77777777" w:rsidR="00BD1A0E" w:rsidRDefault="00BD1A0E" w:rsidP="00BD1A0E">
            <w:pPr>
              <w:pStyle w:val="ListParagraph"/>
            </w:pPr>
          </w:p>
          <w:p w14:paraId="0D8786AB" w14:textId="77777777" w:rsidR="00B937FD" w:rsidRDefault="00B937FD" w:rsidP="00481929">
            <w:pPr>
              <w:pStyle w:val="ListParagraph"/>
              <w:numPr>
                <w:ilvl w:val="0"/>
                <w:numId w:val="7"/>
              </w:numPr>
            </w:pPr>
            <w:r>
              <w:t xml:space="preserve">Practice and Digital Updates – Chris talked the members through a new system that we are introducing called </w:t>
            </w:r>
            <w:proofErr w:type="spellStart"/>
            <w:r>
              <w:t>Blinx</w:t>
            </w:r>
            <w:proofErr w:type="spellEnd"/>
            <w:r>
              <w:t xml:space="preserve"> PACO (Patient and care optimiser) he explained that we are moving forward with total triage. He reassured patients that all requests will be filtered through a GP and that they would be </w:t>
            </w:r>
            <w:proofErr w:type="gramStart"/>
            <w:r>
              <w:t>making a decision</w:t>
            </w:r>
            <w:proofErr w:type="gramEnd"/>
            <w:r>
              <w:t xml:space="preserve"> based on request. </w:t>
            </w:r>
          </w:p>
          <w:p w14:paraId="7A57B781" w14:textId="20E816CB" w:rsidR="00481929" w:rsidRDefault="00B937FD" w:rsidP="00B937FD">
            <w:pPr>
              <w:pStyle w:val="ListParagraph"/>
            </w:pPr>
            <w:r>
              <w:t xml:space="preserve">We are currently trailing this, and the GPs have found that so far it has been successful. </w:t>
            </w:r>
          </w:p>
          <w:p w14:paraId="461F95A5" w14:textId="446291F6" w:rsidR="00B937FD" w:rsidRDefault="00B937FD" w:rsidP="00B937FD">
            <w:pPr>
              <w:pStyle w:val="ListParagraph"/>
            </w:pPr>
            <w:r>
              <w:t xml:space="preserve">Chris gave our PPG members a demonstration of the new system and how it works, he demonstrated what was on offer to the patients and the services they can access. </w:t>
            </w:r>
          </w:p>
          <w:p w14:paraId="73E4834B" w14:textId="77777777" w:rsidR="00BD1A0E" w:rsidRDefault="00BD1A0E" w:rsidP="00BD1A0E">
            <w:pPr>
              <w:pStyle w:val="ListParagraph"/>
            </w:pPr>
          </w:p>
          <w:p w14:paraId="0F269C55" w14:textId="27C5A08C" w:rsidR="00BD1A0E" w:rsidRDefault="00B937FD" w:rsidP="00425E51">
            <w:pPr>
              <w:pStyle w:val="ListParagraph"/>
              <w:numPr>
                <w:ilvl w:val="0"/>
                <w:numId w:val="7"/>
              </w:numPr>
            </w:pPr>
            <w:r>
              <w:t xml:space="preserve">NHS </w:t>
            </w:r>
            <w:proofErr w:type="gramStart"/>
            <w:r>
              <w:t>10 year</w:t>
            </w:r>
            <w:proofErr w:type="gramEnd"/>
            <w:r>
              <w:t xml:space="preserve"> plan – PPG members got to watch a video which explained the </w:t>
            </w:r>
            <w:proofErr w:type="gramStart"/>
            <w:r>
              <w:t>10 year</w:t>
            </w:r>
            <w:proofErr w:type="gramEnd"/>
            <w:r>
              <w:t xml:space="preserve"> plan and what this would involve. Please find link to the video attached</w:t>
            </w:r>
            <w:r w:rsidR="00FE4C35">
              <w:t xml:space="preserve"> - </w:t>
            </w:r>
            <w:hyperlink r:id="rId7" w:history="1">
              <w:r w:rsidR="00FE4C35" w:rsidRPr="00FE4C35">
                <w:rPr>
                  <w:rStyle w:val="Hyperlink"/>
                </w:rPr>
                <w:t>Fit for the future: 10 Year Health Plan for England - executive summary (accessible version) - GOV.UK</w:t>
              </w:r>
            </w:hyperlink>
          </w:p>
          <w:p w14:paraId="08926976" w14:textId="1AD4BDA9" w:rsidR="00BD1A0E" w:rsidRDefault="00BD1A0E" w:rsidP="00B937FD">
            <w:pPr>
              <w:pStyle w:val="ListParagraph"/>
            </w:pPr>
          </w:p>
          <w:p w14:paraId="6F0D9376" w14:textId="4B015A8A" w:rsidR="00481929" w:rsidRDefault="00481929" w:rsidP="00BD1A0E">
            <w:pPr>
              <w:pStyle w:val="ListParagraph"/>
            </w:pPr>
          </w:p>
        </w:tc>
      </w:tr>
    </w:tbl>
    <w:p w14:paraId="52342485" w14:textId="77777777" w:rsidR="00481929" w:rsidRDefault="00481929"/>
    <w:tbl>
      <w:tblPr>
        <w:tblStyle w:val="TableGrid"/>
        <w:tblW w:w="10490" w:type="dxa"/>
        <w:tblInd w:w="-856" w:type="dxa"/>
        <w:tblLook w:val="04A0" w:firstRow="1" w:lastRow="0" w:firstColumn="1" w:lastColumn="0" w:noHBand="0" w:noVBand="1"/>
      </w:tblPr>
      <w:tblGrid>
        <w:gridCol w:w="10490"/>
      </w:tblGrid>
      <w:tr w:rsidR="00481929" w14:paraId="79B3BA9F" w14:textId="77777777" w:rsidTr="00481929">
        <w:trPr>
          <w:trHeight w:val="482"/>
        </w:trPr>
        <w:tc>
          <w:tcPr>
            <w:tcW w:w="10490" w:type="dxa"/>
            <w:shd w:val="clear" w:color="auto" w:fill="D1D1D1" w:themeFill="background2" w:themeFillShade="E6"/>
            <w:vAlign w:val="center"/>
          </w:tcPr>
          <w:p w14:paraId="5E6F94FE" w14:textId="2EC1A886" w:rsidR="00481929" w:rsidRPr="00464638" w:rsidRDefault="00481929" w:rsidP="00481929">
            <w:pPr>
              <w:jc w:val="center"/>
              <w:rPr>
                <w:b/>
                <w:bCs/>
                <w:u w:val="single"/>
              </w:rPr>
            </w:pPr>
            <w:r>
              <w:rPr>
                <w:b/>
                <w:bCs/>
                <w:sz w:val="28"/>
                <w:szCs w:val="28"/>
              </w:rPr>
              <w:t>AOB</w:t>
            </w:r>
          </w:p>
        </w:tc>
      </w:tr>
      <w:tr w:rsidR="00464638" w14:paraId="775807B3" w14:textId="77777777" w:rsidTr="00481929">
        <w:trPr>
          <w:trHeight w:val="482"/>
        </w:trPr>
        <w:tc>
          <w:tcPr>
            <w:tcW w:w="10490" w:type="dxa"/>
          </w:tcPr>
          <w:p w14:paraId="51D613EB" w14:textId="04B3FFBF" w:rsidR="00464638" w:rsidRDefault="00464638" w:rsidP="00481929">
            <w:pPr>
              <w:pStyle w:val="ListParagraph"/>
              <w:numPr>
                <w:ilvl w:val="0"/>
                <w:numId w:val="9"/>
              </w:numPr>
            </w:pPr>
            <w:r>
              <w:t xml:space="preserve">Dr Warren </w:t>
            </w:r>
            <w:r w:rsidR="00B937FD">
              <w:t xml:space="preserve">has now left to start retirement; we wish her all the best. </w:t>
            </w:r>
          </w:p>
          <w:p w14:paraId="1B0E90AD" w14:textId="2830280D" w:rsidR="00464638" w:rsidRDefault="00B937FD" w:rsidP="00464638">
            <w:pPr>
              <w:pStyle w:val="ListParagraph"/>
              <w:numPr>
                <w:ilvl w:val="0"/>
                <w:numId w:val="7"/>
              </w:numPr>
            </w:pPr>
            <w:r>
              <w:t xml:space="preserve">Refurbishment updates, work will commence shortly on the reception area followed by new clinical rooms upstairs. </w:t>
            </w:r>
          </w:p>
          <w:p w14:paraId="119E3277" w14:textId="0946C46B" w:rsidR="00B937FD" w:rsidRDefault="00B937FD" w:rsidP="00464638">
            <w:pPr>
              <w:pStyle w:val="ListParagraph"/>
              <w:numPr>
                <w:ilvl w:val="0"/>
                <w:numId w:val="7"/>
              </w:numPr>
            </w:pPr>
            <w:r>
              <w:t xml:space="preserve">We have a new ANP Barbara starting with us shortly. </w:t>
            </w:r>
          </w:p>
          <w:p w14:paraId="26D5E8FD" w14:textId="7AEA0327" w:rsidR="00464638" w:rsidRDefault="00464638" w:rsidP="00B937FD"/>
        </w:tc>
      </w:tr>
    </w:tbl>
    <w:p w14:paraId="3D2E427B" w14:textId="77777777" w:rsidR="00BD1A0E" w:rsidRDefault="00BD1A0E"/>
    <w:tbl>
      <w:tblPr>
        <w:tblStyle w:val="TableGrid"/>
        <w:tblW w:w="10494" w:type="dxa"/>
        <w:tblInd w:w="-860" w:type="dxa"/>
        <w:tblLook w:val="04A0" w:firstRow="1" w:lastRow="0" w:firstColumn="1" w:lastColumn="0" w:noHBand="0" w:noVBand="1"/>
      </w:tblPr>
      <w:tblGrid>
        <w:gridCol w:w="10494"/>
      </w:tblGrid>
      <w:tr w:rsidR="00481929" w14:paraId="348176D6" w14:textId="77777777" w:rsidTr="00481929">
        <w:trPr>
          <w:trHeight w:val="492"/>
        </w:trPr>
        <w:tc>
          <w:tcPr>
            <w:tcW w:w="10494" w:type="dxa"/>
            <w:shd w:val="clear" w:color="auto" w:fill="D1D1D1" w:themeFill="background2" w:themeFillShade="E6"/>
            <w:vAlign w:val="center"/>
          </w:tcPr>
          <w:p w14:paraId="089418A0" w14:textId="7A924C82" w:rsidR="00481929" w:rsidRPr="00464638" w:rsidRDefault="00BD1A0E" w:rsidP="00481929">
            <w:pPr>
              <w:jc w:val="center"/>
              <w:rPr>
                <w:b/>
                <w:bCs/>
                <w:u w:val="single"/>
              </w:rPr>
            </w:pPr>
            <w:r>
              <w:rPr>
                <w:b/>
                <w:bCs/>
                <w:sz w:val="28"/>
                <w:szCs w:val="28"/>
              </w:rPr>
              <w:t>N</w:t>
            </w:r>
            <w:r w:rsidR="00481929">
              <w:rPr>
                <w:b/>
                <w:bCs/>
                <w:sz w:val="28"/>
                <w:szCs w:val="28"/>
              </w:rPr>
              <w:t>ext Steps</w:t>
            </w:r>
          </w:p>
        </w:tc>
      </w:tr>
      <w:tr w:rsidR="00464638" w14:paraId="1F3AAAD0" w14:textId="77777777" w:rsidTr="00B937FD">
        <w:trPr>
          <w:trHeight w:val="841"/>
        </w:trPr>
        <w:tc>
          <w:tcPr>
            <w:tcW w:w="10494" w:type="dxa"/>
          </w:tcPr>
          <w:p w14:paraId="40721602" w14:textId="6ECD4C01" w:rsidR="00464638" w:rsidRPr="00464638" w:rsidRDefault="00B937FD" w:rsidP="00464638">
            <w:pPr>
              <w:pStyle w:val="ListParagraph"/>
              <w:numPr>
                <w:ilvl w:val="0"/>
                <w:numId w:val="8"/>
              </w:numPr>
              <w:rPr>
                <w:b/>
                <w:bCs/>
                <w:u w:val="single"/>
              </w:rPr>
            </w:pPr>
            <w:r>
              <w:t>Patients have asked for an info sheet on where they can get their dressings done.</w:t>
            </w:r>
            <w:r w:rsidR="00464638">
              <w:t xml:space="preserve"> </w:t>
            </w:r>
          </w:p>
          <w:p w14:paraId="326F0AB7" w14:textId="2A6B5FB7" w:rsidR="00464638" w:rsidRPr="00464638" w:rsidRDefault="00B937FD" w:rsidP="00464638">
            <w:pPr>
              <w:pStyle w:val="ListParagraph"/>
              <w:numPr>
                <w:ilvl w:val="0"/>
                <w:numId w:val="8"/>
              </w:numPr>
              <w:rPr>
                <w:b/>
                <w:bCs/>
                <w:u w:val="single"/>
              </w:rPr>
            </w:pPr>
            <w:r>
              <w:t xml:space="preserve">Newsletter to be emailed to the PPG members. </w:t>
            </w:r>
          </w:p>
          <w:p w14:paraId="0FDE6885" w14:textId="65404555" w:rsidR="00464638" w:rsidRPr="00464638" w:rsidRDefault="00B937FD" w:rsidP="00464638">
            <w:pPr>
              <w:pStyle w:val="ListParagraph"/>
              <w:numPr>
                <w:ilvl w:val="0"/>
                <w:numId w:val="8"/>
              </w:numPr>
            </w:pPr>
            <w:r>
              <w:t xml:space="preserve">PCN newsletter to be emailed out to patients going forward and not sent via text message. </w:t>
            </w:r>
          </w:p>
          <w:p w14:paraId="77B6146E" w14:textId="0D89BCE0" w:rsidR="00464638" w:rsidRPr="00464638" w:rsidRDefault="00464638" w:rsidP="00B937FD">
            <w:pPr>
              <w:pStyle w:val="ListParagraph"/>
              <w:rPr>
                <w:b/>
                <w:bCs/>
                <w:u w:val="single"/>
              </w:rPr>
            </w:pPr>
          </w:p>
        </w:tc>
      </w:tr>
    </w:tbl>
    <w:p w14:paraId="3430B6F3" w14:textId="77777777" w:rsidR="00464638" w:rsidRDefault="00464638"/>
    <w:sectPr w:rsidR="004646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3602"/>
    <w:multiLevelType w:val="hybridMultilevel"/>
    <w:tmpl w:val="38464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12653"/>
    <w:multiLevelType w:val="hybridMultilevel"/>
    <w:tmpl w:val="E2FC7138"/>
    <w:lvl w:ilvl="0" w:tplc="18E2D6D4">
      <w:numFmt w:val="bullet"/>
      <w:lvlText w:val="-"/>
      <w:lvlJc w:val="left"/>
      <w:pPr>
        <w:ind w:left="1695" w:hanging="360"/>
      </w:pPr>
      <w:rPr>
        <w:rFonts w:ascii="Aptos" w:eastAsiaTheme="minorHAnsi" w:hAnsi="Aptos" w:cstheme="minorBidi" w:hint="default"/>
      </w:rPr>
    </w:lvl>
    <w:lvl w:ilvl="1" w:tplc="08090003" w:tentative="1">
      <w:start w:val="1"/>
      <w:numFmt w:val="bullet"/>
      <w:lvlText w:val="o"/>
      <w:lvlJc w:val="left"/>
      <w:pPr>
        <w:ind w:left="2415" w:hanging="360"/>
      </w:pPr>
      <w:rPr>
        <w:rFonts w:ascii="Courier New" w:hAnsi="Courier New" w:cs="Courier New" w:hint="default"/>
      </w:rPr>
    </w:lvl>
    <w:lvl w:ilvl="2" w:tplc="08090005" w:tentative="1">
      <w:start w:val="1"/>
      <w:numFmt w:val="bullet"/>
      <w:lvlText w:val=""/>
      <w:lvlJc w:val="left"/>
      <w:pPr>
        <w:ind w:left="3135" w:hanging="360"/>
      </w:pPr>
      <w:rPr>
        <w:rFonts w:ascii="Wingdings" w:hAnsi="Wingdings" w:hint="default"/>
      </w:rPr>
    </w:lvl>
    <w:lvl w:ilvl="3" w:tplc="08090001" w:tentative="1">
      <w:start w:val="1"/>
      <w:numFmt w:val="bullet"/>
      <w:lvlText w:val=""/>
      <w:lvlJc w:val="left"/>
      <w:pPr>
        <w:ind w:left="3855" w:hanging="360"/>
      </w:pPr>
      <w:rPr>
        <w:rFonts w:ascii="Symbol" w:hAnsi="Symbol" w:hint="default"/>
      </w:rPr>
    </w:lvl>
    <w:lvl w:ilvl="4" w:tplc="08090003" w:tentative="1">
      <w:start w:val="1"/>
      <w:numFmt w:val="bullet"/>
      <w:lvlText w:val="o"/>
      <w:lvlJc w:val="left"/>
      <w:pPr>
        <w:ind w:left="4575" w:hanging="360"/>
      </w:pPr>
      <w:rPr>
        <w:rFonts w:ascii="Courier New" w:hAnsi="Courier New" w:cs="Courier New" w:hint="default"/>
      </w:rPr>
    </w:lvl>
    <w:lvl w:ilvl="5" w:tplc="08090005" w:tentative="1">
      <w:start w:val="1"/>
      <w:numFmt w:val="bullet"/>
      <w:lvlText w:val=""/>
      <w:lvlJc w:val="left"/>
      <w:pPr>
        <w:ind w:left="5295" w:hanging="360"/>
      </w:pPr>
      <w:rPr>
        <w:rFonts w:ascii="Wingdings" w:hAnsi="Wingdings" w:hint="default"/>
      </w:rPr>
    </w:lvl>
    <w:lvl w:ilvl="6" w:tplc="08090001" w:tentative="1">
      <w:start w:val="1"/>
      <w:numFmt w:val="bullet"/>
      <w:lvlText w:val=""/>
      <w:lvlJc w:val="left"/>
      <w:pPr>
        <w:ind w:left="6015" w:hanging="360"/>
      </w:pPr>
      <w:rPr>
        <w:rFonts w:ascii="Symbol" w:hAnsi="Symbol" w:hint="default"/>
      </w:rPr>
    </w:lvl>
    <w:lvl w:ilvl="7" w:tplc="08090003" w:tentative="1">
      <w:start w:val="1"/>
      <w:numFmt w:val="bullet"/>
      <w:lvlText w:val="o"/>
      <w:lvlJc w:val="left"/>
      <w:pPr>
        <w:ind w:left="6735" w:hanging="360"/>
      </w:pPr>
      <w:rPr>
        <w:rFonts w:ascii="Courier New" w:hAnsi="Courier New" w:cs="Courier New" w:hint="default"/>
      </w:rPr>
    </w:lvl>
    <w:lvl w:ilvl="8" w:tplc="08090005" w:tentative="1">
      <w:start w:val="1"/>
      <w:numFmt w:val="bullet"/>
      <w:lvlText w:val=""/>
      <w:lvlJc w:val="left"/>
      <w:pPr>
        <w:ind w:left="7455" w:hanging="360"/>
      </w:pPr>
      <w:rPr>
        <w:rFonts w:ascii="Wingdings" w:hAnsi="Wingdings" w:hint="default"/>
      </w:rPr>
    </w:lvl>
  </w:abstractNum>
  <w:abstractNum w:abstractNumId="2" w15:restartNumberingAfterBreak="0">
    <w:nsid w:val="182507C3"/>
    <w:multiLevelType w:val="multilevel"/>
    <w:tmpl w:val="D514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7946D7"/>
    <w:multiLevelType w:val="multilevel"/>
    <w:tmpl w:val="ED36D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5357E2"/>
    <w:multiLevelType w:val="multilevel"/>
    <w:tmpl w:val="6D40B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0700C0"/>
    <w:multiLevelType w:val="hybridMultilevel"/>
    <w:tmpl w:val="28ACD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061512"/>
    <w:multiLevelType w:val="hybridMultilevel"/>
    <w:tmpl w:val="2D08175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5F1165AA"/>
    <w:multiLevelType w:val="hybridMultilevel"/>
    <w:tmpl w:val="DC381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3D47BB"/>
    <w:multiLevelType w:val="multilevel"/>
    <w:tmpl w:val="14A68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EE73B28"/>
    <w:multiLevelType w:val="multilevel"/>
    <w:tmpl w:val="3DD0D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74892454">
    <w:abstractNumId w:val="4"/>
  </w:num>
  <w:num w:numId="2" w16cid:durableId="192691479">
    <w:abstractNumId w:val="3"/>
  </w:num>
  <w:num w:numId="3" w16cid:durableId="515995838">
    <w:abstractNumId w:val="9"/>
  </w:num>
  <w:num w:numId="4" w16cid:durableId="1820920804">
    <w:abstractNumId w:val="2"/>
  </w:num>
  <w:num w:numId="5" w16cid:durableId="708532723">
    <w:abstractNumId w:val="8"/>
  </w:num>
  <w:num w:numId="6" w16cid:durableId="1646159740">
    <w:abstractNumId w:val="6"/>
  </w:num>
  <w:num w:numId="7" w16cid:durableId="1030717416">
    <w:abstractNumId w:val="5"/>
  </w:num>
  <w:num w:numId="8" w16cid:durableId="1687901619">
    <w:abstractNumId w:val="0"/>
  </w:num>
  <w:num w:numId="9" w16cid:durableId="786004295">
    <w:abstractNumId w:val="7"/>
  </w:num>
  <w:num w:numId="10" w16cid:durableId="1148862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968"/>
    <w:rsid w:val="002A18AD"/>
    <w:rsid w:val="002F1C2B"/>
    <w:rsid w:val="00386968"/>
    <w:rsid w:val="00431F6A"/>
    <w:rsid w:val="00464638"/>
    <w:rsid w:val="00481929"/>
    <w:rsid w:val="004F322F"/>
    <w:rsid w:val="005F3AD5"/>
    <w:rsid w:val="006B1C2E"/>
    <w:rsid w:val="006D740D"/>
    <w:rsid w:val="006F38FF"/>
    <w:rsid w:val="00715F81"/>
    <w:rsid w:val="009439F0"/>
    <w:rsid w:val="00955759"/>
    <w:rsid w:val="00B86107"/>
    <w:rsid w:val="00B937FD"/>
    <w:rsid w:val="00BB108D"/>
    <w:rsid w:val="00BD1A0E"/>
    <w:rsid w:val="00D72394"/>
    <w:rsid w:val="00DF1123"/>
    <w:rsid w:val="00E27AE1"/>
    <w:rsid w:val="00E90FDF"/>
    <w:rsid w:val="00FE4C35"/>
    <w:rsid w:val="00FE75DF"/>
    <w:rsid w:val="01E15DD1"/>
    <w:rsid w:val="04C52D39"/>
    <w:rsid w:val="052C4A04"/>
    <w:rsid w:val="05D50C22"/>
    <w:rsid w:val="08521310"/>
    <w:rsid w:val="09AC6085"/>
    <w:rsid w:val="0AD47B15"/>
    <w:rsid w:val="0B532983"/>
    <w:rsid w:val="0C6505AF"/>
    <w:rsid w:val="0F6167A8"/>
    <w:rsid w:val="11B5DC67"/>
    <w:rsid w:val="11D263A2"/>
    <w:rsid w:val="12BDCC34"/>
    <w:rsid w:val="149BF532"/>
    <w:rsid w:val="152AF1A7"/>
    <w:rsid w:val="177C0134"/>
    <w:rsid w:val="1B2EEF2E"/>
    <w:rsid w:val="1B477A35"/>
    <w:rsid w:val="1D2FE1A2"/>
    <w:rsid w:val="20107A0B"/>
    <w:rsid w:val="205DD8F8"/>
    <w:rsid w:val="270289ED"/>
    <w:rsid w:val="2AFA4A52"/>
    <w:rsid w:val="2C3BF8D4"/>
    <w:rsid w:val="2C59E8B2"/>
    <w:rsid w:val="2D5AA0B6"/>
    <w:rsid w:val="30607167"/>
    <w:rsid w:val="31487997"/>
    <w:rsid w:val="32534702"/>
    <w:rsid w:val="32E24B8F"/>
    <w:rsid w:val="340EB736"/>
    <w:rsid w:val="36B6B2C3"/>
    <w:rsid w:val="39C46826"/>
    <w:rsid w:val="3AEABB1F"/>
    <w:rsid w:val="3B6ECC3E"/>
    <w:rsid w:val="3C3606E3"/>
    <w:rsid w:val="3F8E8EB9"/>
    <w:rsid w:val="406B060D"/>
    <w:rsid w:val="4190EFE8"/>
    <w:rsid w:val="42998E30"/>
    <w:rsid w:val="4349E45B"/>
    <w:rsid w:val="44E54C7A"/>
    <w:rsid w:val="457F08B6"/>
    <w:rsid w:val="46DD7E96"/>
    <w:rsid w:val="483DD822"/>
    <w:rsid w:val="49575947"/>
    <w:rsid w:val="49B90B76"/>
    <w:rsid w:val="49FE1E29"/>
    <w:rsid w:val="4A3AFB8B"/>
    <w:rsid w:val="4D3FDBAE"/>
    <w:rsid w:val="505E5A2E"/>
    <w:rsid w:val="506B8198"/>
    <w:rsid w:val="5486F1B7"/>
    <w:rsid w:val="5649B03D"/>
    <w:rsid w:val="593ED669"/>
    <w:rsid w:val="59CDDEF0"/>
    <w:rsid w:val="5A5D26D2"/>
    <w:rsid w:val="5C258C00"/>
    <w:rsid w:val="5D88CD72"/>
    <w:rsid w:val="5EA1C124"/>
    <w:rsid w:val="5F454AB7"/>
    <w:rsid w:val="66DA94EF"/>
    <w:rsid w:val="67BBA47B"/>
    <w:rsid w:val="67C92F8C"/>
    <w:rsid w:val="6B465A1D"/>
    <w:rsid w:val="6BA1F714"/>
    <w:rsid w:val="6BB2AFB6"/>
    <w:rsid w:val="6D423A25"/>
    <w:rsid w:val="6E210495"/>
    <w:rsid w:val="6F39443B"/>
    <w:rsid w:val="71FF2DBF"/>
    <w:rsid w:val="72206A36"/>
    <w:rsid w:val="7437F684"/>
    <w:rsid w:val="7553F6F8"/>
    <w:rsid w:val="77A7A049"/>
    <w:rsid w:val="79B3B67F"/>
    <w:rsid w:val="7CEBA816"/>
    <w:rsid w:val="7E7422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A63A1"/>
  <w15:chartTrackingRefBased/>
  <w15:docId w15:val="{C8AB156A-C194-4137-AB0A-A00A32A84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69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69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69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69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69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69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69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69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69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69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69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69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69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69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69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69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69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6968"/>
    <w:rPr>
      <w:rFonts w:eastAsiaTheme="majorEastAsia" w:cstheme="majorBidi"/>
      <w:color w:val="272727" w:themeColor="text1" w:themeTint="D8"/>
    </w:rPr>
  </w:style>
  <w:style w:type="paragraph" w:styleId="Title">
    <w:name w:val="Title"/>
    <w:basedOn w:val="Normal"/>
    <w:next w:val="Normal"/>
    <w:link w:val="TitleChar"/>
    <w:uiPriority w:val="10"/>
    <w:qFormat/>
    <w:rsid w:val="003869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69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69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69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6968"/>
    <w:pPr>
      <w:spacing w:before="160"/>
      <w:jc w:val="center"/>
    </w:pPr>
    <w:rPr>
      <w:i/>
      <w:iCs/>
      <w:color w:val="404040" w:themeColor="text1" w:themeTint="BF"/>
    </w:rPr>
  </w:style>
  <w:style w:type="character" w:customStyle="1" w:styleId="QuoteChar">
    <w:name w:val="Quote Char"/>
    <w:basedOn w:val="DefaultParagraphFont"/>
    <w:link w:val="Quote"/>
    <w:uiPriority w:val="29"/>
    <w:rsid w:val="00386968"/>
    <w:rPr>
      <w:i/>
      <w:iCs/>
      <w:color w:val="404040" w:themeColor="text1" w:themeTint="BF"/>
    </w:rPr>
  </w:style>
  <w:style w:type="paragraph" w:styleId="ListParagraph">
    <w:name w:val="List Paragraph"/>
    <w:basedOn w:val="Normal"/>
    <w:uiPriority w:val="34"/>
    <w:qFormat/>
    <w:rsid w:val="00386968"/>
    <w:pPr>
      <w:ind w:left="720"/>
      <w:contextualSpacing/>
    </w:pPr>
  </w:style>
  <w:style w:type="character" w:styleId="IntenseEmphasis">
    <w:name w:val="Intense Emphasis"/>
    <w:basedOn w:val="DefaultParagraphFont"/>
    <w:uiPriority w:val="21"/>
    <w:qFormat/>
    <w:rsid w:val="00386968"/>
    <w:rPr>
      <w:i/>
      <w:iCs/>
      <w:color w:val="0F4761" w:themeColor="accent1" w:themeShade="BF"/>
    </w:rPr>
  </w:style>
  <w:style w:type="paragraph" w:styleId="IntenseQuote">
    <w:name w:val="Intense Quote"/>
    <w:basedOn w:val="Normal"/>
    <w:next w:val="Normal"/>
    <w:link w:val="IntenseQuoteChar"/>
    <w:uiPriority w:val="30"/>
    <w:qFormat/>
    <w:rsid w:val="003869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6968"/>
    <w:rPr>
      <w:i/>
      <w:iCs/>
      <w:color w:val="0F4761" w:themeColor="accent1" w:themeShade="BF"/>
    </w:rPr>
  </w:style>
  <w:style w:type="character" w:styleId="IntenseReference">
    <w:name w:val="Intense Reference"/>
    <w:basedOn w:val="DefaultParagraphFont"/>
    <w:uiPriority w:val="32"/>
    <w:qFormat/>
    <w:rsid w:val="00386968"/>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character" w:styleId="UnresolvedMention">
    <w:name w:val="Unresolved Mention"/>
    <w:basedOn w:val="DefaultParagraphFont"/>
    <w:uiPriority w:val="99"/>
    <w:semiHidden/>
    <w:unhideWhenUsed/>
    <w:rsid w:val="00464638"/>
    <w:rPr>
      <w:color w:val="605E5C"/>
      <w:shd w:val="clear" w:color="auto" w:fill="E1DFDD"/>
    </w:rPr>
  </w:style>
  <w:style w:type="table" w:styleId="TableGrid">
    <w:name w:val="Table Grid"/>
    <w:basedOn w:val="TableNormal"/>
    <w:uiPriority w:val="39"/>
    <w:rsid w:val="00464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33248">
      <w:bodyDiv w:val="1"/>
      <w:marLeft w:val="0"/>
      <w:marRight w:val="0"/>
      <w:marTop w:val="0"/>
      <w:marBottom w:val="0"/>
      <w:divBdr>
        <w:top w:val="none" w:sz="0" w:space="0" w:color="auto"/>
        <w:left w:val="none" w:sz="0" w:space="0" w:color="auto"/>
        <w:bottom w:val="none" w:sz="0" w:space="0" w:color="auto"/>
        <w:right w:val="none" w:sz="0" w:space="0" w:color="auto"/>
      </w:divBdr>
      <w:divsChild>
        <w:div w:id="2093350962">
          <w:marLeft w:val="0"/>
          <w:marRight w:val="0"/>
          <w:marTop w:val="0"/>
          <w:marBottom w:val="160"/>
          <w:divBdr>
            <w:top w:val="none" w:sz="0" w:space="0" w:color="auto"/>
            <w:left w:val="none" w:sz="0" w:space="0" w:color="auto"/>
            <w:bottom w:val="none" w:sz="0" w:space="0" w:color="auto"/>
            <w:right w:val="none" w:sz="0" w:space="0" w:color="auto"/>
          </w:divBdr>
        </w:div>
        <w:div w:id="7022364">
          <w:marLeft w:val="0"/>
          <w:marRight w:val="0"/>
          <w:marTop w:val="0"/>
          <w:marBottom w:val="160"/>
          <w:divBdr>
            <w:top w:val="none" w:sz="0" w:space="0" w:color="auto"/>
            <w:left w:val="none" w:sz="0" w:space="0" w:color="auto"/>
            <w:bottom w:val="none" w:sz="0" w:space="0" w:color="auto"/>
            <w:right w:val="none" w:sz="0" w:space="0" w:color="auto"/>
          </w:divBdr>
        </w:div>
        <w:div w:id="1590772705">
          <w:marLeft w:val="0"/>
          <w:marRight w:val="0"/>
          <w:marTop w:val="0"/>
          <w:marBottom w:val="160"/>
          <w:divBdr>
            <w:top w:val="none" w:sz="0" w:space="0" w:color="auto"/>
            <w:left w:val="none" w:sz="0" w:space="0" w:color="auto"/>
            <w:bottom w:val="none" w:sz="0" w:space="0" w:color="auto"/>
            <w:right w:val="none" w:sz="0" w:space="0" w:color="auto"/>
          </w:divBdr>
        </w:div>
        <w:div w:id="567305383">
          <w:marLeft w:val="0"/>
          <w:marRight w:val="0"/>
          <w:marTop w:val="0"/>
          <w:marBottom w:val="160"/>
          <w:divBdr>
            <w:top w:val="none" w:sz="0" w:space="0" w:color="auto"/>
            <w:left w:val="none" w:sz="0" w:space="0" w:color="auto"/>
            <w:bottom w:val="none" w:sz="0" w:space="0" w:color="auto"/>
            <w:right w:val="none" w:sz="0" w:space="0" w:color="auto"/>
          </w:divBdr>
        </w:div>
        <w:div w:id="58409797">
          <w:marLeft w:val="0"/>
          <w:marRight w:val="0"/>
          <w:marTop w:val="0"/>
          <w:marBottom w:val="160"/>
          <w:divBdr>
            <w:top w:val="none" w:sz="0" w:space="0" w:color="auto"/>
            <w:left w:val="none" w:sz="0" w:space="0" w:color="auto"/>
            <w:bottom w:val="none" w:sz="0" w:space="0" w:color="auto"/>
            <w:right w:val="none" w:sz="0" w:space="0" w:color="auto"/>
          </w:divBdr>
        </w:div>
        <w:div w:id="1147866770">
          <w:marLeft w:val="0"/>
          <w:marRight w:val="0"/>
          <w:marTop w:val="0"/>
          <w:marBottom w:val="160"/>
          <w:divBdr>
            <w:top w:val="none" w:sz="0" w:space="0" w:color="auto"/>
            <w:left w:val="none" w:sz="0" w:space="0" w:color="auto"/>
            <w:bottom w:val="none" w:sz="0" w:space="0" w:color="auto"/>
            <w:right w:val="none" w:sz="0" w:space="0" w:color="auto"/>
          </w:divBdr>
        </w:div>
      </w:divsChild>
    </w:div>
    <w:div w:id="522548193">
      <w:bodyDiv w:val="1"/>
      <w:marLeft w:val="0"/>
      <w:marRight w:val="0"/>
      <w:marTop w:val="0"/>
      <w:marBottom w:val="0"/>
      <w:divBdr>
        <w:top w:val="none" w:sz="0" w:space="0" w:color="auto"/>
        <w:left w:val="none" w:sz="0" w:space="0" w:color="auto"/>
        <w:bottom w:val="none" w:sz="0" w:space="0" w:color="auto"/>
        <w:right w:val="none" w:sz="0" w:space="0" w:color="auto"/>
      </w:divBdr>
      <w:divsChild>
        <w:div w:id="602877596">
          <w:marLeft w:val="0"/>
          <w:marRight w:val="0"/>
          <w:marTop w:val="0"/>
          <w:marBottom w:val="160"/>
          <w:divBdr>
            <w:top w:val="none" w:sz="0" w:space="0" w:color="auto"/>
            <w:left w:val="none" w:sz="0" w:space="0" w:color="auto"/>
            <w:bottom w:val="none" w:sz="0" w:space="0" w:color="auto"/>
            <w:right w:val="none" w:sz="0" w:space="0" w:color="auto"/>
          </w:divBdr>
        </w:div>
        <w:div w:id="594561619">
          <w:marLeft w:val="0"/>
          <w:marRight w:val="0"/>
          <w:marTop w:val="0"/>
          <w:marBottom w:val="160"/>
          <w:divBdr>
            <w:top w:val="none" w:sz="0" w:space="0" w:color="auto"/>
            <w:left w:val="none" w:sz="0" w:space="0" w:color="auto"/>
            <w:bottom w:val="none" w:sz="0" w:space="0" w:color="auto"/>
            <w:right w:val="none" w:sz="0" w:space="0" w:color="auto"/>
          </w:divBdr>
        </w:div>
        <w:div w:id="2113161920">
          <w:marLeft w:val="0"/>
          <w:marRight w:val="0"/>
          <w:marTop w:val="0"/>
          <w:marBottom w:val="160"/>
          <w:divBdr>
            <w:top w:val="none" w:sz="0" w:space="0" w:color="auto"/>
            <w:left w:val="none" w:sz="0" w:space="0" w:color="auto"/>
            <w:bottom w:val="none" w:sz="0" w:space="0" w:color="auto"/>
            <w:right w:val="none" w:sz="0" w:space="0" w:color="auto"/>
          </w:divBdr>
        </w:div>
        <w:div w:id="1032419561">
          <w:marLeft w:val="0"/>
          <w:marRight w:val="0"/>
          <w:marTop w:val="0"/>
          <w:marBottom w:val="160"/>
          <w:divBdr>
            <w:top w:val="none" w:sz="0" w:space="0" w:color="auto"/>
            <w:left w:val="none" w:sz="0" w:space="0" w:color="auto"/>
            <w:bottom w:val="none" w:sz="0" w:space="0" w:color="auto"/>
            <w:right w:val="none" w:sz="0" w:space="0" w:color="auto"/>
          </w:divBdr>
        </w:div>
        <w:div w:id="965282434">
          <w:marLeft w:val="0"/>
          <w:marRight w:val="0"/>
          <w:marTop w:val="0"/>
          <w:marBottom w:val="160"/>
          <w:divBdr>
            <w:top w:val="none" w:sz="0" w:space="0" w:color="auto"/>
            <w:left w:val="none" w:sz="0" w:space="0" w:color="auto"/>
            <w:bottom w:val="none" w:sz="0" w:space="0" w:color="auto"/>
            <w:right w:val="none" w:sz="0" w:space="0" w:color="auto"/>
          </w:divBdr>
        </w:div>
        <w:div w:id="567112055">
          <w:marLeft w:val="0"/>
          <w:marRight w:val="0"/>
          <w:marTop w:val="0"/>
          <w:marBottom w:val="160"/>
          <w:divBdr>
            <w:top w:val="none" w:sz="0" w:space="0" w:color="auto"/>
            <w:left w:val="none" w:sz="0" w:space="0" w:color="auto"/>
            <w:bottom w:val="none" w:sz="0" w:space="0" w:color="auto"/>
            <w:right w:val="none" w:sz="0" w:space="0" w:color="auto"/>
          </w:divBdr>
        </w:div>
      </w:divsChild>
    </w:div>
    <w:div w:id="1327778940">
      <w:bodyDiv w:val="1"/>
      <w:marLeft w:val="0"/>
      <w:marRight w:val="0"/>
      <w:marTop w:val="0"/>
      <w:marBottom w:val="0"/>
      <w:divBdr>
        <w:top w:val="none" w:sz="0" w:space="0" w:color="auto"/>
        <w:left w:val="none" w:sz="0" w:space="0" w:color="auto"/>
        <w:bottom w:val="none" w:sz="0" w:space="0" w:color="auto"/>
        <w:right w:val="none" w:sz="0" w:space="0" w:color="auto"/>
      </w:divBdr>
      <w:divsChild>
        <w:div w:id="201982980">
          <w:marLeft w:val="0"/>
          <w:marRight w:val="0"/>
          <w:marTop w:val="0"/>
          <w:marBottom w:val="0"/>
          <w:divBdr>
            <w:top w:val="none" w:sz="0" w:space="0" w:color="auto"/>
            <w:left w:val="none" w:sz="0" w:space="0" w:color="auto"/>
            <w:bottom w:val="none" w:sz="0" w:space="0" w:color="auto"/>
            <w:right w:val="none" w:sz="0" w:space="0" w:color="auto"/>
          </w:divBdr>
        </w:div>
        <w:div w:id="571890706">
          <w:marLeft w:val="0"/>
          <w:marRight w:val="0"/>
          <w:marTop w:val="0"/>
          <w:marBottom w:val="0"/>
          <w:divBdr>
            <w:top w:val="none" w:sz="0" w:space="0" w:color="auto"/>
            <w:left w:val="none" w:sz="0" w:space="0" w:color="auto"/>
            <w:bottom w:val="none" w:sz="0" w:space="0" w:color="auto"/>
            <w:right w:val="none" w:sz="0" w:space="0" w:color="auto"/>
          </w:divBdr>
        </w:div>
        <w:div w:id="30962100">
          <w:marLeft w:val="0"/>
          <w:marRight w:val="0"/>
          <w:marTop w:val="0"/>
          <w:marBottom w:val="0"/>
          <w:divBdr>
            <w:top w:val="none" w:sz="0" w:space="0" w:color="auto"/>
            <w:left w:val="none" w:sz="0" w:space="0" w:color="auto"/>
            <w:bottom w:val="none" w:sz="0" w:space="0" w:color="auto"/>
            <w:right w:val="none" w:sz="0" w:space="0" w:color="auto"/>
          </w:divBdr>
          <w:divsChild>
            <w:div w:id="1862665850">
              <w:marLeft w:val="-75"/>
              <w:marRight w:val="0"/>
              <w:marTop w:val="30"/>
              <w:marBottom w:val="30"/>
              <w:divBdr>
                <w:top w:val="none" w:sz="0" w:space="0" w:color="auto"/>
                <w:left w:val="none" w:sz="0" w:space="0" w:color="auto"/>
                <w:bottom w:val="none" w:sz="0" w:space="0" w:color="auto"/>
                <w:right w:val="none" w:sz="0" w:space="0" w:color="auto"/>
              </w:divBdr>
              <w:divsChild>
                <w:div w:id="922489644">
                  <w:marLeft w:val="0"/>
                  <w:marRight w:val="0"/>
                  <w:marTop w:val="0"/>
                  <w:marBottom w:val="0"/>
                  <w:divBdr>
                    <w:top w:val="none" w:sz="0" w:space="0" w:color="auto"/>
                    <w:left w:val="none" w:sz="0" w:space="0" w:color="auto"/>
                    <w:bottom w:val="none" w:sz="0" w:space="0" w:color="auto"/>
                    <w:right w:val="none" w:sz="0" w:space="0" w:color="auto"/>
                  </w:divBdr>
                  <w:divsChild>
                    <w:div w:id="938638463">
                      <w:marLeft w:val="0"/>
                      <w:marRight w:val="0"/>
                      <w:marTop w:val="0"/>
                      <w:marBottom w:val="0"/>
                      <w:divBdr>
                        <w:top w:val="none" w:sz="0" w:space="0" w:color="auto"/>
                        <w:left w:val="none" w:sz="0" w:space="0" w:color="auto"/>
                        <w:bottom w:val="none" w:sz="0" w:space="0" w:color="auto"/>
                        <w:right w:val="none" w:sz="0" w:space="0" w:color="auto"/>
                      </w:divBdr>
                    </w:div>
                  </w:divsChild>
                </w:div>
                <w:div w:id="395515200">
                  <w:marLeft w:val="0"/>
                  <w:marRight w:val="0"/>
                  <w:marTop w:val="0"/>
                  <w:marBottom w:val="0"/>
                  <w:divBdr>
                    <w:top w:val="none" w:sz="0" w:space="0" w:color="auto"/>
                    <w:left w:val="none" w:sz="0" w:space="0" w:color="auto"/>
                    <w:bottom w:val="none" w:sz="0" w:space="0" w:color="auto"/>
                    <w:right w:val="none" w:sz="0" w:space="0" w:color="auto"/>
                  </w:divBdr>
                  <w:divsChild>
                    <w:div w:id="282923744">
                      <w:marLeft w:val="0"/>
                      <w:marRight w:val="0"/>
                      <w:marTop w:val="0"/>
                      <w:marBottom w:val="0"/>
                      <w:divBdr>
                        <w:top w:val="none" w:sz="0" w:space="0" w:color="auto"/>
                        <w:left w:val="none" w:sz="0" w:space="0" w:color="auto"/>
                        <w:bottom w:val="none" w:sz="0" w:space="0" w:color="auto"/>
                        <w:right w:val="none" w:sz="0" w:space="0" w:color="auto"/>
                      </w:divBdr>
                    </w:div>
                  </w:divsChild>
                </w:div>
                <w:div w:id="1736393681">
                  <w:marLeft w:val="0"/>
                  <w:marRight w:val="0"/>
                  <w:marTop w:val="0"/>
                  <w:marBottom w:val="0"/>
                  <w:divBdr>
                    <w:top w:val="none" w:sz="0" w:space="0" w:color="auto"/>
                    <w:left w:val="none" w:sz="0" w:space="0" w:color="auto"/>
                    <w:bottom w:val="none" w:sz="0" w:space="0" w:color="auto"/>
                    <w:right w:val="none" w:sz="0" w:space="0" w:color="auto"/>
                  </w:divBdr>
                  <w:divsChild>
                    <w:div w:id="1126119180">
                      <w:marLeft w:val="0"/>
                      <w:marRight w:val="0"/>
                      <w:marTop w:val="0"/>
                      <w:marBottom w:val="0"/>
                      <w:divBdr>
                        <w:top w:val="none" w:sz="0" w:space="0" w:color="auto"/>
                        <w:left w:val="none" w:sz="0" w:space="0" w:color="auto"/>
                        <w:bottom w:val="none" w:sz="0" w:space="0" w:color="auto"/>
                        <w:right w:val="none" w:sz="0" w:space="0" w:color="auto"/>
                      </w:divBdr>
                    </w:div>
                  </w:divsChild>
                </w:div>
                <w:div w:id="1770081225">
                  <w:marLeft w:val="0"/>
                  <w:marRight w:val="0"/>
                  <w:marTop w:val="0"/>
                  <w:marBottom w:val="0"/>
                  <w:divBdr>
                    <w:top w:val="none" w:sz="0" w:space="0" w:color="auto"/>
                    <w:left w:val="none" w:sz="0" w:space="0" w:color="auto"/>
                    <w:bottom w:val="none" w:sz="0" w:space="0" w:color="auto"/>
                    <w:right w:val="none" w:sz="0" w:space="0" w:color="auto"/>
                  </w:divBdr>
                  <w:divsChild>
                    <w:div w:id="869609455">
                      <w:marLeft w:val="0"/>
                      <w:marRight w:val="0"/>
                      <w:marTop w:val="0"/>
                      <w:marBottom w:val="0"/>
                      <w:divBdr>
                        <w:top w:val="none" w:sz="0" w:space="0" w:color="auto"/>
                        <w:left w:val="none" w:sz="0" w:space="0" w:color="auto"/>
                        <w:bottom w:val="none" w:sz="0" w:space="0" w:color="auto"/>
                        <w:right w:val="none" w:sz="0" w:space="0" w:color="auto"/>
                      </w:divBdr>
                    </w:div>
                    <w:div w:id="2111927056">
                      <w:marLeft w:val="0"/>
                      <w:marRight w:val="0"/>
                      <w:marTop w:val="0"/>
                      <w:marBottom w:val="0"/>
                      <w:divBdr>
                        <w:top w:val="none" w:sz="0" w:space="0" w:color="auto"/>
                        <w:left w:val="none" w:sz="0" w:space="0" w:color="auto"/>
                        <w:bottom w:val="none" w:sz="0" w:space="0" w:color="auto"/>
                        <w:right w:val="none" w:sz="0" w:space="0" w:color="auto"/>
                      </w:divBdr>
                    </w:div>
                    <w:div w:id="1450052024">
                      <w:marLeft w:val="0"/>
                      <w:marRight w:val="0"/>
                      <w:marTop w:val="0"/>
                      <w:marBottom w:val="0"/>
                      <w:divBdr>
                        <w:top w:val="none" w:sz="0" w:space="0" w:color="auto"/>
                        <w:left w:val="none" w:sz="0" w:space="0" w:color="auto"/>
                        <w:bottom w:val="none" w:sz="0" w:space="0" w:color="auto"/>
                        <w:right w:val="none" w:sz="0" w:space="0" w:color="auto"/>
                      </w:divBdr>
                    </w:div>
                  </w:divsChild>
                </w:div>
                <w:div w:id="415321987">
                  <w:marLeft w:val="0"/>
                  <w:marRight w:val="0"/>
                  <w:marTop w:val="0"/>
                  <w:marBottom w:val="0"/>
                  <w:divBdr>
                    <w:top w:val="none" w:sz="0" w:space="0" w:color="auto"/>
                    <w:left w:val="none" w:sz="0" w:space="0" w:color="auto"/>
                    <w:bottom w:val="none" w:sz="0" w:space="0" w:color="auto"/>
                    <w:right w:val="none" w:sz="0" w:space="0" w:color="auto"/>
                  </w:divBdr>
                  <w:divsChild>
                    <w:div w:id="514998029">
                      <w:marLeft w:val="0"/>
                      <w:marRight w:val="0"/>
                      <w:marTop w:val="0"/>
                      <w:marBottom w:val="0"/>
                      <w:divBdr>
                        <w:top w:val="none" w:sz="0" w:space="0" w:color="auto"/>
                        <w:left w:val="none" w:sz="0" w:space="0" w:color="auto"/>
                        <w:bottom w:val="none" w:sz="0" w:space="0" w:color="auto"/>
                        <w:right w:val="none" w:sz="0" w:space="0" w:color="auto"/>
                      </w:divBdr>
                      <w:divsChild>
                        <w:div w:id="230310434">
                          <w:marLeft w:val="0"/>
                          <w:marRight w:val="0"/>
                          <w:marTop w:val="30"/>
                          <w:marBottom w:val="30"/>
                          <w:divBdr>
                            <w:top w:val="none" w:sz="0" w:space="0" w:color="auto"/>
                            <w:left w:val="none" w:sz="0" w:space="0" w:color="auto"/>
                            <w:bottom w:val="none" w:sz="0" w:space="0" w:color="auto"/>
                            <w:right w:val="none" w:sz="0" w:space="0" w:color="auto"/>
                          </w:divBdr>
                          <w:divsChild>
                            <w:div w:id="29191002">
                              <w:marLeft w:val="0"/>
                              <w:marRight w:val="0"/>
                              <w:marTop w:val="0"/>
                              <w:marBottom w:val="0"/>
                              <w:divBdr>
                                <w:top w:val="none" w:sz="0" w:space="0" w:color="auto"/>
                                <w:left w:val="none" w:sz="0" w:space="0" w:color="auto"/>
                                <w:bottom w:val="none" w:sz="0" w:space="0" w:color="auto"/>
                                <w:right w:val="none" w:sz="0" w:space="0" w:color="auto"/>
                              </w:divBdr>
                              <w:divsChild>
                                <w:div w:id="84428294">
                                  <w:marLeft w:val="0"/>
                                  <w:marRight w:val="0"/>
                                  <w:marTop w:val="0"/>
                                  <w:marBottom w:val="0"/>
                                  <w:divBdr>
                                    <w:top w:val="none" w:sz="0" w:space="0" w:color="auto"/>
                                    <w:left w:val="none" w:sz="0" w:space="0" w:color="auto"/>
                                    <w:bottom w:val="none" w:sz="0" w:space="0" w:color="auto"/>
                                    <w:right w:val="none" w:sz="0" w:space="0" w:color="auto"/>
                                  </w:divBdr>
                                </w:div>
                              </w:divsChild>
                            </w:div>
                            <w:div w:id="1027101107">
                              <w:marLeft w:val="0"/>
                              <w:marRight w:val="0"/>
                              <w:marTop w:val="0"/>
                              <w:marBottom w:val="0"/>
                              <w:divBdr>
                                <w:top w:val="none" w:sz="0" w:space="0" w:color="auto"/>
                                <w:left w:val="none" w:sz="0" w:space="0" w:color="auto"/>
                                <w:bottom w:val="none" w:sz="0" w:space="0" w:color="auto"/>
                                <w:right w:val="none" w:sz="0" w:space="0" w:color="auto"/>
                              </w:divBdr>
                              <w:divsChild>
                                <w:div w:id="329675144">
                                  <w:marLeft w:val="0"/>
                                  <w:marRight w:val="0"/>
                                  <w:marTop w:val="0"/>
                                  <w:marBottom w:val="0"/>
                                  <w:divBdr>
                                    <w:top w:val="none" w:sz="0" w:space="0" w:color="auto"/>
                                    <w:left w:val="none" w:sz="0" w:space="0" w:color="auto"/>
                                    <w:bottom w:val="none" w:sz="0" w:space="0" w:color="auto"/>
                                    <w:right w:val="none" w:sz="0" w:space="0" w:color="auto"/>
                                  </w:divBdr>
                                </w:div>
                                <w:div w:id="484205890">
                                  <w:marLeft w:val="0"/>
                                  <w:marRight w:val="0"/>
                                  <w:marTop w:val="0"/>
                                  <w:marBottom w:val="0"/>
                                  <w:divBdr>
                                    <w:top w:val="none" w:sz="0" w:space="0" w:color="auto"/>
                                    <w:left w:val="none" w:sz="0" w:space="0" w:color="auto"/>
                                    <w:bottom w:val="none" w:sz="0" w:space="0" w:color="auto"/>
                                    <w:right w:val="none" w:sz="0" w:space="0" w:color="auto"/>
                                  </w:divBdr>
                                </w:div>
                                <w:div w:id="964432744">
                                  <w:marLeft w:val="0"/>
                                  <w:marRight w:val="0"/>
                                  <w:marTop w:val="0"/>
                                  <w:marBottom w:val="0"/>
                                  <w:divBdr>
                                    <w:top w:val="none" w:sz="0" w:space="0" w:color="auto"/>
                                    <w:left w:val="none" w:sz="0" w:space="0" w:color="auto"/>
                                    <w:bottom w:val="none" w:sz="0" w:space="0" w:color="auto"/>
                                    <w:right w:val="none" w:sz="0" w:space="0" w:color="auto"/>
                                  </w:divBdr>
                                </w:div>
                                <w:div w:id="412514771">
                                  <w:marLeft w:val="0"/>
                                  <w:marRight w:val="0"/>
                                  <w:marTop w:val="0"/>
                                  <w:marBottom w:val="0"/>
                                  <w:divBdr>
                                    <w:top w:val="none" w:sz="0" w:space="0" w:color="auto"/>
                                    <w:left w:val="none" w:sz="0" w:space="0" w:color="auto"/>
                                    <w:bottom w:val="none" w:sz="0" w:space="0" w:color="auto"/>
                                    <w:right w:val="none" w:sz="0" w:space="0" w:color="auto"/>
                                  </w:divBdr>
                                </w:div>
                              </w:divsChild>
                            </w:div>
                            <w:div w:id="892275178">
                              <w:marLeft w:val="0"/>
                              <w:marRight w:val="0"/>
                              <w:marTop w:val="0"/>
                              <w:marBottom w:val="0"/>
                              <w:divBdr>
                                <w:top w:val="none" w:sz="0" w:space="0" w:color="auto"/>
                                <w:left w:val="none" w:sz="0" w:space="0" w:color="auto"/>
                                <w:bottom w:val="none" w:sz="0" w:space="0" w:color="auto"/>
                                <w:right w:val="none" w:sz="0" w:space="0" w:color="auto"/>
                              </w:divBdr>
                              <w:divsChild>
                                <w:div w:id="190220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60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405380">
          <w:marLeft w:val="0"/>
          <w:marRight w:val="0"/>
          <w:marTop w:val="0"/>
          <w:marBottom w:val="0"/>
          <w:divBdr>
            <w:top w:val="none" w:sz="0" w:space="0" w:color="auto"/>
            <w:left w:val="none" w:sz="0" w:space="0" w:color="auto"/>
            <w:bottom w:val="none" w:sz="0" w:space="0" w:color="auto"/>
            <w:right w:val="none" w:sz="0" w:space="0" w:color="auto"/>
          </w:divBdr>
        </w:div>
        <w:div w:id="1987078984">
          <w:marLeft w:val="0"/>
          <w:marRight w:val="0"/>
          <w:marTop w:val="0"/>
          <w:marBottom w:val="0"/>
          <w:divBdr>
            <w:top w:val="none" w:sz="0" w:space="0" w:color="auto"/>
            <w:left w:val="none" w:sz="0" w:space="0" w:color="auto"/>
            <w:bottom w:val="none" w:sz="0" w:space="0" w:color="auto"/>
            <w:right w:val="none" w:sz="0" w:space="0" w:color="auto"/>
          </w:divBdr>
          <w:divsChild>
            <w:div w:id="1106972065">
              <w:marLeft w:val="-75"/>
              <w:marRight w:val="0"/>
              <w:marTop w:val="30"/>
              <w:marBottom w:val="30"/>
              <w:divBdr>
                <w:top w:val="none" w:sz="0" w:space="0" w:color="auto"/>
                <w:left w:val="none" w:sz="0" w:space="0" w:color="auto"/>
                <w:bottom w:val="none" w:sz="0" w:space="0" w:color="auto"/>
                <w:right w:val="none" w:sz="0" w:space="0" w:color="auto"/>
              </w:divBdr>
              <w:divsChild>
                <w:div w:id="755054236">
                  <w:marLeft w:val="0"/>
                  <w:marRight w:val="0"/>
                  <w:marTop w:val="0"/>
                  <w:marBottom w:val="0"/>
                  <w:divBdr>
                    <w:top w:val="none" w:sz="0" w:space="0" w:color="auto"/>
                    <w:left w:val="none" w:sz="0" w:space="0" w:color="auto"/>
                    <w:bottom w:val="none" w:sz="0" w:space="0" w:color="auto"/>
                    <w:right w:val="none" w:sz="0" w:space="0" w:color="auto"/>
                  </w:divBdr>
                  <w:divsChild>
                    <w:div w:id="1074938635">
                      <w:marLeft w:val="0"/>
                      <w:marRight w:val="0"/>
                      <w:marTop w:val="0"/>
                      <w:marBottom w:val="0"/>
                      <w:divBdr>
                        <w:top w:val="none" w:sz="0" w:space="0" w:color="auto"/>
                        <w:left w:val="none" w:sz="0" w:space="0" w:color="auto"/>
                        <w:bottom w:val="none" w:sz="0" w:space="0" w:color="auto"/>
                        <w:right w:val="none" w:sz="0" w:space="0" w:color="auto"/>
                      </w:divBdr>
                    </w:div>
                    <w:div w:id="389351703">
                      <w:marLeft w:val="0"/>
                      <w:marRight w:val="0"/>
                      <w:marTop w:val="0"/>
                      <w:marBottom w:val="0"/>
                      <w:divBdr>
                        <w:top w:val="none" w:sz="0" w:space="0" w:color="auto"/>
                        <w:left w:val="none" w:sz="0" w:space="0" w:color="auto"/>
                        <w:bottom w:val="none" w:sz="0" w:space="0" w:color="auto"/>
                        <w:right w:val="none" w:sz="0" w:space="0" w:color="auto"/>
                      </w:divBdr>
                    </w:div>
                    <w:div w:id="1097362017">
                      <w:marLeft w:val="0"/>
                      <w:marRight w:val="0"/>
                      <w:marTop w:val="0"/>
                      <w:marBottom w:val="0"/>
                      <w:divBdr>
                        <w:top w:val="none" w:sz="0" w:space="0" w:color="auto"/>
                        <w:left w:val="none" w:sz="0" w:space="0" w:color="auto"/>
                        <w:bottom w:val="none" w:sz="0" w:space="0" w:color="auto"/>
                        <w:right w:val="none" w:sz="0" w:space="0" w:color="auto"/>
                      </w:divBdr>
                    </w:div>
                    <w:div w:id="632826616">
                      <w:marLeft w:val="0"/>
                      <w:marRight w:val="0"/>
                      <w:marTop w:val="0"/>
                      <w:marBottom w:val="0"/>
                      <w:divBdr>
                        <w:top w:val="none" w:sz="0" w:space="0" w:color="auto"/>
                        <w:left w:val="none" w:sz="0" w:space="0" w:color="auto"/>
                        <w:bottom w:val="none" w:sz="0" w:space="0" w:color="auto"/>
                        <w:right w:val="none" w:sz="0" w:space="0" w:color="auto"/>
                      </w:divBdr>
                    </w:div>
                    <w:div w:id="81223850">
                      <w:marLeft w:val="0"/>
                      <w:marRight w:val="0"/>
                      <w:marTop w:val="0"/>
                      <w:marBottom w:val="0"/>
                      <w:divBdr>
                        <w:top w:val="none" w:sz="0" w:space="0" w:color="auto"/>
                        <w:left w:val="none" w:sz="0" w:space="0" w:color="auto"/>
                        <w:bottom w:val="none" w:sz="0" w:space="0" w:color="auto"/>
                        <w:right w:val="none" w:sz="0" w:space="0" w:color="auto"/>
                      </w:divBdr>
                    </w:div>
                    <w:div w:id="87316617">
                      <w:marLeft w:val="0"/>
                      <w:marRight w:val="0"/>
                      <w:marTop w:val="0"/>
                      <w:marBottom w:val="0"/>
                      <w:divBdr>
                        <w:top w:val="none" w:sz="0" w:space="0" w:color="auto"/>
                        <w:left w:val="none" w:sz="0" w:space="0" w:color="auto"/>
                        <w:bottom w:val="none" w:sz="0" w:space="0" w:color="auto"/>
                        <w:right w:val="none" w:sz="0" w:space="0" w:color="auto"/>
                      </w:divBdr>
                    </w:div>
                  </w:divsChild>
                </w:div>
                <w:div w:id="1538665352">
                  <w:marLeft w:val="0"/>
                  <w:marRight w:val="0"/>
                  <w:marTop w:val="0"/>
                  <w:marBottom w:val="0"/>
                  <w:divBdr>
                    <w:top w:val="none" w:sz="0" w:space="0" w:color="auto"/>
                    <w:left w:val="none" w:sz="0" w:space="0" w:color="auto"/>
                    <w:bottom w:val="none" w:sz="0" w:space="0" w:color="auto"/>
                    <w:right w:val="none" w:sz="0" w:space="0" w:color="auto"/>
                  </w:divBdr>
                  <w:divsChild>
                    <w:div w:id="406537517">
                      <w:marLeft w:val="0"/>
                      <w:marRight w:val="0"/>
                      <w:marTop w:val="0"/>
                      <w:marBottom w:val="0"/>
                      <w:divBdr>
                        <w:top w:val="none" w:sz="0" w:space="0" w:color="auto"/>
                        <w:left w:val="none" w:sz="0" w:space="0" w:color="auto"/>
                        <w:bottom w:val="none" w:sz="0" w:space="0" w:color="auto"/>
                        <w:right w:val="none" w:sz="0" w:space="0" w:color="auto"/>
                      </w:divBdr>
                    </w:div>
                  </w:divsChild>
                </w:div>
                <w:div w:id="572785368">
                  <w:marLeft w:val="0"/>
                  <w:marRight w:val="0"/>
                  <w:marTop w:val="0"/>
                  <w:marBottom w:val="0"/>
                  <w:divBdr>
                    <w:top w:val="none" w:sz="0" w:space="0" w:color="auto"/>
                    <w:left w:val="none" w:sz="0" w:space="0" w:color="auto"/>
                    <w:bottom w:val="none" w:sz="0" w:space="0" w:color="auto"/>
                    <w:right w:val="none" w:sz="0" w:space="0" w:color="auto"/>
                  </w:divBdr>
                  <w:divsChild>
                    <w:div w:id="765879130">
                      <w:marLeft w:val="0"/>
                      <w:marRight w:val="0"/>
                      <w:marTop w:val="0"/>
                      <w:marBottom w:val="0"/>
                      <w:divBdr>
                        <w:top w:val="none" w:sz="0" w:space="0" w:color="auto"/>
                        <w:left w:val="none" w:sz="0" w:space="0" w:color="auto"/>
                        <w:bottom w:val="none" w:sz="0" w:space="0" w:color="auto"/>
                        <w:right w:val="none" w:sz="0" w:space="0" w:color="auto"/>
                      </w:divBdr>
                    </w:div>
                    <w:div w:id="1463579139">
                      <w:marLeft w:val="0"/>
                      <w:marRight w:val="0"/>
                      <w:marTop w:val="0"/>
                      <w:marBottom w:val="0"/>
                      <w:divBdr>
                        <w:top w:val="none" w:sz="0" w:space="0" w:color="auto"/>
                        <w:left w:val="none" w:sz="0" w:space="0" w:color="auto"/>
                        <w:bottom w:val="none" w:sz="0" w:space="0" w:color="auto"/>
                        <w:right w:val="none" w:sz="0" w:space="0" w:color="auto"/>
                      </w:divBdr>
                    </w:div>
                    <w:div w:id="1757437646">
                      <w:marLeft w:val="0"/>
                      <w:marRight w:val="0"/>
                      <w:marTop w:val="0"/>
                      <w:marBottom w:val="0"/>
                      <w:divBdr>
                        <w:top w:val="none" w:sz="0" w:space="0" w:color="auto"/>
                        <w:left w:val="none" w:sz="0" w:space="0" w:color="auto"/>
                        <w:bottom w:val="none" w:sz="0" w:space="0" w:color="auto"/>
                        <w:right w:val="none" w:sz="0" w:space="0" w:color="auto"/>
                      </w:divBdr>
                    </w:div>
                    <w:div w:id="1623072085">
                      <w:marLeft w:val="0"/>
                      <w:marRight w:val="0"/>
                      <w:marTop w:val="0"/>
                      <w:marBottom w:val="0"/>
                      <w:divBdr>
                        <w:top w:val="none" w:sz="0" w:space="0" w:color="auto"/>
                        <w:left w:val="none" w:sz="0" w:space="0" w:color="auto"/>
                        <w:bottom w:val="none" w:sz="0" w:space="0" w:color="auto"/>
                        <w:right w:val="none" w:sz="0" w:space="0" w:color="auto"/>
                      </w:divBdr>
                    </w:div>
                    <w:div w:id="339935438">
                      <w:marLeft w:val="0"/>
                      <w:marRight w:val="0"/>
                      <w:marTop w:val="0"/>
                      <w:marBottom w:val="0"/>
                      <w:divBdr>
                        <w:top w:val="none" w:sz="0" w:space="0" w:color="auto"/>
                        <w:left w:val="none" w:sz="0" w:space="0" w:color="auto"/>
                        <w:bottom w:val="none" w:sz="0" w:space="0" w:color="auto"/>
                        <w:right w:val="none" w:sz="0" w:space="0" w:color="auto"/>
                      </w:divBdr>
                    </w:div>
                    <w:div w:id="144830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92837">
      <w:bodyDiv w:val="1"/>
      <w:marLeft w:val="0"/>
      <w:marRight w:val="0"/>
      <w:marTop w:val="0"/>
      <w:marBottom w:val="0"/>
      <w:divBdr>
        <w:top w:val="none" w:sz="0" w:space="0" w:color="auto"/>
        <w:left w:val="none" w:sz="0" w:space="0" w:color="auto"/>
        <w:bottom w:val="none" w:sz="0" w:space="0" w:color="auto"/>
        <w:right w:val="none" w:sz="0" w:space="0" w:color="auto"/>
      </w:divBdr>
      <w:divsChild>
        <w:div w:id="1350330859">
          <w:marLeft w:val="0"/>
          <w:marRight w:val="0"/>
          <w:marTop w:val="0"/>
          <w:marBottom w:val="0"/>
          <w:divBdr>
            <w:top w:val="none" w:sz="0" w:space="0" w:color="auto"/>
            <w:left w:val="none" w:sz="0" w:space="0" w:color="auto"/>
            <w:bottom w:val="none" w:sz="0" w:space="0" w:color="auto"/>
            <w:right w:val="none" w:sz="0" w:space="0" w:color="auto"/>
          </w:divBdr>
        </w:div>
        <w:div w:id="383794017">
          <w:marLeft w:val="0"/>
          <w:marRight w:val="0"/>
          <w:marTop w:val="0"/>
          <w:marBottom w:val="0"/>
          <w:divBdr>
            <w:top w:val="none" w:sz="0" w:space="0" w:color="auto"/>
            <w:left w:val="none" w:sz="0" w:space="0" w:color="auto"/>
            <w:bottom w:val="none" w:sz="0" w:space="0" w:color="auto"/>
            <w:right w:val="none" w:sz="0" w:space="0" w:color="auto"/>
          </w:divBdr>
        </w:div>
        <w:div w:id="899364107">
          <w:marLeft w:val="0"/>
          <w:marRight w:val="0"/>
          <w:marTop w:val="0"/>
          <w:marBottom w:val="0"/>
          <w:divBdr>
            <w:top w:val="none" w:sz="0" w:space="0" w:color="auto"/>
            <w:left w:val="none" w:sz="0" w:space="0" w:color="auto"/>
            <w:bottom w:val="none" w:sz="0" w:space="0" w:color="auto"/>
            <w:right w:val="none" w:sz="0" w:space="0" w:color="auto"/>
          </w:divBdr>
          <w:divsChild>
            <w:div w:id="765466493">
              <w:marLeft w:val="-75"/>
              <w:marRight w:val="0"/>
              <w:marTop w:val="30"/>
              <w:marBottom w:val="30"/>
              <w:divBdr>
                <w:top w:val="none" w:sz="0" w:space="0" w:color="auto"/>
                <w:left w:val="none" w:sz="0" w:space="0" w:color="auto"/>
                <w:bottom w:val="none" w:sz="0" w:space="0" w:color="auto"/>
                <w:right w:val="none" w:sz="0" w:space="0" w:color="auto"/>
              </w:divBdr>
              <w:divsChild>
                <w:div w:id="83573981">
                  <w:marLeft w:val="0"/>
                  <w:marRight w:val="0"/>
                  <w:marTop w:val="0"/>
                  <w:marBottom w:val="0"/>
                  <w:divBdr>
                    <w:top w:val="none" w:sz="0" w:space="0" w:color="auto"/>
                    <w:left w:val="none" w:sz="0" w:space="0" w:color="auto"/>
                    <w:bottom w:val="none" w:sz="0" w:space="0" w:color="auto"/>
                    <w:right w:val="none" w:sz="0" w:space="0" w:color="auto"/>
                  </w:divBdr>
                  <w:divsChild>
                    <w:div w:id="8870748">
                      <w:marLeft w:val="0"/>
                      <w:marRight w:val="0"/>
                      <w:marTop w:val="0"/>
                      <w:marBottom w:val="0"/>
                      <w:divBdr>
                        <w:top w:val="none" w:sz="0" w:space="0" w:color="auto"/>
                        <w:left w:val="none" w:sz="0" w:space="0" w:color="auto"/>
                        <w:bottom w:val="none" w:sz="0" w:space="0" w:color="auto"/>
                        <w:right w:val="none" w:sz="0" w:space="0" w:color="auto"/>
                      </w:divBdr>
                    </w:div>
                  </w:divsChild>
                </w:div>
                <w:div w:id="1478180900">
                  <w:marLeft w:val="0"/>
                  <w:marRight w:val="0"/>
                  <w:marTop w:val="0"/>
                  <w:marBottom w:val="0"/>
                  <w:divBdr>
                    <w:top w:val="none" w:sz="0" w:space="0" w:color="auto"/>
                    <w:left w:val="none" w:sz="0" w:space="0" w:color="auto"/>
                    <w:bottom w:val="none" w:sz="0" w:space="0" w:color="auto"/>
                    <w:right w:val="none" w:sz="0" w:space="0" w:color="auto"/>
                  </w:divBdr>
                  <w:divsChild>
                    <w:div w:id="8140192">
                      <w:marLeft w:val="0"/>
                      <w:marRight w:val="0"/>
                      <w:marTop w:val="0"/>
                      <w:marBottom w:val="0"/>
                      <w:divBdr>
                        <w:top w:val="none" w:sz="0" w:space="0" w:color="auto"/>
                        <w:left w:val="none" w:sz="0" w:space="0" w:color="auto"/>
                        <w:bottom w:val="none" w:sz="0" w:space="0" w:color="auto"/>
                        <w:right w:val="none" w:sz="0" w:space="0" w:color="auto"/>
                      </w:divBdr>
                    </w:div>
                  </w:divsChild>
                </w:div>
                <w:div w:id="1439566783">
                  <w:marLeft w:val="0"/>
                  <w:marRight w:val="0"/>
                  <w:marTop w:val="0"/>
                  <w:marBottom w:val="0"/>
                  <w:divBdr>
                    <w:top w:val="none" w:sz="0" w:space="0" w:color="auto"/>
                    <w:left w:val="none" w:sz="0" w:space="0" w:color="auto"/>
                    <w:bottom w:val="none" w:sz="0" w:space="0" w:color="auto"/>
                    <w:right w:val="none" w:sz="0" w:space="0" w:color="auto"/>
                  </w:divBdr>
                  <w:divsChild>
                    <w:div w:id="1248730183">
                      <w:marLeft w:val="0"/>
                      <w:marRight w:val="0"/>
                      <w:marTop w:val="0"/>
                      <w:marBottom w:val="0"/>
                      <w:divBdr>
                        <w:top w:val="none" w:sz="0" w:space="0" w:color="auto"/>
                        <w:left w:val="none" w:sz="0" w:space="0" w:color="auto"/>
                        <w:bottom w:val="none" w:sz="0" w:space="0" w:color="auto"/>
                        <w:right w:val="none" w:sz="0" w:space="0" w:color="auto"/>
                      </w:divBdr>
                    </w:div>
                  </w:divsChild>
                </w:div>
                <w:div w:id="861171028">
                  <w:marLeft w:val="0"/>
                  <w:marRight w:val="0"/>
                  <w:marTop w:val="0"/>
                  <w:marBottom w:val="0"/>
                  <w:divBdr>
                    <w:top w:val="none" w:sz="0" w:space="0" w:color="auto"/>
                    <w:left w:val="none" w:sz="0" w:space="0" w:color="auto"/>
                    <w:bottom w:val="none" w:sz="0" w:space="0" w:color="auto"/>
                    <w:right w:val="none" w:sz="0" w:space="0" w:color="auto"/>
                  </w:divBdr>
                  <w:divsChild>
                    <w:div w:id="481239916">
                      <w:marLeft w:val="0"/>
                      <w:marRight w:val="0"/>
                      <w:marTop w:val="0"/>
                      <w:marBottom w:val="0"/>
                      <w:divBdr>
                        <w:top w:val="none" w:sz="0" w:space="0" w:color="auto"/>
                        <w:left w:val="none" w:sz="0" w:space="0" w:color="auto"/>
                        <w:bottom w:val="none" w:sz="0" w:space="0" w:color="auto"/>
                        <w:right w:val="none" w:sz="0" w:space="0" w:color="auto"/>
                      </w:divBdr>
                    </w:div>
                    <w:div w:id="1830435400">
                      <w:marLeft w:val="0"/>
                      <w:marRight w:val="0"/>
                      <w:marTop w:val="0"/>
                      <w:marBottom w:val="0"/>
                      <w:divBdr>
                        <w:top w:val="none" w:sz="0" w:space="0" w:color="auto"/>
                        <w:left w:val="none" w:sz="0" w:space="0" w:color="auto"/>
                        <w:bottom w:val="none" w:sz="0" w:space="0" w:color="auto"/>
                        <w:right w:val="none" w:sz="0" w:space="0" w:color="auto"/>
                      </w:divBdr>
                    </w:div>
                    <w:div w:id="1665668355">
                      <w:marLeft w:val="0"/>
                      <w:marRight w:val="0"/>
                      <w:marTop w:val="0"/>
                      <w:marBottom w:val="0"/>
                      <w:divBdr>
                        <w:top w:val="none" w:sz="0" w:space="0" w:color="auto"/>
                        <w:left w:val="none" w:sz="0" w:space="0" w:color="auto"/>
                        <w:bottom w:val="none" w:sz="0" w:space="0" w:color="auto"/>
                        <w:right w:val="none" w:sz="0" w:space="0" w:color="auto"/>
                      </w:divBdr>
                    </w:div>
                  </w:divsChild>
                </w:div>
                <w:div w:id="2094038870">
                  <w:marLeft w:val="0"/>
                  <w:marRight w:val="0"/>
                  <w:marTop w:val="0"/>
                  <w:marBottom w:val="0"/>
                  <w:divBdr>
                    <w:top w:val="none" w:sz="0" w:space="0" w:color="auto"/>
                    <w:left w:val="none" w:sz="0" w:space="0" w:color="auto"/>
                    <w:bottom w:val="none" w:sz="0" w:space="0" w:color="auto"/>
                    <w:right w:val="none" w:sz="0" w:space="0" w:color="auto"/>
                  </w:divBdr>
                  <w:divsChild>
                    <w:div w:id="1991321114">
                      <w:marLeft w:val="0"/>
                      <w:marRight w:val="0"/>
                      <w:marTop w:val="0"/>
                      <w:marBottom w:val="0"/>
                      <w:divBdr>
                        <w:top w:val="none" w:sz="0" w:space="0" w:color="auto"/>
                        <w:left w:val="none" w:sz="0" w:space="0" w:color="auto"/>
                        <w:bottom w:val="none" w:sz="0" w:space="0" w:color="auto"/>
                        <w:right w:val="none" w:sz="0" w:space="0" w:color="auto"/>
                      </w:divBdr>
                      <w:divsChild>
                        <w:div w:id="2015720276">
                          <w:marLeft w:val="0"/>
                          <w:marRight w:val="0"/>
                          <w:marTop w:val="30"/>
                          <w:marBottom w:val="30"/>
                          <w:divBdr>
                            <w:top w:val="none" w:sz="0" w:space="0" w:color="auto"/>
                            <w:left w:val="none" w:sz="0" w:space="0" w:color="auto"/>
                            <w:bottom w:val="none" w:sz="0" w:space="0" w:color="auto"/>
                            <w:right w:val="none" w:sz="0" w:space="0" w:color="auto"/>
                          </w:divBdr>
                          <w:divsChild>
                            <w:div w:id="780565015">
                              <w:marLeft w:val="0"/>
                              <w:marRight w:val="0"/>
                              <w:marTop w:val="0"/>
                              <w:marBottom w:val="0"/>
                              <w:divBdr>
                                <w:top w:val="none" w:sz="0" w:space="0" w:color="auto"/>
                                <w:left w:val="none" w:sz="0" w:space="0" w:color="auto"/>
                                <w:bottom w:val="none" w:sz="0" w:space="0" w:color="auto"/>
                                <w:right w:val="none" w:sz="0" w:space="0" w:color="auto"/>
                              </w:divBdr>
                              <w:divsChild>
                                <w:div w:id="1554804795">
                                  <w:marLeft w:val="0"/>
                                  <w:marRight w:val="0"/>
                                  <w:marTop w:val="0"/>
                                  <w:marBottom w:val="0"/>
                                  <w:divBdr>
                                    <w:top w:val="none" w:sz="0" w:space="0" w:color="auto"/>
                                    <w:left w:val="none" w:sz="0" w:space="0" w:color="auto"/>
                                    <w:bottom w:val="none" w:sz="0" w:space="0" w:color="auto"/>
                                    <w:right w:val="none" w:sz="0" w:space="0" w:color="auto"/>
                                  </w:divBdr>
                                </w:div>
                              </w:divsChild>
                            </w:div>
                            <w:div w:id="182785613">
                              <w:marLeft w:val="0"/>
                              <w:marRight w:val="0"/>
                              <w:marTop w:val="0"/>
                              <w:marBottom w:val="0"/>
                              <w:divBdr>
                                <w:top w:val="none" w:sz="0" w:space="0" w:color="auto"/>
                                <w:left w:val="none" w:sz="0" w:space="0" w:color="auto"/>
                                <w:bottom w:val="none" w:sz="0" w:space="0" w:color="auto"/>
                                <w:right w:val="none" w:sz="0" w:space="0" w:color="auto"/>
                              </w:divBdr>
                              <w:divsChild>
                                <w:div w:id="1957325178">
                                  <w:marLeft w:val="0"/>
                                  <w:marRight w:val="0"/>
                                  <w:marTop w:val="0"/>
                                  <w:marBottom w:val="0"/>
                                  <w:divBdr>
                                    <w:top w:val="none" w:sz="0" w:space="0" w:color="auto"/>
                                    <w:left w:val="none" w:sz="0" w:space="0" w:color="auto"/>
                                    <w:bottom w:val="none" w:sz="0" w:space="0" w:color="auto"/>
                                    <w:right w:val="none" w:sz="0" w:space="0" w:color="auto"/>
                                  </w:divBdr>
                                </w:div>
                                <w:div w:id="579490693">
                                  <w:marLeft w:val="0"/>
                                  <w:marRight w:val="0"/>
                                  <w:marTop w:val="0"/>
                                  <w:marBottom w:val="0"/>
                                  <w:divBdr>
                                    <w:top w:val="none" w:sz="0" w:space="0" w:color="auto"/>
                                    <w:left w:val="none" w:sz="0" w:space="0" w:color="auto"/>
                                    <w:bottom w:val="none" w:sz="0" w:space="0" w:color="auto"/>
                                    <w:right w:val="none" w:sz="0" w:space="0" w:color="auto"/>
                                  </w:divBdr>
                                </w:div>
                                <w:div w:id="1130325224">
                                  <w:marLeft w:val="0"/>
                                  <w:marRight w:val="0"/>
                                  <w:marTop w:val="0"/>
                                  <w:marBottom w:val="0"/>
                                  <w:divBdr>
                                    <w:top w:val="none" w:sz="0" w:space="0" w:color="auto"/>
                                    <w:left w:val="none" w:sz="0" w:space="0" w:color="auto"/>
                                    <w:bottom w:val="none" w:sz="0" w:space="0" w:color="auto"/>
                                    <w:right w:val="none" w:sz="0" w:space="0" w:color="auto"/>
                                  </w:divBdr>
                                </w:div>
                                <w:div w:id="1151210981">
                                  <w:marLeft w:val="0"/>
                                  <w:marRight w:val="0"/>
                                  <w:marTop w:val="0"/>
                                  <w:marBottom w:val="0"/>
                                  <w:divBdr>
                                    <w:top w:val="none" w:sz="0" w:space="0" w:color="auto"/>
                                    <w:left w:val="none" w:sz="0" w:space="0" w:color="auto"/>
                                    <w:bottom w:val="none" w:sz="0" w:space="0" w:color="auto"/>
                                    <w:right w:val="none" w:sz="0" w:space="0" w:color="auto"/>
                                  </w:divBdr>
                                </w:div>
                              </w:divsChild>
                            </w:div>
                            <w:div w:id="1663852070">
                              <w:marLeft w:val="0"/>
                              <w:marRight w:val="0"/>
                              <w:marTop w:val="0"/>
                              <w:marBottom w:val="0"/>
                              <w:divBdr>
                                <w:top w:val="none" w:sz="0" w:space="0" w:color="auto"/>
                                <w:left w:val="none" w:sz="0" w:space="0" w:color="auto"/>
                                <w:bottom w:val="none" w:sz="0" w:space="0" w:color="auto"/>
                                <w:right w:val="none" w:sz="0" w:space="0" w:color="auto"/>
                              </w:divBdr>
                              <w:divsChild>
                                <w:div w:id="15225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01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29203">
          <w:marLeft w:val="0"/>
          <w:marRight w:val="0"/>
          <w:marTop w:val="0"/>
          <w:marBottom w:val="0"/>
          <w:divBdr>
            <w:top w:val="none" w:sz="0" w:space="0" w:color="auto"/>
            <w:left w:val="none" w:sz="0" w:space="0" w:color="auto"/>
            <w:bottom w:val="none" w:sz="0" w:space="0" w:color="auto"/>
            <w:right w:val="none" w:sz="0" w:space="0" w:color="auto"/>
          </w:divBdr>
        </w:div>
        <w:div w:id="398207838">
          <w:marLeft w:val="0"/>
          <w:marRight w:val="0"/>
          <w:marTop w:val="0"/>
          <w:marBottom w:val="0"/>
          <w:divBdr>
            <w:top w:val="none" w:sz="0" w:space="0" w:color="auto"/>
            <w:left w:val="none" w:sz="0" w:space="0" w:color="auto"/>
            <w:bottom w:val="none" w:sz="0" w:space="0" w:color="auto"/>
            <w:right w:val="none" w:sz="0" w:space="0" w:color="auto"/>
          </w:divBdr>
          <w:divsChild>
            <w:div w:id="1542742340">
              <w:marLeft w:val="-75"/>
              <w:marRight w:val="0"/>
              <w:marTop w:val="30"/>
              <w:marBottom w:val="30"/>
              <w:divBdr>
                <w:top w:val="none" w:sz="0" w:space="0" w:color="auto"/>
                <w:left w:val="none" w:sz="0" w:space="0" w:color="auto"/>
                <w:bottom w:val="none" w:sz="0" w:space="0" w:color="auto"/>
                <w:right w:val="none" w:sz="0" w:space="0" w:color="auto"/>
              </w:divBdr>
              <w:divsChild>
                <w:div w:id="739058451">
                  <w:marLeft w:val="0"/>
                  <w:marRight w:val="0"/>
                  <w:marTop w:val="0"/>
                  <w:marBottom w:val="0"/>
                  <w:divBdr>
                    <w:top w:val="none" w:sz="0" w:space="0" w:color="auto"/>
                    <w:left w:val="none" w:sz="0" w:space="0" w:color="auto"/>
                    <w:bottom w:val="none" w:sz="0" w:space="0" w:color="auto"/>
                    <w:right w:val="none" w:sz="0" w:space="0" w:color="auto"/>
                  </w:divBdr>
                  <w:divsChild>
                    <w:div w:id="324864909">
                      <w:marLeft w:val="0"/>
                      <w:marRight w:val="0"/>
                      <w:marTop w:val="0"/>
                      <w:marBottom w:val="0"/>
                      <w:divBdr>
                        <w:top w:val="none" w:sz="0" w:space="0" w:color="auto"/>
                        <w:left w:val="none" w:sz="0" w:space="0" w:color="auto"/>
                        <w:bottom w:val="none" w:sz="0" w:space="0" w:color="auto"/>
                        <w:right w:val="none" w:sz="0" w:space="0" w:color="auto"/>
                      </w:divBdr>
                    </w:div>
                    <w:div w:id="916868326">
                      <w:marLeft w:val="0"/>
                      <w:marRight w:val="0"/>
                      <w:marTop w:val="0"/>
                      <w:marBottom w:val="0"/>
                      <w:divBdr>
                        <w:top w:val="none" w:sz="0" w:space="0" w:color="auto"/>
                        <w:left w:val="none" w:sz="0" w:space="0" w:color="auto"/>
                        <w:bottom w:val="none" w:sz="0" w:space="0" w:color="auto"/>
                        <w:right w:val="none" w:sz="0" w:space="0" w:color="auto"/>
                      </w:divBdr>
                    </w:div>
                    <w:div w:id="941036183">
                      <w:marLeft w:val="0"/>
                      <w:marRight w:val="0"/>
                      <w:marTop w:val="0"/>
                      <w:marBottom w:val="0"/>
                      <w:divBdr>
                        <w:top w:val="none" w:sz="0" w:space="0" w:color="auto"/>
                        <w:left w:val="none" w:sz="0" w:space="0" w:color="auto"/>
                        <w:bottom w:val="none" w:sz="0" w:space="0" w:color="auto"/>
                        <w:right w:val="none" w:sz="0" w:space="0" w:color="auto"/>
                      </w:divBdr>
                    </w:div>
                    <w:div w:id="1165321788">
                      <w:marLeft w:val="0"/>
                      <w:marRight w:val="0"/>
                      <w:marTop w:val="0"/>
                      <w:marBottom w:val="0"/>
                      <w:divBdr>
                        <w:top w:val="none" w:sz="0" w:space="0" w:color="auto"/>
                        <w:left w:val="none" w:sz="0" w:space="0" w:color="auto"/>
                        <w:bottom w:val="none" w:sz="0" w:space="0" w:color="auto"/>
                        <w:right w:val="none" w:sz="0" w:space="0" w:color="auto"/>
                      </w:divBdr>
                    </w:div>
                    <w:div w:id="1129323064">
                      <w:marLeft w:val="0"/>
                      <w:marRight w:val="0"/>
                      <w:marTop w:val="0"/>
                      <w:marBottom w:val="0"/>
                      <w:divBdr>
                        <w:top w:val="none" w:sz="0" w:space="0" w:color="auto"/>
                        <w:left w:val="none" w:sz="0" w:space="0" w:color="auto"/>
                        <w:bottom w:val="none" w:sz="0" w:space="0" w:color="auto"/>
                        <w:right w:val="none" w:sz="0" w:space="0" w:color="auto"/>
                      </w:divBdr>
                    </w:div>
                    <w:div w:id="1883513916">
                      <w:marLeft w:val="0"/>
                      <w:marRight w:val="0"/>
                      <w:marTop w:val="0"/>
                      <w:marBottom w:val="0"/>
                      <w:divBdr>
                        <w:top w:val="none" w:sz="0" w:space="0" w:color="auto"/>
                        <w:left w:val="none" w:sz="0" w:space="0" w:color="auto"/>
                        <w:bottom w:val="none" w:sz="0" w:space="0" w:color="auto"/>
                        <w:right w:val="none" w:sz="0" w:space="0" w:color="auto"/>
                      </w:divBdr>
                    </w:div>
                  </w:divsChild>
                </w:div>
                <w:div w:id="536545180">
                  <w:marLeft w:val="0"/>
                  <w:marRight w:val="0"/>
                  <w:marTop w:val="0"/>
                  <w:marBottom w:val="0"/>
                  <w:divBdr>
                    <w:top w:val="none" w:sz="0" w:space="0" w:color="auto"/>
                    <w:left w:val="none" w:sz="0" w:space="0" w:color="auto"/>
                    <w:bottom w:val="none" w:sz="0" w:space="0" w:color="auto"/>
                    <w:right w:val="none" w:sz="0" w:space="0" w:color="auto"/>
                  </w:divBdr>
                  <w:divsChild>
                    <w:div w:id="448818551">
                      <w:marLeft w:val="0"/>
                      <w:marRight w:val="0"/>
                      <w:marTop w:val="0"/>
                      <w:marBottom w:val="0"/>
                      <w:divBdr>
                        <w:top w:val="none" w:sz="0" w:space="0" w:color="auto"/>
                        <w:left w:val="none" w:sz="0" w:space="0" w:color="auto"/>
                        <w:bottom w:val="none" w:sz="0" w:space="0" w:color="auto"/>
                        <w:right w:val="none" w:sz="0" w:space="0" w:color="auto"/>
                      </w:divBdr>
                    </w:div>
                  </w:divsChild>
                </w:div>
                <w:div w:id="26226859">
                  <w:marLeft w:val="0"/>
                  <w:marRight w:val="0"/>
                  <w:marTop w:val="0"/>
                  <w:marBottom w:val="0"/>
                  <w:divBdr>
                    <w:top w:val="none" w:sz="0" w:space="0" w:color="auto"/>
                    <w:left w:val="none" w:sz="0" w:space="0" w:color="auto"/>
                    <w:bottom w:val="none" w:sz="0" w:space="0" w:color="auto"/>
                    <w:right w:val="none" w:sz="0" w:space="0" w:color="auto"/>
                  </w:divBdr>
                  <w:divsChild>
                    <w:div w:id="438256141">
                      <w:marLeft w:val="0"/>
                      <w:marRight w:val="0"/>
                      <w:marTop w:val="0"/>
                      <w:marBottom w:val="0"/>
                      <w:divBdr>
                        <w:top w:val="none" w:sz="0" w:space="0" w:color="auto"/>
                        <w:left w:val="none" w:sz="0" w:space="0" w:color="auto"/>
                        <w:bottom w:val="none" w:sz="0" w:space="0" w:color="auto"/>
                        <w:right w:val="none" w:sz="0" w:space="0" w:color="auto"/>
                      </w:divBdr>
                    </w:div>
                    <w:div w:id="344215444">
                      <w:marLeft w:val="0"/>
                      <w:marRight w:val="0"/>
                      <w:marTop w:val="0"/>
                      <w:marBottom w:val="0"/>
                      <w:divBdr>
                        <w:top w:val="none" w:sz="0" w:space="0" w:color="auto"/>
                        <w:left w:val="none" w:sz="0" w:space="0" w:color="auto"/>
                        <w:bottom w:val="none" w:sz="0" w:space="0" w:color="auto"/>
                        <w:right w:val="none" w:sz="0" w:space="0" w:color="auto"/>
                      </w:divBdr>
                    </w:div>
                    <w:div w:id="1516261477">
                      <w:marLeft w:val="0"/>
                      <w:marRight w:val="0"/>
                      <w:marTop w:val="0"/>
                      <w:marBottom w:val="0"/>
                      <w:divBdr>
                        <w:top w:val="none" w:sz="0" w:space="0" w:color="auto"/>
                        <w:left w:val="none" w:sz="0" w:space="0" w:color="auto"/>
                        <w:bottom w:val="none" w:sz="0" w:space="0" w:color="auto"/>
                        <w:right w:val="none" w:sz="0" w:space="0" w:color="auto"/>
                      </w:divBdr>
                    </w:div>
                    <w:div w:id="1634142285">
                      <w:marLeft w:val="0"/>
                      <w:marRight w:val="0"/>
                      <w:marTop w:val="0"/>
                      <w:marBottom w:val="0"/>
                      <w:divBdr>
                        <w:top w:val="none" w:sz="0" w:space="0" w:color="auto"/>
                        <w:left w:val="none" w:sz="0" w:space="0" w:color="auto"/>
                        <w:bottom w:val="none" w:sz="0" w:space="0" w:color="auto"/>
                        <w:right w:val="none" w:sz="0" w:space="0" w:color="auto"/>
                      </w:divBdr>
                    </w:div>
                    <w:div w:id="1597131295">
                      <w:marLeft w:val="0"/>
                      <w:marRight w:val="0"/>
                      <w:marTop w:val="0"/>
                      <w:marBottom w:val="0"/>
                      <w:divBdr>
                        <w:top w:val="none" w:sz="0" w:space="0" w:color="auto"/>
                        <w:left w:val="none" w:sz="0" w:space="0" w:color="auto"/>
                        <w:bottom w:val="none" w:sz="0" w:space="0" w:color="auto"/>
                        <w:right w:val="none" w:sz="0" w:space="0" w:color="auto"/>
                      </w:divBdr>
                    </w:div>
                    <w:div w:id="44912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gov.uk/government/publications/10-year-health-plan-for-england-fit-for-the-future/fit-for-the-future-10-year-health-plan-for-england-executive-summar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F2DC4-5D9A-405D-AF79-E8039F111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495</Words>
  <Characters>2824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Beard</dc:creator>
  <cp:keywords/>
  <dc:description/>
  <cp:lastModifiedBy>BEARD, Joanna (WHITBY HEALTH PARTNERSHIP)</cp:lastModifiedBy>
  <cp:revision>3</cp:revision>
  <dcterms:created xsi:type="dcterms:W3CDTF">2025-09-10T12:35:00Z</dcterms:created>
  <dcterms:modified xsi:type="dcterms:W3CDTF">2025-09-10T13:04:00Z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dd6a1e8-d528-42de-8cc1-71629ec8edce_Enabled">
    <vt:lpwstr>true</vt:lpwstr>
  </property>
  <property fmtid="{D5CDD505-2E9C-101B-9397-08002B2CF9AE}" pid="3" name="MSIP_Label_1dd6a1e8-d528-42de-8cc1-71629ec8edce_SetDate">
    <vt:lpwstr>2025-06-18T10:04:44Z</vt:lpwstr>
  </property>
  <property fmtid="{D5CDD505-2E9C-101B-9397-08002B2CF9AE}" pid="4" name="MSIP_Label_1dd6a1e8-d528-42de-8cc1-71629ec8edce_Method">
    <vt:lpwstr>Standard</vt:lpwstr>
  </property>
  <property fmtid="{D5CDD505-2E9C-101B-9397-08002B2CF9AE}" pid="5" name="MSIP_Label_1dd6a1e8-d528-42de-8cc1-71629ec8edce_Name">
    <vt:lpwstr>BusinessConfidential</vt:lpwstr>
  </property>
  <property fmtid="{D5CDD505-2E9C-101B-9397-08002B2CF9AE}" pid="6" name="MSIP_Label_1dd6a1e8-d528-42de-8cc1-71629ec8edce_SiteId">
    <vt:lpwstr>baff525d-c7ee-4d30-985c-702e147d563d</vt:lpwstr>
  </property>
  <property fmtid="{D5CDD505-2E9C-101B-9397-08002B2CF9AE}" pid="7" name="MSIP_Label_1dd6a1e8-d528-42de-8cc1-71629ec8edce_ActionId">
    <vt:lpwstr>1de42c02-59e4-4ae5-90b8-7feecd432669</vt:lpwstr>
  </property>
  <property fmtid="{D5CDD505-2E9C-101B-9397-08002B2CF9AE}" pid="8" name="MSIP_Label_1dd6a1e8-d528-42de-8cc1-71629ec8edce_ContentBits">
    <vt:lpwstr>0</vt:lpwstr>
  </property>
  <property fmtid="{D5CDD505-2E9C-101B-9397-08002B2CF9AE}" pid="9" name="MSIP_Label_1dd6a1e8-d528-42de-8cc1-71629ec8edce_Tag">
    <vt:lpwstr>10, 3, 0, 1</vt:lpwstr>
  </property>
</Properties>
</file>