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1"/>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AF1C1E">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AF1C1E">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0174D329" w:rsidR="00227683" w:rsidRPr="005A3AD5" w:rsidRDefault="00AF1C1E" w:rsidP="00227683">
            <w:pPr>
              <w:rPr>
                <w:sz w:val="18"/>
                <w:szCs w:val="18"/>
              </w:rPr>
            </w:pPr>
            <w:r>
              <w:rPr>
                <w:sz w:val="18"/>
                <w:szCs w:val="18"/>
              </w:rPr>
              <w:t>Becky Sutton</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AF1C1E">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6D1EC378" w:rsidR="00693385" w:rsidRPr="00503B21" w:rsidRDefault="00AF1C1E" w:rsidP="00693385">
            <w:pPr>
              <w:rPr>
                <w:sz w:val="18"/>
                <w:szCs w:val="18"/>
                <w:highlight w:val="yellow"/>
              </w:rPr>
            </w:pPr>
            <w:r>
              <w:rPr>
                <w:sz w:val="18"/>
                <w:szCs w:val="18"/>
              </w:rPr>
              <w:t>Becky Sutton</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AF1C1E">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6BB9114A" w:rsidR="00350051" w:rsidRPr="00503B21" w:rsidRDefault="00AF1C1E" w:rsidP="00350051">
            <w:pPr>
              <w:rPr>
                <w:sz w:val="18"/>
                <w:szCs w:val="18"/>
                <w:highlight w:val="yellow"/>
              </w:rPr>
            </w:pPr>
            <w:r>
              <w:rPr>
                <w:sz w:val="18"/>
                <w:szCs w:val="18"/>
              </w:rPr>
              <w:t>Becky Sutton</w:t>
            </w:r>
            <w:r w:rsidR="00350051" w:rsidRPr="00503B21">
              <w:rPr>
                <w:sz w:val="18"/>
                <w:szCs w:val="18"/>
                <w:highlight w:val="yellow"/>
              </w:rPr>
              <w:t>]</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AF1C1E">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4D434858" w:rsidR="00CA7693" w:rsidRPr="00503B21" w:rsidRDefault="00AF1C1E" w:rsidP="00CA7693">
            <w:pPr>
              <w:rPr>
                <w:sz w:val="18"/>
                <w:szCs w:val="18"/>
                <w:highlight w:val="yellow"/>
              </w:rPr>
            </w:pPr>
            <w:r>
              <w:rPr>
                <w:sz w:val="18"/>
                <w:szCs w:val="18"/>
              </w:rPr>
              <w:t>Becky Sutton</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AF1C1E">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1DF8D216" w:rsidR="00855579" w:rsidRPr="00503B21" w:rsidRDefault="00AF1C1E" w:rsidP="00CA7693">
            <w:pPr>
              <w:rPr>
                <w:sz w:val="18"/>
                <w:szCs w:val="18"/>
                <w:highlight w:val="yellow"/>
              </w:rPr>
            </w:pPr>
            <w:r>
              <w:rPr>
                <w:sz w:val="18"/>
                <w:szCs w:val="18"/>
              </w:rPr>
              <w:t>Becky Sutton</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 xml:space="preserve">Dates removed from ‘Access to </w:t>
            </w:r>
            <w:r>
              <w:rPr>
                <w:sz w:val="18"/>
                <w:szCs w:val="18"/>
              </w:rPr>
              <w:lastRenderedPageBreak/>
              <w:t>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AF1C1E">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5D4EF6C0" w:rsidR="003914C1" w:rsidRPr="00503B21" w:rsidRDefault="00AF1C1E" w:rsidP="00CA7693">
            <w:pPr>
              <w:rPr>
                <w:sz w:val="18"/>
                <w:szCs w:val="18"/>
                <w:highlight w:val="yellow"/>
              </w:rPr>
            </w:pPr>
            <w:r>
              <w:rPr>
                <w:sz w:val="18"/>
                <w:szCs w:val="18"/>
              </w:rPr>
              <w:t>Becky Sutton</w:t>
            </w:r>
          </w:p>
        </w:tc>
        <w:tc>
          <w:tcPr>
            <w:tcW w:w="1762" w:type="dxa"/>
          </w:tcPr>
          <w:p w14:paraId="7695EBD9" w14:textId="77777777" w:rsidR="003914C1" w:rsidRDefault="003914C1" w:rsidP="00CA7693">
            <w:pPr>
              <w:pStyle w:val="ListParagraph"/>
              <w:numPr>
                <w:ilvl w:val="0"/>
                <w:numId w:val="24"/>
              </w:numPr>
              <w:ind w:left="176" w:hanging="218"/>
              <w:rPr>
                <w:sz w:val="18"/>
                <w:szCs w:val="18"/>
              </w:rPr>
            </w:pPr>
            <w:r>
              <w:rPr>
                <w:sz w:val="18"/>
                <w:szCs w:val="18"/>
              </w:rPr>
              <w:t xml:space="preserve">Update </w:t>
            </w:r>
            <w:proofErr w:type="spellStart"/>
            <w:r>
              <w:rPr>
                <w:sz w:val="18"/>
                <w:szCs w:val="18"/>
              </w:rPr>
              <w:t>inline</w:t>
            </w:r>
            <w:proofErr w:type="spellEnd"/>
            <w:r>
              <w:rPr>
                <w:sz w:val="18"/>
                <w:szCs w:val="18"/>
              </w:rPr>
              <w:t xml:space="preserv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364EF176" w:rsidR="0013507A" w:rsidRDefault="0013507A">
      <w:r>
        <w:t xml:space="preserve">This privacy notice explains why </w:t>
      </w:r>
      <w:r w:rsidR="00AF1C1E">
        <w:t xml:space="preserve">York Road Group Practice, </w:t>
      </w:r>
      <w:r>
        <w:t xml:space="preserve">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lastRenderedPageBreak/>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AF1C1E" w:rsidRDefault="00CA7693" w:rsidP="008040A0">
      <w:pPr>
        <w:pStyle w:val="NoSpacing"/>
        <w:numPr>
          <w:ilvl w:val="0"/>
          <w:numId w:val="5"/>
        </w:numPr>
      </w:pPr>
      <w:r w:rsidRPr="00AF1C1E">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lastRenderedPageBreak/>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3688C740" w:rsidR="00D5163C" w:rsidRPr="00AF1C1E" w:rsidRDefault="00D5163C" w:rsidP="00D5163C">
      <w:pPr>
        <w:pStyle w:val="NoSpacing"/>
        <w:numPr>
          <w:ilvl w:val="1"/>
          <w:numId w:val="25"/>
        </w:numPr>
      </w:pPr>
      <w:r w:rsidRPr="00AF1C1E">
        <w:t>EMIS Web</w:t>
      </w:r>
    </w:p>
    <w:p w14:paraId="3B95963E" w14:textId="6FCE2F13" w:rsidR="00D5163C" w:rsidRPr="00AF1C1E" w:rsidRDefault="00D5163C" w:rsidP="00D5163C">
      <w:pPr>
        <w:pStyle w:val="NoSpacing"/>
        <w:numPr>
          <w:ilvl w:val="1"/>
          <w:numId w:val="25"/>
        </w:numPr>
      </w:pPr>
      <w:proofErr w:type="spellStart"/>
      <w:r w:rsidRPr="00AF1C1E">
        <w:t>Docman</w:t>
      </w:r>
      <w:proofErr w:type="spellEnd"/>
      <w:r w:rsidRPr="00AF1C1E">
        <w:t xml:space="preserve"> clinical systems</w:t>
      </w:r>
    </w:p>
    <w:p w14:paraId="5AC16F06" w14:textId="44FA7F8A" w:rsidR="00D5163C" w:rsidRPr="00AF1C1E" w:rsidRDefault="00D5163C" w:rsidP="00D5163C">
      <w:pPr>
        <w:pStyle w:val="NoSpacing"/>
        <w:numPr>
          <w:ilvl w:val="1"/>
          <w:numId w:val="25"/>
        </w:numPr>
      </w:pPr>
      <w:proofErr w:type="spellStart"/>
      <w:r w:rsidRPr="00AF1C1E">
        <w:t>Accurx</w:t>
      </w:r>
      <w:proofErr w:type="spellEnd"/>
    </w:p>
    <w:p w14:paraId="4B30F4BD" w14:textId="594C680F" w:rsidR="00D5163C" w:rsidRPr="00AF1C1E" w:rsidRDefault="00D5163C" w:rsidP="00D5163C">
      <w:pPr>
        <w:pStyle w:val="NoSpacing"/>
        <w:numPr>
          <w:ilvl w:val="1"/>
          <w:numId w:val="25"/>
        </w:numPr>
      </w:pPr>
      <w:proofErr w:type="spellStart"/>
      <w:r w:rsidRPr="00AF1C1E">
        <w:t>Scriptswitch</w:t>
      </w:r>
      <w:proofErr w:type="spellEnd"/>
      <w:r w:rsidRPr="00AF1C1E">
        <w:t xml:space="preserve"> </w:t>
      </w:r>
    </w:p>
    <w:p w14:paraId="4BB65E0E" w14:textId="7A5AB16E" w:rsidR="00AF1C1E" w:rsidRDefault="00AF1C1E" w:rsidP="00D5163C">
      <w:pPr>
        <w:pStyle w:val="NoSpacing"/>
        <w:numPr>
          <w:ilvl w:val="1"/>
          <w:numId w:val="25"/>
        </w:numPr>
      </w:pPr>
      <w:r w:rsidRPr="00AF1C1E">
        <w:t>Blinx</w:t>
      </w:r>
    </w:p>
    <w:p w14:paraId="676CC086" w14:textId="4761C68D" w:rsidR="00AF1C1E" w:rsidRDefault="00AF1C1E" w:rsidP="00D5163C">
      <w:pPr>
        <w:pStyle w:val="NoSpacing"/>
        <w:numPr>
          <w:ilvl w:val="1"/>
          <w:numId w:val="25"/>
        </w:numPr>
      </w:pPr>
      <w:proofErr w:type="spellStart"/>
      <w:r>
        <w:t>CheckCloud</w:t>
      </w:r>
      <w:proofErr w:type="spellEnd"/>
    </w:p>
    <w:p w14:paraId="56DC7BD7" w14:textId="746FC90C" w:rsidR="003D04BC" w:rsidRDefault="003D04BC" w:rsidP="003D04BC">
      <w:pPr>
        <w:pStyle w:val="NoSpacing"/>
        <w:numPr>
          <w:ilvl w:val="1"/>
          <w:numId w:val="25"/>
        </w:numPr>
      </w:pPr>
      <w:r>
        <w:t xml:space="preserve">Open Safely </w:t>
      </w:r>
    </w:p>
    <w:p w14:paraId="08A17958" w14:textId="77777777" w:rsidR="003D04BC" w:rsidRPr="00AF1C1E" w:rsidRDefault="003D04BC" w:rsidP="003D04BC">
      <w:pPr>
        <w:pStyle w:val="NoSpacing"/>
      </w:pPr>
    </w:p>
    <w:p w14:paraId="4E85D293" w14:textId="77777777" w:rsidR="003D04BC" w:rsidRPr="003D04BC" w:rsidRDefault="003D04BC" w:rsidP="003D04BC">
      <w:pPr>
        <w:pStyle w:val="NoSpacing"/>
      </w:pPr>
      <w:r w:rsidRPr="003D04BC">
        <w:t xml:space="preserve">NHS England has been directed by the government to establish and operate the </w:t>
      </w:r>
      <w:proofErr w:type="spellStart"/>
      <w:r w:rsidRPr="003D04BC">
        <w:t>OpenSAFELY</w:t>
      </w:r>
      <w:proofErr w:type="spellEnd"/>
      <w:r w:rsidRPr="003D04BC">
        <w:t xml:space="preserve"> COVID-19 Service and the </w:t>
      </w:r>
      <w:proofErr w:type="spellStart"/>
      <w:r w:rsidRPr="003D04BC">
        <w:t>OpenSAFELY</w:t>
      </w:r>
      <w:proofErr w:type="spellEnd"/>
      <w:r w:rsidRPr="003D04BC">
        <w:t xml:space="preserve"> Data Analytics Service. These services provide a secure environment that supports research, clinical audit, service evaluation and health surveillance for COVID-19 and other purposes.</w:t>
      </w:r>
    </w:p>
    <w:p w14:paraId="7EEC295D" w14:textId="77777777" w:rsidR="003D04BC" w:rsidRPr="003D04BC" w:rsidRDefault="003D04BC" w:rsidP="003D04BC">
      <w:pPr>
        <w:pStyle w:val="NoSpacing"/>
      </w:pPr>
      <w:r w:rsidRPr="003D04BC">
        <w:lastRenderedPageBreak/>
        <w:t>Each GP practice remains the controller of its own GP patient data but is required to let approved users run queries on pseudonymised patient data. This means identifiers are removed and replaced with a pseudonym.</w:t>
      </w:r>
    </w:p>
    <w:p w14:paraId="44FBDE6E" w14:textId="77777777" w:rsidR="003D04BC" w:rsidRPr="003D04BC" w:rsidRDefault="003D04BC" w:rsidP="003D04BC">
      <w:pPr>
        <w:pStyle w:val="NoSpacing"/>
      </w:pPr>
      <w:r w:rsidRPr="003D04BC">
        <w:t>Only approved users are allowed to run these queries, and they will not be able to access information that directly or indirectly identifies individuals.</w:t>
      </w:r>
    </w:p>
    <w:p w14:paraId="0D90EF5E" w14:textId="77777777" w:rsidR="003D04BC" w:rsidRPr="003D04BC" w:rsidRDefault="003D04BC" w:rsidP="003D04BC">
      <w:pPr>
        <w:pStyle w:val="NoSpacing"/>
      </w:pPr>
      <w:r w:rsidRPr="003D04BC">
        <w:t>Patients who do not wish for their data to be used as part of this process can register a </w:t>
      </w:r>
      <w:hyperlink r:id="rId7" w:history="1">
        <w:r w:rsidRPr="003D04BC">
          <w:rPr>
            <w:rStyle w:val="Hyperlink"/>
          </w:rPr>
          <w:t>type 1 opt out</w:t>
        </w:r>
      </w:hyperlink>
      <w:r w:rsidRPr="003D04BC">
        <w:t> with their GP.</w:t>
      </w:r>
    </w:p>
    <w:p w14:paraId="0C3B8E9E" w14:textId="198BB826" w:rsidR="003D04BC" w:rsidRPr="003D04BC" w:rsidRDefault="003D04BC" w:rsidP="003D04BC">
      <w:pPr>
        <w:pStyle w:val="NoSpacing"/>
      </w:pPr>
      <w:r w:rsidRPr="003D04BC">
        <w:t>Here you can find </w:t>
      </w:r>
      <w:hyperlink r:id="rId8" w:history="1">
        <w:r w:rsidRPr="003D04BC">
          <w:rPr>
            <w:rStyle w:val="Hyperlink"/>
          </w:rPr>
          <w:t xml:space="preserve">additional information about </w:t>
        </w:r>
        <w:proofErr w:type="spellStart"/>
        <w:r w:rsidRPr="003D04BC">
          <w:rPr>
            <w:rStyle w:val="Hyperlink"/>
          </w:rPr>
          <w:t>OpenSAFELY</w:t>
        </w:r>
        <w:proofErr w:type="spellEnd"/>
      </w:hyperlink>
      <w:r w:rsidRPr="003D04BC">
        <w:t>.</w:t>
      </w: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062CC06A" w:rsidR="00344554" w:rsidRPr="00AF1C1E" w:rsidRDefault="00B673CE" w:rsidP="00344554">
      <w:pPr>
        <w:pStyle w:val="NoSpacing"/>
        <w:numPr>
          <w:ilvl w:val="1"/>
          <w:numId w:val="11"/>
        </w:numPr>
      </w:pPr>
      <w:proofErr w:type="spellStart"/>
      <w:r w:rsidRPr="00AF1C1E">
        <w:t>eg</w:t>
      </w:r>
      <w:proofErr w:type="spellEnd"/>
      <w:r w:rsidRPr="00AF1C1E">
        <w:t xml:space="preserve"> bowel cancer, breast cancer, cervical cancer, aortic aneurysms, diabetic eye screening</w:t>
      </w:r>
      <w:r w:rsidR="00AF1C1E" w:rsidRPr="00AF1C1E">
        <w:t>.</w:t>
      </w:r>
    </w:p>
    <w:p w14:paraId="3C53451F" w14:textId="77777777" w:rsidR="00EB615F" w:rsidRPr="00B673CE" w:rsidRDefault="00EB615F" w:rsidP="00EB615F">
      <w:pPr>
        <w:pStyle w:val="NoSpacing"/>
        <w:ind w:left="1080"/>
        <w:rPr>
          <w:highlight w:val="yellow"/>
        </w:rPr>
      </w:pPr>
    </w:p>
    <w:p w14:paraId="57DB2286" w14:textId="7DDE5D2C" w:rsidR="00EB615F" w:rsidRPr="00AF1C1E" w:rsidRDefault="00B16937" w:rsidP="00D80BA4">
      <w:pPr>
        <w:pStyle w:val="NoSpacing"/>
        <w:numPr>
          <w:ilvl w:val="0"/>
          <w:numId w:val="11"/>
        </w:numPr>
      </w:pPr>
      <w:r w:rsidRPr="00AF1C1E">
        <w:rPr>
          <w:b/>
          <w:bCs/>
        </w:rPr>
        <w:t xml:space="preserve">For </w:t>
      </w:r>
      <w:r w:rsidR="00CA7693" w:rsidRPr="00AF1C1E">
        <w:rPr>
          <w:b/>
          <w:bCs/>
        </w:rPr>
        <w:t>organisation</w:t>
      </w:r>
      <w:r w:rsidRPr="00AF1C1E">
        <w:rPr>
          <w:b/>
          <w:bCs/>
        </w:rPr>
        <w:t xml:space="preserve">s who undertake accredited research projects– </w:t>
      </w:r>
      <w:r w:rsidRPr="00AF1C1E">
        <w:t xml:space="preserve">Where </w:t>
      </w:r>
      <w:r w:rsidR="00D8383F" w:rsidRPr="00AF1C1E">
        <w:t>research</w:t>
      </w:r>
      <w:r w:rsidRPr="00AF1C1E">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AF1C1E">
        <w:t>with consent.</w:t>
      </w:r>
    </w:p>
    <w:p w14:paraId="251D367D" w14:textId="77777777" w:rsidR="00EB615F" w:rsidRDefault="00EB615F" w:rsidP="00EB615F">
      <w:pPr>
        <w:pStyle w:val="NoSpacing"/>
        <w:ind w:left="360"/>
      </w:pPr>
    </w:p>
    <w:p w14:paraId="45195599" w14:textId="56A969CD" w:rsidR="00EB615F" w:rsidRPr="00AF1C1E" w:rsidRDefault="004D59D6" w:rsidP="00D80BA4">
      <w:pPr>
        <w:pStyle w:val="NoSpacing"/>
        <w:numPr>
          <w:ilvl w:val="0"/>
          <w:numId w:val="11"/>
        </w:numPr>
      </w:pPr>
      <w:r w:rsidRPr="00AF1C1E">
        <w:rPr>
          <w:b/>
          <w:bCs/>
        </w:rPr>
        <w:t xml:space="preserve">For </w:t>
      </w:r>
      <w:r w:rsidR="00CA7693" w:rsidRPr="00AF1C1E">
        <w:rPr>
          <w:b/>
          <w:bCs/>
        </w:rPr>
        <w:t>organisation</w:t>
      </w:r>
      <w:r w:rsidRPr="00AF1C1E">
        <w:rPr>
          <w:b/>
          <w:bCs/>
        </w:rPr>
        <w:t>s who conduct Medicines Management Reviews of medication prescribed to its patients</w:t>
      </w:r>
      <w:r w:rsidR="00D8383F" w:rsidRPr="00AF1C1E">
        <w:rPr>
          <w:b/>
          <w:bCs/>
        </w:rPr>
        <w:t>–</w:t>
      </w:r>
      <w:r w:rsidRPr="00AF1C1E">
        <w:rPr>
          <w:b/>
          <w:bCs/>
        </w:rPr>
        <w:t xml:space="preserve"> </w:t>
      </w:r>
      <w:r w:rsidR="00D8383F" w:rsidRPr="00AF1C1E">
        <w:t>The Medicines Management Review</w:t>
      </w:r>
      <w:r w:rsidR="00EC2A52" w:rsidRPr="00AF1C1E">
        <w:t xml:space="preserve">s service performs a review of prescribed medication to ensure patients receive the most appropriate up to date and cost-effective treatments.  </w:t>
      </w:r>
      <w:r w:rsidR="001768F4" w:rsidRPr="00AF1C1E">
        <w:t>If you decide to object to this</w:t>
      </w:r>
      <w:r w:rsidR="00251F48" w:rsidRPr="00AF1C1E">
        <w:t xml:space="preserve">, please contact the </w:t>
      </w:r>
      <w:r w:rsidR="00CA7693" w:rsidRPr="00AF1C1E">
        <w:t>Organisation</w:t>
      </w:r>
      <w:r w:rsidR="00251F48" w:rsidRPr="00AF1C1E">
        <w:t xml:space="preserve"> Manager; however,</w:t>
      </w:r>
      <w:r w:rsidR="001768F4" w:rsidRPr="00AF1C1E">
        <w:t xml:space="preserve"> be aware that the result may </w:t>
      </w:r>
      <w:r w:rsidR="008A44C6" w:rsidRPr="00AF1C1E">
        <w:t>c</w:t>
      </w:r>
      <w:r w:rsidR="00251F48" w:rsidRPr="00AF1C1E">
        <w:t>a</w:t>
      </w:r>
      <w:r w:rsidR="008A44C6" w:rsidRPr="00AF1C1E">
        <w:t>use a</w:t>
      </w:r>
      <w:r w:rsidR="00251F48" w:rsidRPr="00AF1C1E">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 xml:space="preserve">To ensure optimal care delivery, we may share relevant data with carefully selected third parties when it directly supports your treatment or aids in preventing a medical condition. Such data sharing </w:t>
      </w:r>
      <w:r w:rsidRPr="005861AD">
        <w:lastRenderedPageBreak/>
        <w:t>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16F05B2A"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AF1C1E">
        <w:t xml:space="preserve">Practice Manager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5BDC7A59" w14:textId="129A9C16" w:rsidR="009E51E5" w:rsidRPr="008A4487" w:rsidRDefault="009E51E5" w:rsidP="008A4487">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lastRenderedPageBreak/>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lastRenderedPageBreak/>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11"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2"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5E11715A" w14:textId="39D8D7AD" w:rsidR="00B032DE" w:rsidRDefault="00507BA3" w:rsidP="00AF1C1E">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lastRenderedPageBreak/>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1766B298" w:rsidR="00D05B1D" w:rsidRPr="00AF1C1E" w:rsidRDefault="00D05B1D" w:rsidP="00566669">
      <w:pPr>
        <w:pStyle w:val="NoSpacing"/>
        <w:numPr>
          <w:ilvl w:val="0"/>
          <w:numId w:val="20"/>
        </w:numPr>
      </w:pPr>
      <w:r w:rsidRPr="00AF1C1E">
        <w:rPr>
          <w:b/>
          <w:bCs/>
        </w:rPr>
        <w:t xml:space="preserve">For </w:t>
      </w:r>
      <w:r w:rsidR="00CA7693" w:rsidRPr="00AF1C1E">
        <w:rPr>
          <w:b/>
          <w:bCs/>
        </w:rPr>
        <w:t>organisation</w:t>
      </w:r>
      <w:r w:rsidRPr="00AF1C1E">
        <w:rPr>
          <w:b/>
          <w:bCs/>
        </w:rPr>
        <w:t>s who undertake research</w:t>
      </w:r>
      <w:r w:rsidR="00560F2D" w:rsidRPr="00AF1C1E">
        <w:rPr>
          <w:b/>
          <w:bCs/>
        </w:rPr>
        <w:t xml:space="preserve"> –</w:t>
      </w:r>
      <w:r w:rsidR="00560F2D" w:rsidRPr="00AF1C1E">
        <w:t>Article</w:t>
      </w:r>
      <w:r w:rsidR="00CD5CB5" w:rsidRPr="00AF1C1E">
        <w:t xml:space="preserve"> 9(2)(j): Research </w:t>
      </w:r>
      <w:r w:rsidR="00EA326E" w:rsidRPr="00AF1C1E">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AF1C1E"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AF1C1E">
        <w:t>redacted</w:t>
      </w:r>
      <w:r w:rsidR="00220439" w:rsidRPr="00AF1C1E">
        <w:t xml:space="preserve">. </w:t>
      </w:r>
      <w:r w:rsidR="00D47F60" w:rsidRPr="00AF1C1E">
        <w:t xml:space="preserve">Under UK GDPR the </w:t>
      </w:r>
      <w:r w:rsidR="00CA7693" w:rsidRPr="00AF1C1E">
        <w:t>organisation</w:t>
      </w:r>
      <w:r w:rsidR="00D47F60" w:rsidRPr="00AF1C1E">
        <w:t xml:space="preserve"> is </w:t>
      </w:r>
      <w:r w:rsidR="00D56238" w:rsidRPr="00AF1C1E">
        <w:t xml:space="preserve">legally </w:t>
      </w:r>
      <w:r w:rsidR="00D47F60" w:rsidRPr="00AF1C1E">
        <w:t xml:space="preserve">permitted to apply </w:t>
      </w:r>
      <w:r w:rsidR="00D56238" w:rsidRPr="00AF1C1E">
        <w:t xml:space="preserve">specific </w:t>
      </w:r>
      <w:r w:rsidR="00D47F60" w:rsidRPr="00AF1C1E">
        <w:t xml:space="preserve">restrictions to the </w:t>
      </w:r>
      <w:r w:rsidR="00D56238" w:rsidRPr="00AF1C1E">
        <w:t>released information</w:t>
      </w:r>
      <w:r w:rsidR="006760BA" w:rsidRPr="00AF1C1E">
        <w:t>.  The</w:t>
      </w:r>
      <w:r w:rsidR="005F282D" w:rsidRPr="00AF1C1E">
        <w:t xml:space="preserve"> most common</w:t>
      </w:r>
      <w:r w:rsidR="006760BA" w:rsidRPr="00AF1C1E">
        <w:t xml:space="preserve"> restrictions include:</w:t>
      </w:r>
    </w:p>
    <w:p w14:paraId="5305A671" w14:textId="5C709B4A" w:rsidR="00337547" w:rsidRPr="00AF1C1E" w:rsidRDefault="00FA34C2" w:rsidP="00337547">
      <w:pPr>
        <w:pStyle w:val="NoSpacing"/>
        <w:numPr>
          <w:ilvl w:val="0"/>
          <w:numId w:val="22"/>
        </w:numPr>
      </w:pPr>
      <w:r w:rsidRPr="00AF1C1E">
        <w:lastRenderedPageBreak/>
        <w:t>Information about other people (known as ‘</w:t>
      </w:r>
      <w:r w:rsidRPr="00AF1C1E">
        <w:rPr>
          <w:i/>
          <w:iCs/>
        </w:rPr>
        <w:t xml:space="preserve">third party’ </w:t>
      </w:r>
      <w:r w:rsidRPr="00AF1C1E">
        <w:t>data)</w:t>
      </w:r>
      <w:r w:rsidR="00337547" w:rsidRPr="00AF1C1E">
        <w:t xml:space="preserve"> unless you provided the information</w:t>
      </w:r>
      <w:r w:rsidR="00D26439" w:rsidRPr="00AF1C1E">
        <w:t>,</w:t>
      </w:r>
      <w:r w:rsidR="006319BF" w:rsidRPr="00AF1C1E">
        <w:t xml:space="preserve"> or they have </w:t>
      </w:r>
      <w:r w:rsidR="00A57D60" w:rsidRPr="00AF1C1E">
        <w:t>consented to the release of their data</w:t>
      </w:r>
      <w:r w:rsidR="00D26439" w:rsidRPr="00AF1C1E">
        <w:t xml:space="preserve"> held within your medical records</w:t>
      </w:r>
    </w:p>
    <w:p w14:paraId="1A792463" w14:textId="67B96E8C" w:rsidR="007E2D39" w:rsidRPr="00AF1C1E" w:rsidRDefault="00D26439" w:rsidP="00337547">
      <w:pPr>
        <w:pStyle w:val="NoSpacing"/>
        <w:numPr>
          <w:ilvl w:val="0"/>
          <w:numId w:val="22"/>
        </w:numPr>
      </w:pPr>
      <w:r w:rsidRPr="00AF1C1E">
        <w:t>Information which may cause serious physical or mental harm to you or another living person</w:t>
      </w:r>
      <w:r w:rsidR="009E0C35" w:rsidRPr="00AF1C1E">
        <w:t xml:space="preserve">.  </w:t>
      </w:r>
      <w:r w:rsidR="00510C9E" w:rsidRPr="00AF1C1E">
        <w:t>For some Subject Access Request</w:t>
      </w:r>
      <w:r w:rsidR="009E0C35" w:rsidRPr="00AF1C1E">
        <w:t xml:space="preserve"> </w:t>
      </w:r>
      <w:r w:rsidR="004E366B" w:rsidRPr="00AF1C1E">
        <w:t>cases,</w:t>
      </w:r>
      <w:r w:rsidR="009E0C35" w:rsidRPr="00AF1C1E">
        <w:t xml:space="preserve"> a GP will </w:t>
      </w:r>
      <w:r w:rsidR="00CF28C0" w:rsidRPr="00AF1C1E">
        <w:t>perform a ‘</w:t>
      </w:r>
      <w:r w:rsidR="00CF28C0" w:rsidRPr="00AF1C1E">
        <w:rPr>
          <w:i/>
          <w:iCs/>
        </w:rPr>
        <w:t>serious harms test</w:t>
      </w:r>
      <w:r w:rsidR="00371C84" w:rsidRPr="00AF1C1E">
        <w:t>’</w:t>
      </w:r>
      <w:r w:rsidR="00CF28C0" w:rsidRPr="00AF1C1E">
        <w:t xml:space="preserve">.  If </w:t>
      </w:r>
      <w:r w:rsidR="00101CBF" w:rsidRPr="00AF1C1E">
        <w:t xml:space="preserve">the GP </w:t>
      </w:r>
      <w:r w:rsidR="00A10710" w:rsidRPr="00AF1C1E">
        <w:t>ha</w:t>
      </w:r>
      <w:r w:rsidR="00CA4845" w:rsidRPr="00AF1C1E">
        <w:t>s</w:t>
      </w:r>
      <w:r w:rsidR="00A10710" w:rsidRPr="00AF1C1E">
        <w:t xml:space="preserve"> any cause to </w:t>
      </w:r>
      <w:r w:rsidR="00CA4845" w:rsidRPr="00AF1C1E">
        <w:t>believe</w:t>
      </w:r>
      <w:r w:rsidR="00101CBF" w:rsidRPr="00AF1C1E">
        <w:t xml:space="preserve"> that </w:t>
      </w:r>
      <w:r w:rsidR="00CF28C0" w:rsidRPr="00AF1C1E">
        <w:t xml:space="preserve">specific information </w:t>
      </w:r>
      <w:r w:rsidR="00101CBF" w:rsidRPr="00AF1C1E">
        <w:t>will</w:t>
      </w:r>
      <w:r w:rsidR="00CF28C0" w:rsidRPr="00AF1C1E">
        <w:t xml:space="preserve"> cause you or someone else </w:t>
      </w:r>
      <w:r w:rsidR="00303931" w:rsidRPr="00AF1C1E">
        <w:t xml:space="preserve">serious harm, it will not be </w:t>
      </w:r>
      <w:r w:rsidR="004E366B" w:rsidRPr="00AF1C1E">
        <w:t>released.</w:t>
      </w:r>
    </w:p>
    <w:p w14:paraId="5120B1FA" w14:textId="77777777" w:rsidR="003914C1" w:rsidRPr="00AF1C1E" w:rsidRDefault="003914C1" w:rsidP="003914C1">
      <w:pPr>
        <w:pStyle w:val="NoSpacing"/>
      </w:pPr>
    </w:p>
    <w:p w14:paraId="324DF316" w14:textId="6C024D32" w:rsidR="00300A60" w:rsidRPr="00AF1C1E" w:rsidRDefault="003914C1" w:rsidP="003914C1">
      <w:pPr>
        <w:pStyle w:val="NoSpacing"/>
      </w:pPr>
      <w:r w:rsidRPr="00AF1C1E">
        <w:t xml:space="preserve">The timeframe </w:t>
      </w:r>
      <w:r w:rsidR="00300A60" w:rsidRPr="00AF1C1E">
        <w:t>will begin when either:</w:t>
      </w:r>
    </w:p>
    <w:p w14:paraId="635375D0" w14:textId="1D657FB4" w:rsidR="00300A60" w:rsidRPr="00AF1C1E" w:rsidRDefault="00300A60" w:rsidP="00300A60">
      <w:pPr>
        <w:pStyle w:val="NoSpacing"/>
        <w:numPr>
          <w:ilvl w:val="0"/>
          <w:numId w:val="29"/>
        </w:numPr>
      </w:pPr>
      <w:r w:rsidRPr="00AF1C1E">
        <w:t>We receive the request; or</w:t>
      </w:r>
    </w:p>
    <w:p w14:paraId="20B2E7E6" w14:textId="58C7856B" w:rsidR="00300A60" w:rsidRPr="00AF1C1E" w:rsidRDefault="00300A60" w:rsidP="00300A60">
      <w:pPr>
        <w:pStyle w:val="NoSpacing"/>
        <w:numPr>
          <w:ilvl w:val="0"/>
          <w:numId w:val="29"/>
        </w:numPr>
      </w:pPr>
      <w:r w:rsidRPr="00AF1C1E">
        <w:t>When we receive further information; or</w:t>
      </w:r>
    </w:p>
    <w:p w14:paraId="7E66181E" w14:textId="29591B1F" w:rsidR="00300A60" w:rsidRPr="00AF1C1E" w:rsidRDefault="00300A60" w:rsidP="00300A60">
      <w:pPr>
        <w:pStyle w:val="NoSpacing"/>
        <w:numPr>
          <w:ilvl w:val="0"/>
          <w:numId w:val="29"/>
        </w:numPr>
      </w:pPr>
      <w:r w:rsidRPr="00AF1C1E">
        <w:t>When a fee (if any) is paid</w:t>
      </w:r>
    </w:p>
    <w:p w14:paraId="6BD807E3" w14:textId="20D69E77" w:rsidR="00300A60" w:rsidRPr="00AF1C1E" w:rsidRDefault="00300A60" w:rsidP="00300A60">
      <w:pPr>
        <w:pStyle w:val="NoSpacing"/>
      </w:pPr>
    </w:p>
    <w:p w14:paraId="1BC819B8" w14:textId="0226C731" w:rsidR="00300A60" w:rsidRPr="00AF1C1E" w:rsidRDefault="00300A60" w:rsidP="00300A60">
      <w:pPr>
        <w:pStyle w:val="NoSpacing"/>
      </w:pPr>
      <w:r w:rsidRPr="00AF1C1E">
        <w:t>Whichever is the latest.</w:t>
      </w:r>
    </w:p>
    <w:p w14:paraId="34649EB8" w14:textId="77777777" w:rsidR="00300A60" w:rsidRPr="00AF1C1E" w:rsidRDefault="00300A60" w:rsidP="00300A60">
      <w:pPr>
        <w:pStyle w:val="NoSpacing"/>
      </w:pPr>
    </w:p>
    <w:p w14:paraId="402FB2AB" w14:textId="0F5C7F7A" w:rsidR="00300A60" w:rsidRPr="00AF1C1E" w:rsidRDefault="00300A60" w:rsidP="00300A60">
      <w:pPr>
        <w:pStyle w:val="NoSpacing"/>
      </w:pPr>
      <w:r w:rsidRPr="00AF1C1E">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AF1C1E">
        <w:t xml:space="preserve">  We will notify you if the extension will be applied.</w:t>
      </w:r>
    </w:p>
    <w:p w14:paraId="03A95F62" w14:textId="77777777" w:rsidR="00300A60" w:rsidRPr="00AF1C1E" w:rsidRDefault="00300A60" w:rsidP="00300A60">
      <w:pPr>
        <w:pStyle w:val="NoSpacing"/>
      </w:pPr>
    </w:p>
    <w:p w14:paraId="2A8B2270" w14:textId="381E640A" w:rsidR="00300A60" w:rsidRDefault="00300A60" w:rsidP="003914C1">
      <w:pPr>
        <w:pStyle w:val="NoSpacing"/>
      </w:pPr>
      <w:r w:rsidRPr="00AF1C1E">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lastRenderedPageBreak/>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471EDADC" w:rsidR="00DF7440" w:rsidRPr="00AF1C1E"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AF1C1E">
        <w:t xml:space="preserve">Practice Manager </w:t>
      </w:r>
      <w:r w:rsidR="00BB294C">
        <w:t>in the first instance.</w:t>
      </w:r>
      <w:r w:rsidR="00917DF0">
        <w:t xml:space="preserve">  </w:t>
      </w:r>
      <w:r w:rsidR="0001539A">
        <w:t xml:space="preserve">If you are dissatisfied with the outcome of our investigation, you may then </w:t>
      </w:r>
      <w:r w:rsidR="0001539A" w:rsidRPr="00AF1C1E">
        <w:t>contact the Information Commission.</w:t>
      </w:r>
    </w:p>
    <w:p w14:paraId="4EB65779" w14:textId="597024E0" w:rsidR="00E117B4" w:rsidRPr="00AF1C1E" w:rsidRDefault="00E117B4" w:rsidP="00DF7440">
      <w:r w:rsidRPr="00AF1C1E">
        <w:t>For independent advice about data protection, privacy and data sharing issues, you can contact</w:t>
      </w:r>
      <w:r w:rsidR="00323739" w:rsidRPr="00AF1C1E">
        <w:t xml:space="preserve"> the </w:t>
      </w:r>
      <w:r w:rsidR="0001539A" w:rsidRPr="00AF1C1E">
        <w:t>Information Commission</w:t>
      </w:r>
      <w:r w:rsidR="00323739" w:rsidRPr="00AF1C1E">
        <w:t xml:space="preserve"> at</w:t>
      </w:r>
      <w:r w:rsidRPr="00AF1C1E">
        <w:t>:</w:t>
      </w:r>
    </w:p>
    <w:p w14:paraId="77F3453A" w14:textId="0477D64B" w:rsidR="00E117B4" w:rsidRPr="00AF1C1E" w:rsidRDefault="009A544E" w:rsidP="00E117B4">
      <w:pPr>
        <w:pStyle w:val="NoSpacing"/>
      </w:pPr>
      <w:r w:rsidRPr="00AF1C1E">
        <w:t>The Information Commission</w:t>
      </w:r>
    </w:p>
    <w:p w14:paraId="570D0950" w14:textId="5698E176" w:rsidR="009A544E" w:rsidRPr="00AF1C1E" w:rsidRDefault="009A544E" w:rsidP="00E117B4">
      <w:pPr>
        <w:pStyle w:val="NoSpacing"/>
      </w:pPr>
      <w:r w:rsidRPr="00AF1C1E">
        <w:t>Wycliffe House</w:t>
      </w:r>
    </w:p>
    <w:p w14:paraId="3A1BF0D7" w14:textId="614938E1" w:rsidR="009A544E" w:rsidRPr="00AF1C1E" w:rsidRDefault="009A544E" w:rsidP="00E117B4">
      <w:pPr>
        <w:pStyle w:val="NoSpacing"/>
      </w:pPr>
      <w:r w:rsidRPr="00AF1C1E">
        <w:t>Water Lane</w:t>
      </w:r>
    </w:p>
    <w:p w14:paraId="1E1ADC6C" w14:textId="5512C76A" w:rsidR="009A544E" w:rsidRPr="00AF1C1E" w:rsidRDefault="009A544E" w:rsidP="00E117B4">
      <w:pPr>
        <w:pStyle w:val="NoSpacing"/>
      </w:pPr>
      <w:r w:rsidRPr="00AF1C1E">
        <w:t>Wilmslow</w:t>
      </w:r>
    </w:p>
    <w:p w14:paraId="5FF1EF59" w14:textId="14769318" w:rsidR="008F46E4" w:rsidRPr="00AF1C1E" w:rsidRDefault="008F46E4" w:rsidP="00E117B4">
      <w:pPr>
        <w:pStyle w:val="NoSpacing"/>
      </w:pPr>
      <w:r w:rsidRPr="00AF1C1E">
        <w:t>Cheshire, SK9 5AF</w:t>
      </w:r>
    </w:p>
    <w:p w14:paraId="4F5663E5" w14:textId="44D7AAC9" w:rsidR="00056EE4" w:rsidRDefault="008F46E4" w:rsidP="00056EE4">
      <w:pPr>
        <w:pStyle w:val="NoSpacing"/>
      </w:pPr>
      <w:r w:rsidRPr="00AF1C1E">
        <w:t xml:space="preserve">Tel: </w:t>
      </w:r>
      <w:r w:rsidR="00E24A9B" w:rsidRPr="00AF1C1E">
        <w:t>0303 123 1113</w:t>
      </w:r>
      <w:r w:rsidR="00056EE4" w:rsidRPr="00AF1C1E">
        <w:t xml:space="preserve">    Web: </w:t>
      </w:r>
      <w:hyperlink r:id="rId15" w:history="1">
        <w:r w:rsidR="00056EE4" w:rsidRPr="00AF1C1E">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0D5911FF" w14:textId="77777777" w:rsidR="00AF1C1E" w:rsidRDefault="00AF1C1E" w:rsidP="00580F00"/>
    <w:p w14:paraId="77573EBD" w14:textId="77777777" w:rsidR="00AF1C1E" w:rsidRDefault="00AF1C1E" w:rsidP="00580F00"/>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lastRenderedPageBreak/>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B54" w14:textId="77777777" w:rsidR="004548A6" w:rsidRDefault="004548A6" w:rsidP="0013507A">
      <w:pPr>
        <w:spacing w:after="0" w:line="240" w:lineRule="auto"/>
      </w:pPr>
      <w:r>
        <w:separator/>
      </w:r>
    </w:p>
  </w:endnote>
  <w:endnote w:type="continuationSeparator" w:id="0">
    <w:p w14:paraId="16CC8FB2" w14:textId="77777777" w:rsidR="004548A6" w:rsidRDefault="004548A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E27" w14:textId="77777777" w:rsidR="004548A6" w:rsidRDefault="004548A6" w:rsidP="0013507A">
      <w:pPr>
        <w:spacing w:after="0" w:line="240" w:lineRule="auto"/>
      </w:pPr>
      <w:r>
        <w:separator/>
      </w:r>
    </w:p>
  </w:footnote>
  <w:footnote w:type="continuationSeparator" w:id="0">
    <w:p w14:paraId="4E1B9BB3" w14:textId="77777777" w:rsidR="004548A6" w:rsidRDefault="004548A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185C361B" w:rsidR="0013507A" w:rsidRDefault="00AF1C1E" w:rsidP="0013507A">
    <w:pPr>
      <w:pStyle w:val="Header"/>
      <w:jc w:val="right"/>
    </w:pPr>
    <w:r>
      <w:rPr>
        <w:noProof/>
      </w:rPr>
      <w:drawing>
        <wp:anchor distT="0" distB="0" distL="114300" distR="114300" simplePos="0" relativeHeight="251660288" behindDoc="0" locked="0" layoutInCell="1" allowOverlap="1" wp14:anchorId="24947231" wp14:editId="271F0DD8">
          <wp:simplePos x="0" y="0"/>
          <wp:positionH relativeFrom="column">
            <wp:posOffset>5400675</wp:posOffset>
          </wp:positionH>
          <wp:positionV relativeFrom="paragraph">
            <wp:posOffset>-363855</wp:posOffset>
          </wp:positionV>
          <wp:extent cx="1137920" cy="1143635"/>
          <wp:effectExtent l="0" t="0" r="5080" b="0"/>
          <wp:wrapSquare wrapText="bothSides"/>
          <wp:docPr id="1" name="Picture 1" descr="A blue circle with a stethoscop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stethoscope and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13B55A51" w:rsidR="00C675C8" w:rsidRPr="00C675C8" w:rsidRDefault="00AF1C1E" w:rsidP="00AF1C1E">
    <w:pPr>
      <w:pBdr>
        <w:bottom w:val="single" w:sz="4" w:space="1" w:color="auto"/>
      </w:pBdr>
      <w:spacing w:after="0" w:line="240" w:lineRule="auto"/>
      <w:jc w:val="center"/>
      <w:rPr>
        <w:b/>
        <w:bCs/>
        <w:sz w:val="4"/>
        <w:szCs w:val="4"/>
      </w:rPr>
    </w:pPr>
    <w:r>
      <w:rPr>
        <w:b/>
        <w:bCs/>
        <w:sz w:val="28"/>
        <w:szCs w:val="28"/>
      </w:rPr>
      <w:t>York Road Group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9CE00CD"/>
    <w:multiLevelType w:val="multilevel"/>
    <w:tmpl w:val="E870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848EDD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9457703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04BC"/>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87"/>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1DB"/>
    <w:rsid w:val="009D4A0A"/>
    <w:rsid w:val="009D76A9"/>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1C1E"/>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44017"/>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 w:type="table" w:styleId="GridTable1Light-Accent1">
    <w:name w:val="Grid Table 1 Light Accent 1"/>
    <w:basedOn w:val="TableNormal"/>
    <w:uiPriority w:val="46"/>
    <w:rsid w:val="00AF1C1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24351380">
      <w:bodyDiv w:val="1"/>
      <w:marLeft w:val="0"/>
      <w:marRight w:val="0"/>
      <w:marTop w:val="0"/>
      <w:marBottom w:val="0"/>
      <w:divBdr>
        <w:top w:val="none" w:sz="0" w:space="0" w:color="auto"/>
        <w:left w:val="none" w:sz="0" w:space="0" w:color="auto"/>
        <w:bottom w:val="none" w:sz="0" w:space="0" w:color="auto"/>
        <w:right w:val="none" w:sz="0" w:space="0" w:color="auto"/>
      </w:divBdr>
      <w:divsChild>
        <w:div w:id="1877157519">
          <w:marLeft w:val="0"/>
          <w:marRight w:val="0"/>
          <w:marTop w:val="0"/>
          <w:marBottom w:val="0"/>
          <w:divBdr>
            <w:top w:val="none" w:sz="0" w:space="0" w:color="auto"/>
            <w:left w:val="none" w:sz="0" w:space="0" w:color="auto"/>
            <w:bottom w:val="none" w:sz="0" w:space="0" w:color="auto"/>
            <w:right w:val="none" w:sz="0" w:space="0" w:color="auto"/>
          </w:divBdr>
          <w:divsChild>
            <w:div w:id="932325515">
              <w:marLeft w:val="-240"/>
              <w:marRight w:val="-240"/>
              <w:marTop w:val="0"/>
              <w:marBottom w:val="0"/>
              <w:divBdr>
                <w:top w:val="none" w:sz="0" w:space="0" w:color="auto"/>
                <w:left w:val="none" w:sz="0" w:space="0" w:color="auto"/>
                <w:bottom w:val="none" w:sz="0" w:space="0" w:color="auto"/>
                <w:right w:val="none" w:sz="0" w:space="0" w:color="auto"/>
              </w:divBdr>
              <w:divsChild>
                <w:div w:id="464585916">
                  <w:marLeft w:val="0"/>
                  <w:marRight w:val="0"/>
                  <w:marTop w:val="0"/>
                  <w:marBottom w:val="0"/>
                  <w:divBdr>
                    <w:top w:val="none" w:sz="0" w:space="0" w:color="auto"/>
                    <w:left w:val="none" w:sz="0" w:space="0" w:color="auto"/>
                    <w:bottom w:val="none" w:sz="0" w:space="0" w:color="auto"/>
                    <w:right w:val="none" w:sz="0" w:space="0" w:color="auto"/>
                  </w:divBdr>
                  <w:divsChild>
                    <w:div w:id="1547184807">
                      <w:marLeft w:val="0"/>
                      <w:marRight w:val="0"/>
                      <w:marTop w:val="0"/>
                      <w:marBottom w:val="0"/>
                      <w:divBdr>
                        <w:top w:val="none" w:sz="0" w:space="0" w:color="auto"/>
                        <w:left w:val="none" w:sz="0" w:space="0" w:color="auto"/>
                        <w:bottom w:val="none" w:sz="0" w:space="0" w:color="auto"/>
                        <w:right w:val="none" w:sz="0" w:space="0" w:color="auto"/>
                      </w:divBdr>
                      <w:divsChild>
                        <w:div w:id="1582064279">
                          <w:marLeft w:val="0"/>
                          <w:marRight w:val="0"/>
                          <w:marTop w:val="0"/>
                          <w:marBottom w:val="0"/>
                          <w:divBdr>
                            <w:top w:val="none" w:sz="0" w:space="0" w:color="auto"/>
                            <w:left w:val="none" w:sz="0" w:space="0" w:color="auto"/>
                            <w:bottom w:val="none" w:sz="0" w:space="0" w:color="auto"/>
                            <w:right w:val="none" w:sz="0" w:space="0" w:color="auto"/>
                          </w:divBdr>
                          <w:divsChild>
                            <w:div w:id="204755923">
                              <w:marLeft w:val="0"/>
                              <w:marRight w:val="0"/>
                              <w:marTop w:val="720"/>
                              <w:marBottom w:val="0"/>
                              <w:divBdr>
                                <w:top w:val="none" w:sz="0" w:space="0" w:color="auto"/>
                                <w:left w:val="single" w:sz="48" w:space="18" w:color="005EB8"/>
                                <w:bottom w:val="none" w:sz="0" w:space="0" w:color="auto"/>
                                <w:right w:val="none" w:sz="0" w:space="0" w:color="auto"/>
                              </w:divBdr>
                            </w:div>
                          </w:divsChild>
                        </w:div>
                      </w:divsChild>
                    </w:div>
                    <w:div w:id="1308391206">
                      <w:marLeft w:val="0"/>
                      <w:marRight w:val="0"/>
                      <w:marTop w:val="0"/>
                      <w:marBottom w:val="0"/>
                      <w:divBdr>
                        <w:top w:val="none" w:sz="0" w:space="0" w:color="auto"/>
                        <w:left w:val="none" w:sz="0" w:space="0" w:color="auto"/>
                        <w:bottom w:val="none" w:sz="0" w:space="0" w:color="auto"/>
                        <w:right w:val="none" w:sz="0" w:space="0" w:color="auto"/>
                      </w:divBdr>
                    </w:div>
                    <w:div w:id="296692263">
                      <w:marLeft w:val="0"/>
                      <w:marRight w:val="0"/>
                      <w:marTop w:val="0"/>
                      <w:marBottom w:val="0"/>
                      <w:divBdr>
                        <w:top w:val="none" w:sz="0" w:space="0" w:color="auto"/>
                        <w:left w:val="none" w:sz="0" w:space="0" w:color="auto"/>
                        <w:bottom w:val="none" w:sz="0" w:space="0" w:color="auto"/>
                        <w:right w:val="none" w:sz="0" w:space="0" w:color="auto"/>
                      </w:divBdr>
                    </w:div>
                    <w:div w:id="609895797">
                      <w:marLeft w:val="0"/>
                      <w:marRight w:val="0"/>
                      <w:marTop w:val="0"/>
                      <w:marBottom w:val="0"/>
                      <w:divBdr>
                        <w:top w:val="none" w:sz="0" w:space="0" w:color="auto"/>
                        <w:left w:val="none" w:sz="0" w:space="0" w:color="auto"/>
                        <w:bottom w:val="none" w:sz="0" w:space="0" w:color="auto"/>
                        <w:right w:val="none" w:sz="0" w:space="0" w:color="auto"/>
                      </w:divBdr>
                    </w:div>
                    <w:div w:id="1157720642">
                      <w:marLeft w:val="0"/>
                      <w:marRight w:val="0"/>
                      <w:marTop w:val="0"/>
                      <w:marBottom w:val="0"/>
                      <w:divBdr>
                        <w:top w:val="none" w:sz="0" w:space="0" w:color="auto"/>
                        <w:left w:val="none" w:sz="0" w:space="0" w:color="auto"/>
                        <w:bottom w:val="none" w:sz="0" w:space="0" w:color="auto"/>
                        <w:right w:val="none" w:sz="0" w:space="0" w:color="auto"/>
                      </w:divBdr>
                    </w:div>
                    <w:div w:id="177355072">
                      <w:marLeft w:val="0"/>
                      <w:marRight w:val="0"/>
                      <w:marTop w:val="0"/>
                      <w:marBottom w:val="0"/>
                      <w:divBdr>
                        <w:top w:val="none" w:sz="0" w:space="0" w:color="auto"/>
                        <w:left w:val="none" w:sz="0" w:space="0" w:color="auto"/>
                        <w:bottom w:val="none" w:sz="0" w:space="0" w:color="auto"/>
                        <w:right w:val="none" w:sz="0" w:space="0" w:color="auto"/>
                      </w:divBdr>
                    </w:div>
                    <w:div w:id="1996453161">
                      <w:marLeft w:val="0"/>
                      <w:marRight w:val="0"/>
                      <w:marTop w:val="0"/>
                      <w:marBottom w:val="0"/>
                      <w:divBdr>
                        <w:top w:val="none" w:sz="0" w:space="0" w:color="auto"/>
                        <w:left w:val="none" w:sz="0" w:space="0" w:color="auto"/>
                        <w:bottom w:val="none" w:sz="0" w:space="0" w:color="auto"/>
                        <w:right w:val="none" w:sz="0" w:space="0" w:color="auto"/>
                      </w:divBdr>
                    </w:div>
                    <w:div w:id="1612779246">
                      <w:marLeft w:val="0"/>
                      <w:marRight w:val="0"/>
                      <w:marTop w:val="0"/>
                      <w:marBottom w:val="0"/>
                      <w:divBdr>
                        <w:top w:val="none" w:sz="0" w:space="0" w:color="auto"/>
                        <w:left w:val="none" w:sz="0" w:space="0" w:color="auto"/>
                        <w:bottom w:val="none" w:sz="0" w:space="0" w:color="auto"/>
                        <w:right w:val="none" w:sz="0" w:space="0" w:color="auto"/>
                      </w:divBdr>
                    </w:div>
                    <w:div w:id="1192767612">
                      <w:marLeft w:val="0"/>
                      <w:marRight w:val="0"/>
                      <w:marTop w:val="0"/>
                      <w:marBottom w:val="0"/>
                      <w:divBdr>
                        <w:top w:val="none" w:sz="0" w:space="0" w:color="auto"/>
                        <w:left w:val="none" w:sz="0" w:space="0" w:color="auto"/>
                        <w:bottom w:val="none" w:sz="0" w:space="0" w:color="auto"/>
                        <w:right w:val="none" w:sz="0" w:space="0" w:color="auto"/>
                      </w:divBdr>
                    </w:div>
                    <w:div w:id="7178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2529">
          <w:marLeft w:val="0"/>
          <w:marRight w:val="0"/>
          <w:marTop w:val="0"/>
          <w:marBottom w:val="0"/>
          <w:divBdr>
            <w:top w:val="single" w:sz="24" w:space="24" w:color="005EB8"/>
            <w:left w:val="none" w:sz="0" w:space="0" w:color="auto"/>
            <w:bottom w:val="none" w:sz="0" w:space="0" w:color="auto"/>
            <w:right w:val="none" w:sz="0" w:space="0" w:color="auto"/>
          </w:divBdr>
          <w:divsChild>
            <w:div w:id="18299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015615517">
      <w:bodyDiv w:val="1"/>
      <w:marLeft w:val="0"/>
      <w:marRight w:val="0"/>
      <w:marTop w:val="0"/>
      <w:marBottom w:val="0"/>
      <w:divBdr>
        <w:top w:val="none" w:sz="0" w:space="0" w:color="auto"/>
        <w:left w:val="none" w:sz="0" w:space="0" w:color="auto"/>
        <w:bottom w:val="none" w:sz="0" w:space="0" w:color="auto"/>
        <w:right w:val="none" w:sz="0" w:space="0" w:color="auto"/>
      </w:divBdr>
      <w:divsChild>
        <w:div w:id="595594439">
          <w:marLeft w:val="0"/>
          <w:marRight w:val="0"/>
          <w:marTop w:val="0"/>
          <w:marBottom w:val="0"/>
          <w:divBdr>
            <w:top w:val="none" w:sz="0" w:space="0" w:color="auto"/>
            <w:left w:val="none" w:sz="0" w:space="0" w:color="auto"/>
            <w:bottom w:val="none" w:sz="0" w:space="0" w:color="auto"/>
            <w:right w:val="none" w:sz="0" w:space="0" w:color="auto"/>
          </w:divBdr>
          <w:divsChild>
            <w:div w:id="215746328">
              <w:marLeft w:val="-240"/>
              <w:marRight w:val="-240"/>
              <w:marTop w:val="0"/>
              <w:marBottom w:val="0"/>
              <w:divBdr>
                <w:top w:val="none" w:sz="0" w:space="0" w:color="auto"/>
                <w:left w:val="none" w:sz="0" w:space="0" w:color="auto"/>
                <w:bottom w:val="none" w:sz="0" w:space="0" w:color="auto"/>
                <w:right w:val="none" w:sz="0" w:space="0" w:color="auto"/>
              </w:divBdr>
              <w:divsChild>
                <w:div w:id="1630669361">
                  <w:marLeft w:val="0"/>
                  <w:marRight w:val="0"/>
                  <w:marTop w:val="0"/>
                  <w:marBottom w:val="0"/>
                  <w:divBdr>
                    <w:top w:val="none" w:sz="0" w:space="0" w:color="auto"/>
                    <w:left w:val="none" w:sz="0" w:space="0" w:color="auto"/>
                    <w:bottom w:val="none" w:sz="0" w:space="0" w:color="auto"/>
                    <w:right w:val="none" w:sz="0" w:space="0" w:color="auto"/>
                  </w:divBdr>
                  <w:divsChild>
                    <w:div w:id="1767967527">
                      <w:marLeft w:val="0"/>
                      <w:marRight w:val="0"/>
                      <w:marTop w:val="0"/>
                      <w:marBottom w:val="0"/>
                      <w:divBdr>
                        <w:top w:val="none" w:sz="0" w:space="0" w:color="auto"/>
                        <w:left w:val="none" w:sz="0" w:space="0" w:color="auto"/>
                        <w:bottom w:val="none" w:sz="0" w:space="0" w:color="auto"/>
                        <w:right w:val="none" w:sz="0" w:space="0" w:color="auto"/>
                      </w:divBdr>
                      <w:divsChild>
                        <w:div w:id="901673101">
                          <w:marLeft w:val="0"/>
                          <w:marRight w:val="0"/>
                          <w:marTop w:val="0"/>
                          <w:marBottom w:val="0"/>
                          <w:divBdr>
                            <w:top w:val="none" w:sz="0" w:space="0" w:color="auto"/>
                            <w:left w:val="none" w:sz="0" w:space="0" w:color="auto"/>
                            <w:bottom w:val="none" w:sz="0" w:space="0" w:color="auto"/>
                            <w:right w:val="none" w:sz="0" w:space="0" w:color="auto"/>
                          </w:divBdr>
                          <w:divsChild>
                            <w:div w:id="883562219">
                              <w:marLeft w:val="0"/>
                              <w:marRight w:val="0"/>
                              <w:marTop w:val="720"/>
                              <w:marBottom w:val="0"/>
                              <w:divBdr>
                                <w:top w:val="none" w:sz="0" w:space="0" w:color="auto"/>
                                <w:left w:val="single" w:sz="48" w:space="18" w:color="005EB8"/>
                                <w:bottom w:val="none" w:sz="0" w:space="0" w:color="auto"/>
                                <w:right w:val="none" w:sz="0" w:space="0" w:color="auto"/>
                              </w:divBdr>
                            </w:div>
                          </w:divsChild>
                        </w:div>
                      </w:divsChild>
                    </w:div>
                    <w:div w:id="1505971601">
                      <w:marLeft w:val="0"/>
                      <w:marRight w:val="0"/>
                      <w:marTop w:val="0"/>
                      <w:marBottom w:val="0"/>
                      <w:divBdr>
                        <w:top w:val="none" w:sz="0" w:space="0" w:color="auto"/>
                        <w:left w:val="none" w:sz="0" w:space="0" w:color="auto"/>
                        <w:bottom w:val="none" w:sz="0" w:space="0" w:color="auto"/>
                        <w:right w:val="none" w:sz="0" w:space="0" w:color="auto"/>
                      </w:divBdr>
                    </w:div>
                    <w:div w:id="1510287629">
                      <w:marLeft w:val="0"/>
                      <w:marRight w:val="0"/>
                      <w:marTop w:val="0"/>
                      <w:marBottom w:val="0"/>
                      <w:divBdr>
                        <w:top w:val="none" w:sz="0" w:space="0" w:color="auto"/>
                        <w:left w:val="none" w:sz="0" w:space="0" w:color="auto"/>
                        <w:bottom w:val="none" w:sz="0" w:space="0" w:color="auto"/>
                        <w:right w:val="none" w:sz="0" w:space="0" w:color="auto"/>
                      </w:divBdr>
                    </w:div>
                    <w:div w:id="2001108437">
                      <w:marLeft w:val="0"/>
                      <w:marRight w:val="0"/>
                      <w:marTop w:val="0"/>
                      <w:marBottom w:val="0"/>
                      <w:divBdr>
                        <w:top w:val="none" w:sz="0" w:space="0" w:color="auto"/>
                        <w:left w:val="none" w:sz="0" w:space="0" w:color="auto"/>
                        <w:bottom w:val="none" w:sz="0" w:space="0" w:color="auto"/>
                        <w:right w:val="none" w:sz="0" w:space="0" w:color="auto"/>
                      </w:divBdr>
                    </w:div>
                    <w:div w:id="195508177">
                      <w:marLeft w:val="0"/>
                      <w:marRight w:val="0"/>
                      <w:marTop w:val="0"/>
                      <w:marBottom w:val="0"/>
                      <w:divBdr>
                        <w:top w:val="none" w:sz="0" w:space="0" w:color="auto"/>
                        <w:left w:val="none" w:sz="0" w:space="0" w:color="auto"/>
                        <w:bottom w:val="none" w:sz="0" w:space="0" w:color="auto"/>
                        <w:right w:val="none" w:sz="0" w:space="0" w:color="auto"/>
                      </w:divBdr>
                    </w:div>
                    <w:div w:id="1910269756">
                      <w:marLeft w:val="0"/>
                      <w:marRight w:val="0"/>
                      <w:marTop w:val="0"/>
                      <w:marBottom w:val="0"/>
                      <w:divBdr>
                        <w:top w:val="none" w:sz="0" w:space="0" w:color="auto"/>
                        <w:left w:val="none" w:sz="0" w:space="0" w:color="auto"/>
                        <w:bottom w:val="none" w:sz="0" w:space="0" w:color="auto"/>
                        <w:right w:val="none" w:sz="0" w:space="0" w:color="auto"/>
                      </w:divBdr>
                    </w:div>
                    <w:div w:id="555900654">
                      <w:marLeft w:val="0"/>
                      <w:marRight w:val="0"/>
                      <w:marTop w:val="0"/>
                      <w:marBottom w:val="0"/>
                      <w:divBdr>
                        <w:top w:val="none" w:sz="0" w:space="0" w:color="auto"/>
                        <w:left w:val="none" w:sz="0" w:space="0" w:color="auto"/>
                        <w:bottom w:val="none" w:sz="0" w:space="0" w:color="auto"/>
                        <w:right w:val="none" w:sz="0" w:space="0" w:color="auto"/>
                      </w:divBdr>
                    </w:div>
                    <w:div w:id="2114283230">
                      <w:marLeft w:val="0"/>
                      <w:marRight w:val="0"/>
                      <w:marTop w:val="0"/>
                      <w:marBottom w:val="0"/>
                      <w:divBdr>
                        <w:top w:val="none" w:sz="0" w:space="0" w:color="auto"/>
                        <w:left w:val="none" w:sz="0" w:space="0" w:color="auto"/>
                        <w:bottom w:val="none" w:sz="0" w:space="0" w:color="auto"/>
                        <w:right w:val="none" w:sz="0" w:space="0" w:color="auto"/>
                      </w:divBdr>
                    </w:div>
                    <w:div w:id="1967619004">
                      <w:marLeft w:val="0"/>
                      <w:marRight w:val="0"/>
                      <w:marTop w:val="0"/>
                      <w:marBottom w:val="0"/>
                      <w:divBdr>
                        <w:top w:val="none" w:sz="0" w:space="0" w:color="auto"/>
                        <w:left w:val="none" w:sz="0" w:space="0" w:color="auto"/>
                        <w:bottom w:val="none" w:sz="0" w:space="0" w:color="auto"/>
                        <w:right w:val="none" w:sz="0" w:space="0" w:color="auto"/>
                      </w:divBdr>
                    </w:div>
                    <w:div w:id="1517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8797">
          <w:marLeft w:val="0"/>
          <w:marRight w:val="0"/>
          <w:marTop w:val="0"/>
          <w:marBottom w:val="0"/>
          <w:divBdr>
            <w:top w:val="single" w:sz="24" w:space="24" w:color="005EB8"/>
            <w:left w:val="none" w:sz="0" w:space="0" w:color="auto"/>
            <w:bottom w:val="none" w:sz="0" w:space="0" w:color="auto"/>
            <w:right w:val="none" w:sz="0" w:space="0" w:color="auto"/>
          </w:divBdr>
          <w:divsChild>
            <w:div w:id="15264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information-about-patients/%20"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3954</Words>
  <Characters>22539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SUTTON, Becky (YORK ROAD GROUP PRACTICE)</cp:lastModifiedBy>
  <cp:revision>3</cp:revision>
  <dcterms:created xsi:type="dcterms:W3CDTF">2025-09-01T09:51:00Z</dcterms:created>
  <dcterms:modified xsi:type="dcterms:W3CDTF">2025-09-01T09:56:00Z</dcterms:modified>
</cp:coreProperties>
</file>