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CC55" w14:textId="7312BD35" w:rsidR="00725CFE" w:rsidRPr="00A27974" w:rsidRDefault="00C2158B" w:rsidP="007C7959">
      <w:pPr>
        <w:jc w:val="center"/>
        <w:rPr>
          <w:b/>
          <w:bCs/>
        </w:rPr>
      </w:pPr>
      <w:r>
        <w:rPr>
          <w:b/>
          <w:bCs/>
        </w:rPr>
        <w:t>Minutes</w:t>
      </w:r>
    </w:p>
    <w:p w14:paraId="0FB8E780" w14:textId="227B65DF" w:rsidR="007C7959" w:rsidRDefault="007C7959" w:rsidP="007C7959">
      <w:pPr>
        <w:jc w:val="center"/>
      </w:pPr>
      <w:r>
        <w:t>Balham Park Surgery Patient Group Meeting No 2</w:t>
      </w:r>
      <w:r w:rsidR="007A6131">
        <w:t>2</w:t>
      </w:r>
      <w:r w:rsidR="00E20464">
        <w:t>5</w:t>
      </w:r>
    </w:p>
    <w:p w14:paraId="46CC021E" w14:textId="627A3D7C" w:rsidR="0010519E" w:rsidRDefault="007C7959" w:rsidP="007C7959">
      <w:pPr>
        <w:jc w:val="center"/>
      </w:pPr>
      <w:r>
        <w:t>Thursday</w:t>
      </w:r>
      <w:r w:rsidR="00AC545A">
        <w:t xml:space="preserve"> </w:t>
      </w:r>
      <w:r w:rsidR="00BD4234">
        <w:t>1</w:t>
      </w:r>
      <w:r w:rsidR="00E20464">
        <w:t>2</w:t>
      </w:r>
      <w:r w:rsidR="00BD4234" w:rsidRPr="00BD4234">
        <w:rPr>
          <w:vertAlign w:val="superscript"/>
        </w:rPr>
        <w:t>th</w:t>
      </w:r>
      <w:r w:rsidR="00BD4234">
        <w:t xml:space="preserve"> </w:t>
      </w:r>
      <w:r w:rsidR="00E20464">
        <w:t>June</w:t>
      </w:r>
      <w:r w:rsidR="007A6131">
        <w:t xml:space="preserve"> 2025</w:t>
      </w:r>
      <w:r>
        <w:t xml:space="preserve"> – 6.00pm to 7.30pm </w:t>
      </w:r>
    </w:p>
    <w:p w14:paraId="783BBAF3" w14:textId="392DDC30" w:rsidR="00346C20" w:rsidRDefault="00AC545A" w:rsidP="0010519E">
      <w:pPr>
        <w:jc w:val="center"/>
      </w:pPr>
      <w:r>
        <w:t xml:space="preserve">By Zoom </w:t>
      </w:r>
      <w:hyperlink r:id="rId5" w:history="1">
        <w:r w:rsidRPr="0013122A">
          <w:rPr>
            <w:rStyle w:val="Hyperlink"/>
          </w:rPr>
          <w:t>https://us02web.zoom.us/j/5960844672</w:t>
        </w:r>
      </w:hyperlink>
    </w:p>
    <w:p w14:paraId="2189FA28" w14:textId="77777777" w:rsidR="00346C20" w:rsidRDefault="00346C20" w:rsidP="007C7959">
      <w:pPr>
        <w:jc w:val="center"/>
      </w:pPr>
    </w:p>
    <w:p w14:paraId="29863BE3" w14:textId="13137BB5" w:rsidR="007C7959" w:rsidRPr="00D1570A" w:rsidRDefault="004D0DE6" w:rsidP="007C7959">
      <w:r>
        <w:t xml:space="preserve">Caroline welcomed everyone to the meeting. </w:t>
      </w:r>
    </w:p>
    <w:p w14:paraId="49F91569" w14:textId="44872E98" w:rsidR="007C7959" w:rsidRPr="005528CD" w:rsidRDefault="007C7959" w:rsidP="007C7959">
      <w:pPr>
        <w:rPr>
          <w:b/>
          <w:bCs/>
        </w:rPr>
      </w:pPr>
      <w:r w:rsidRPr="005528CD">
        <w:rPr>
          <w:b/>
          <w:bCs/>
        </w:rPr>
        <w:t>Members present and apologies for absence</w:t>
      </w:r>
    </w:p>
    <w:p w14:paraId="743EFA8D" w14:textId="15B132B9" w:rsidR="00C41848" w:rsidRDefault="00C41848" w:rsidP="00C41848">
      <w:r>
        <w:t>Members present: Sally Riley, Dorothy Garland, Jo D, Lynne Westhead, Caroline Wentzel, Lynne B, Alex, Michael Gottlieb, Gordon, Sue, Sally Riley</w:t>
      </w:r>
    </w:p>
    <w:p w14:paraId="2F1EDCCC" w14:textId="6FA6C919" w:rsidR="00C41848" w:rsidRDefault="00C41848" w:rsidP="00C41848">
      <w:r>
        <w:t>Apologies: Monica Unwin,</w:t>
      </w:r>
      <w:r w:rsidRPr="00C41848">
        <w:t xml:space="preserve"> </w:t>
      </w:r>
      <w:r>
        <w:t>Claudia Salazar,</w:t>
      </w:r>
      <w:r w:rsidRPr="00C41848">
        <w:t xml:space="preserve"> </w:t>
      </w:r>
      <w:r>
        <w:t>Carol Holloway</w:t>
      </w:r>
      <w:r w:rsidR="005528CD">
        <w:t>, Rose</w:t>
      </w:r>
      <w:r w:rsidR="005528CD" w:rsidRPr="005528CD">
        <w:t xml:space="preserve"> </w:t>
      </w:r>
      <w:r w:rsidR="005528CD">
        <w:t>Hartley</w:t>
      </w:r>
    </w:p>
    <w:p w14:paraId="5AA59F4E" w14:textId="0518F4FB" w:rsidR="00C41848" w:rsidRDefault="00C41848" w:rsidP="00C41848">
      <w:r>
        <w:t>From the surgery: Dr Morag Lenman, Jo Foley</w:t>
      </w:r>
    </w:p>
    <w:p w14:paraId="4BBC24D3" w14:textId="2F755B4F" w:rsidR="007C7959" w:rsidRPr="004D0DE6" w:rsidRDefault="007C7959" w:rsidP="00F07E7F">
      <w:pPr>
        <w:ind w:left="720" w:hanging="720"/>
        <w:rPr>
          <w:b/>
          <w:bCs/>
        </w:rPr>
      </w:pPr>
      <w:r w:rsidRPr="004D0DE6">
        <w:rPr>
          <w:b/>
          <w:bCs/>
        </w:rPr>
        <w:t>Q&amp;A with Doctor</w:t>
      </w:r>
      <w:r w:rsidR="00CE7EAD" w:rsidRPr="004D0DE6">
        <w:rPr>
          <w:b/>
          <w:bCs/>
        </w:rPr>
        <w:t xml:space="preserve"> </w:t>
      </w:r>
      <w:r w:rsidRPr="004D0DE6">
        <w:rPr>
          <w:b/>
          <w:bCs/>
        </w:rPr>
        <w:t>and surgery news</w:t>
      </w:r>
      <w:r w:rsidR="00F07E7F" w:rsidRPr="004D0DE6">
        <w:rPr>
          <w:b/>
          <w:bCs/>
        </w:rPr>
        <w:t xml:space="preserve"> </w:t>
      </w:r>
    </w:p>
    <w:p w14:paraId="225D7DAB" w14:textId="07D6EC8E" w:rsidR="00C2158B" w:rsidRDefault="00C2158B" w:rsidP="005528CD">
      <w:r w:rsidRPr="00C2158B">
        <w:t xml:space="preserve">Dr Lenman discussed the background to the “neighbourhood” scheme. There are around 38 practices in Wandsworth in 9 PCNs. The Wandsworth Integrated Care Board (ICB) plans to further rationalise by “clumping” into 3 neighbourhoods. </w:t>
      </w:r>
      <w:r>
        <w:t>It is likely that</w:t>
      </w:r>
      <w:r w:rsidRPr="00C2158B">
        <w:t xml:space="preserve"> we (</w:t>
      </w:r>
      <w:r>
        <w:t xml:space="preserve">the </w:t>
      </w:r>
      <w:r w:rsidRPr="00C2158B">
        <w:t>Nightingale Hub) will be joined with Grafton and Furzedown</w:t>
      </w:r>
      <w:r>
        <w:t xml:space="preserve"> (BTF).</w:t>
      </w:r>
      <w:r w:rsidR="004D13E2">
        <w:t xml:space="preserve"> </w:t>
      </w:r>
      <w:r>
        <w:t>There has been s</w:t>
      </w:r>
      <w:r w:rsidR="004D0DE6">
        <w:t>ome resistance from some PCNs but Dr L</w:t>
      </w:r>
      <w:r>
        <w:t>enman</w:t>
      </w:r>
      <w:r w:rsidR="004D0DE6">
        <w:t xml:space="preserve"> sees this is very much the direction of travel. </w:t>
      </w:r>
      <w:r w:rsidR="005528CD">
        <w:t>Dr Lenman met reps from the other PCNs at the Town Hall recently; the message was very much that we need to work better together and share</w:t>
      </w:r>
      <w:r w:rsidR="004D0DE6">
        <w:t xml:space="preserve"> best practice and</w:t>
      </w:r>
      <w:r w:rsidR="005528CD">
        <w:t xml:space="preserve"> specialities. Still trying to work out exactly what it was look like. Dr Lenman thinks Grafton is very good but BTF (lots of tiny practices) is rather </w:t>
      </w:r>
      <w:r>
        <w:t>fragmented</w:t>
      </w:r>
      <w:r w:rsidR="004D0DE6">
        <w:t xml:space="preserve">. </w:t>
      </w:r>
      <w:r w:rsidRPr="00C2158B">
        <w:t>BPS is as ever keen to engage rather than be reactive. Dr L</w:t>
      </w:r>
      <w:r>
        <w:t xml:space="preserve">enman </w:t>
      </w:r>
      <w:r w:rsidRPr="00C2158B">
        <w:t>suggested not communicating</w:t>
      </w:r>
      <w:r>
        <w:t xml:space="preserve"> the plan</w:t>
      </w:r>
      <w:r w:rsidRPr="00C2158B">
        <w:t xml:space="preserve"> formally to patients until we have a much clearer view of how it will work but she anticipates it will not make much  difference to patients day to day.</w:t>
      </w:r>
    </w:p>
    <w:p w14:paraId="2BE7AF3C" w14:textId="3E8B55EF" w:rsidR="004D0DE6" w:rsidRDefault="004D0DE6" w:rsidP="005528CD">
      <w:r>
        <w:t>Dr L</w:t>
      </w:r>
      <w:r w:rsidR="00C2158B">
        <w:t>enman</w:t>
      </w:r>
      <w:r>
        <w:t xml:space="preserve"> mentioned that Thurleigh Road has recently had a CQC inspection; </w:t>
      </w:r>
      <w:r w:rsidR="00C2158B">
        <w:t xml:space="preserve">the </w:t>
      </w:r>
      <w:r>
        <w:t xml:space="preserve">results </w:t>
      </w:r>
      <w:r w:rsidR="00C2158B">
        <w:t xml:space="preserve">are </w:t>
      </w:r>
      <w:r>
        <w:t xml:space="preserve">not yet out. Caroline asked if we were likely to be inspected soon. Jo thinks probably not although she will be interviewed by the CQC next week due to her change in role. Our next inspection will probably be </w:t>
      </w:r>
      <w:r w:rsidR="002F3970">
        <w:t xml:space="preserve">short-form </w:t>
      </w:r>
      <w:r>
        <w:t xml:space="preserve">via telephone. </w:t>
      </w:r>
      <w:r w:rsidR="002F3970">
        <w:t xml:space="preserve">Most inspections </w:t>
      </w:r>
      <w:r w:rsidR="00C2158B">
        <w:t xml:space="preserve">are </w:t>
      </w:r>
      <w:r w:rsidR="002F3970">
        <w:t xml:space="preserve">provoked by significant anomalies. </w:t>
      </w:r>
    </w:p>
    <w:p w14:paraId="43AA48DC" w14:textId="77777777" w:rsidR="00C2158B" w:rsidRDefault="00C2158B" w:rsidP="002F3970">
      <w:r>
        <w:t>A n</w:t>
      </w:r>
      <w:r w:rsidRPr="00C2158B">
        <w:t>ew pharmacist, Saddhi Patel</w:t>
      </w:r>
      <w:r>
        <w:t>,</w:t>
      </w:r>
      <w:r w:rsidRPr="00C2158B">
        <w:t xml:space="preserve"> has taken over from Romy Kalsi. Saddhi was previously at Day Lewis Pharmacy so she is already well known to the Practice and brings valuable community pharmacy experience</w:t>
      </w:r>
      <w:r>
        <w:t>.</w:t>
      </w:r>
    </w:p>
    <w:p w14:paraId="61916876" w14:textId="39170868" w:rsidR="00E20464" w:rsidRDefault="00E20464" w:rsidP="002F3970">
      <w:r w:rsidRPr="00E20464">
        <w:t xml:space="preserve">Group Clinics </w:t>
      </w:r>
    </w:p>
    <w:p w14:paraId="3F46B864" w14:textId="483D4954" w:rsidR="00C2158B" w:rsidRDefault="00C2158B" w:rsidP="002F3970">
      <w:r w:rsidRPr="00C2158B">
        <w:t>Dr Seymour has a special interest in well</w:t>
      </w:r>
      <w:r>
        <w:t>-</w:t>
      </w:r>
      <w:r w:rsidRPr="00C2158B">
        <w:t xml:space="preserve">being and suggested working with ELC , a company dedicated to setting up group clinics.  Caroline and Jo attended a meeting with Alisha Jenkins of ELC who made a good pitch over the health outcomes and the efficiency gains by </w:t>
      </w:r>
      <w:r w:rsidRPr="00C2158B">
        <w:lastRenderedPageBreak/>
        <w:t>saving clinicians’ time. Jo commented the concern was whether clinics were aimed at educating patients to guide them to self</w:t>
      </w:r>
      <w:r>
        <w:t>-</w:t>
      </w:r>
      <w:r w:rsidRPr="00C2158B">
        <w:t>care, prov</w:t>
      </w:r>
      <w:r>
        <w:t>i</w:t>
      </w:r>
      <w:r w:rsidRPr="00C2158B">
        <w:t xml:space="preserve">ding support to patients with particular conditions or providing clinical advice. However, she agreed that clinics might be useful for some topics and proposes to discuss further with Dr Seymour. We </w:t>
      </w:r>
      <w:r>
        <w:t>n</w:t>
      </w:r>
      <w:r w:rsidRPr="00C2158B">
        <w:t xml:space="preserve">eed some guidance as to which ailments can best be addressed by this model. </w:t>
      </w:r>
      <w:r>
        <w:t>Ideas included:</w:t>
      </w:r>
    </w:p>
    <w:p w14:paraId="293D673F" w14:textId="285581BE" w:rsidR="00C2158B" w:rsidRDefault="00C2158B" w:rsidP="00C2158B">
      <w:pPr>
        <w:pStyle w:val="ListParagraph"/>
        <w:numPr>
          <w:ilvl w:val="0"/>
          <w:numId w:val="18"/>
        </w:numPr>
      </w:pPr>
      <w:r>
        <w:t>Diabetes (Jo D), although this is already well covered</w:t>
      </w:r>
    </w:p>
    <w:p w14:paraId="248590ED" w14:textId="7801927D" w:rsidR="00C2158B" w:rsidRDefault="00C2158B" w:rsidP="00C2158B">
      <w:pPr>
        <w:pStyle w:val="ListParagraph"/>
        <w:numPr>
          <w:ilvl w:val="0"/>
          <w:numId w:val="18"/>
        </w:numPr>
      </w:pPr>
      <w:r w:rsidRPr="00C2158B">
        <w:t>cholesterol management</w:t>
      </w:r>
      <w:r>
        <w:t xml:space="preserve"> (Dr Lenman)</w:t>
      </w:r>
    </w:p>
    <w:p w14:paraId="5A356114" w14:textId="4D63E486" w:rsidR="00C2158B" w:rsidRDefault="00C2158B" w:rsidP="002F3970">
      <w:pPr>
        <w:pStyle w:val="ListParagraph"/>
        <w:numPr>
          <w:ilvl w:val="0"/>
          <w:numId w:val="18"/>
        </w:numPr>
      </w:pPr>
      <w:r w:rsidRPr="00C2158B">
        <w:t>women’s health</w:t>
      </w:r>
      <w:r>
        <w:t xml:space="preserve"> (Caroline), including perhaps </w:t>
      </w:r>
      <w:r w:rsidRPr="00C2158B">
        <w:t>pre- and post-natal, menopause, or uro</w:t>
      </w:r>
      <w:r>
        <w:t xml:space="preserve">-gynacological </w:t>
      </w:r>
      <w:r w:rsidRPr="00C2158B">
        <w:t>conditions</w:t>
      </w:r>
      <w:r>
        <w:t xml:space="preserve">. </w:t>
      </w:r>
      <w:r w:rsidRPr="00C2158B">
        <w:t>In view  of the PG  objective this year to promote awarenes</w:t>
      </w:r>
      <w:r>
        <w:t>s</w:t>
      </w:r>
      <w:r w:rsidRPr="00C2158B">
        <w:t xml:space="preserve"> for gender inequ</w:t>
      </w:r>
      <w:r>
        <w:t>a</w:t>
      </w:r>
      <w:r w:rsidRPr="00C2158B">
        <w:t>lity in women</w:t>
      </w:r>
      <w:r>
        <w:t>’</w:t>
      </w:r>
      <w:r w:rsidRPr="00C2158B">
        <w:t>s health , we are keen to work with  BPS to see if a group clinic might be an appropriate way of taking this forward.</w:t>
      </w:r>
    </w:p>
    <w:p w14:paraId="2CEB7E06" w14:textId="20D1DA6C" w:rsidR="00D5763F" w:rsidRDefault="00D5763F" w:rsidP="00D5763F">
      <w:r>
        <w:t xml:space="preserve">Money has already been allocated to group clinics through the ICB but setting up clinics could be time consuming. Further discussion is needed to see if it is cost effective and what the role of the patient group would be. </w:t>
      </w:r>
    </w:p>
    <w:p w14:paraId="6B671A75" w14:textId="5F450BE4" w:rsidR="002F3970" w:rsidRPr="00D5763F" w:rsidRDefault="00D5763F" w:rsidP="00D5763F">
      <w:pPr>
        <w:rPr>
          <w:color w:val="EE0000"/>
        </w:rPr>
      </w:pPr>
      <w:r w:rsidRPr="00D5763F">
        <w:rPr>
          <w:color w:val="EE0000"/>
        </w:rPr>
        <w:t>Action: CW to follow up with Jo</w:t>
      </w:r>
    </w:p>
    <w:p w14:paraId="21A7D47C" w14:textId="06CE6926" w:rsidR="00346C20" w:rsidRPr="00847F0A" w:rsidRDefault="007C7959" w:rsidP="00346C20">
      <w:pPr>
        <w:ind w:left="720" w:hanging="720"/>
        <w:rPr>
          <w:b/>
          <w:bCs/>
        </w:rPr>
      </w:pPr>
      <w:r w:rsidRPr="00847F0A">
        <w:rPr>
          <w:b/>
          <w:bCs/>
        </w:rPr>
        <w:t xml:space="preserve">Matters arising from </w:t>
      </w:r>
      <w:r w:rsidR="00E20464" w:rsidRPr="00847F0A">
        <w:rPr>
          <w:b/>
          <w:bCs/>
        </w:rPr>
        <w:t>the AGM</w:t>
      </w:r>
    </w:p>
    <w:p w14:paraId="28E10182" w14:textId="429274BE" w:rsidR="00BD4234" w:rsidRDefault="00FF18E1" w:rsidP="00847F0A">
      <w:r>
        <w:t xml:space="preserve">Everyone had had a chance to review and feedback on the objectives. The following were agreed: </w:t>
      </w:r>
    </w:p>
    <w:p w14:paraId="404287C0" w14:textId="0DECA26D" w:rsidR="00D5763F" w:rsidRDefault="00847F0A" w:rsidP="00D5763F">
      <w:pPr>
        <w:pStyle w:val="ListParagraph"/>
        <w:numPr>
          <w:ilvl w:val="0"/>
          <w:numId w:val="19"/>
        </w:numPr>
      </w:pPr>
      <w:r>
        <w:t xml:space="preserve">Work with BPS to analyse patient feedback and ensure that recurrent issues are addressed and shared with patients, to bring transparency to the process and celebrate successes. </w:t>
      </w:r>
    </w:p>
    <w:p w14:paraId="5C5BCD92" w14:textId="77777777" w:rsidR="00D5763F" w:rsidRDefault="00847F0A" w:rsidP="00D5763F">
      <w:pPr>
        <w:pStyle w:val="ListParagraph"/>
        <w:numPr>
          <w:ilvl w:val="1"/>
          <w:numId w:val="19"/>
        </w:numPr>
      </w:pPr>
      <w:r>
        <w:t>Report on patient feedback at every meeting</w:t>
      </w:r>
    </w:p>
    <w:p w14:paraId="677C9B44" w14:textId="77777777" w:rsidR="00D5763F" w:rsidRDefault="00847F0A" w:rsidP="00D5763F">
      <w:pPr>
        <w:pStyle w:val="ListParagraph"/>
        <w:numPr>
          <w:ilvl w:val="1"/>
          <w:numId w:val="19"/>
        </w:numPr>
      </w:pPr>
      <w:r>
        <w:t>Trends discussed twice yearly</w:t>
      </w:r>
    </w:p>
    <w:p w14:paraId="0BB78D5D" w14:textId="77777777" w:rsidR="00D5763F" w:rsidRDefault="00847F0A" w:rsidP="00D5763F">
      <w:pPr>
        <w:pStyle w:val="ListParagraph"/>
        <w:numPr>
          <w:ilvl w:val="1"/>
          <w:numId w:val="19"/>
        </w:numPr>
      </w:pPr>
      <w:r>
        <w:t>Actions taken and successes communicated to patients at least 4 times</w:t>
      </w:r>
      <w:r w:rsidR="00D5763F" w:rsidRPr="00D5763F">
        <w:t xml:space="preserve"> by means of posters and via The Bulletin</w:t>
      </w:r>
    </w:p>
    <w:p w14:paraId="4573BC5C" w14:textId="77777777" w:rsidR="00D5763F" w:rsidRDefault="00847F0A" w:rsidP="00D5763F">
      <w:pPr>
        <w:pStyle w:val="ListParagraph"/>
        <w:numPr>
          <w:ilvl w:val="0"/>
          <w:numId w:val="19"/>
        </w:numPr>
      </w:pPr>
      <w:r>
        <w:t>Work with BPS to ensure communication with patients is clear and timely</w:t>
      </w:r>
    </w:p>
    <w:p w14:paraId="5451A9AA" w14:textId="77777777" w:rsidR="00D5763F" w:rsidRDefault="00D5763F" w:rsidP="00D5763F">
      <w:pPr>
        <w:pStyle w:val="ListParagraph"/>
        <w:numPr>
          <w:ilvl w:val="1"/>
          <w:numId w:val="19"/>
        </w:numPr>
      </w:pPr>
      <w:r>
        <w:t>P</w:t>
      </w:r>
      <w:r w:rsidR="00847F0A">
        <w:t>roduc</w:t>
      </w:r>
      <w:r>
        <w:t>e and distribute</w:t>
      </w:r>
      <w:r w:rsidR="00847F0A">
        <w:t xml:space="preserve"> 6 Bulletins a year</w:t>
      </w:r>
    </w:p>
    <w:p w14:paraId="56C74B5B" w14:textId="77777777" w:rsidR="00D5763F" w:rsidRDefault="00847F0A" w:rsidP="00D5763F">
      <w:pPr>
        <w:pStyle w:val="ListParagraph"/>
        <w:numPr>
          <w:ilvl w:val="1"/>
          <w:numId w:val="19"/>
        </w:numPr>
      </w:pPr>
      <w:r>
        <w:t>Ensur</w:t>
      </w:r>
      <w:r w:rsidR="00D5763F">
        <w:t>e</w:t>
      </w:r>
      <w:r>
        <w:t xml:space="preserve"> that the PG section of BPS website is up to date and relevant and monitor the whole site for accuracy and functionality</w:t>
      </w:r>
    </w:p>
    <w:p w14:paraId="26C384B5" w14:textId="77777777" w:rsidR="00D5763F" w:rsidRDefault="00847F0A" w:rsidP="00D5763F">
      <w:pPr>
        <w:pStyle w:val="ListParagraph"/>
        <w:numPr>
          <w:ilvl w:val="1"/>
          <w:numId w:val="19"/>
        </w:numPr>
      </w:pPr>
      <w:r>
        <w:t>Ensure the patient group is kept informed of and involved in communications with patients on important topics</w:t>
      </w:r>
    </w:p>
    <w:p w14:paraId="6C26D04F" w14:textId="77777777" w:rsidR="00D5763F" w:rsidRDefault="00847F0A" w:rsidP="00D5763F">
      <w:pPr>
        <w:pStyle w:val="ListParagraph"/>
        <w:numPr>
          <w:ilvl w:val="1"/>
          <w:numId w:val="19"/>
        </w:numPr>
      </w:pPr>
      <w:r>
        <w:t>Monitor BPS mass mailing messages to patients to ensure they are clear and helpful, keeping in mind language requirements of patients</w:t>
      </w:r>
    </w:p>
    <w:p w14:paraId="06FE15CF" w14:textId="77777777" w:rsidR="00D5763F" w:rsidRDefault="00847F0A" w:rsidP="00D5763F">
      <w:pPr>
        <w:pStyle w:val="ListParagraph"/>
        <w:numPr>
          <w:ilvl w:val="1"/>
          <w:numId w:val="19"/>
        </w:numPr>
      </w:pPr>
      <w:r>
        <w:t xml:space="preserve">Monitor measures </w:t>
      </w:r>
      <w:r w:rsidR="00884331">
        <w:t xml:space="preserve">to ensure patients with no online access are not excluded.  </w:t>
      </w:r>
    </w:p>
    <w:p w14:paraId="5A06A312" w14:textId="77777777" w:rsidR="00D5763F" w:rsidRDefault="00847F0A" w:rsidP="00D5763F">
      <w:pPr>
        <w:pStyle w:val="ListParagraph"/>
        <w:numPr>
          <w:ilvl w:val="1"/>
          <w:numId w:val="19"/>
        </w:numPr>
      </w:pPr>
      <w:r>
        <w:t>Produce two videos over the year for training, website and/or waiting room scree</w:t>
      </w:r>
      <w:r w:rsidR="00FF18E1">
        <w:t>n</w:t>
      </w:r>
    </w:p>
    <w:p w14:paraId="266D5C2E" w14:textId="382762D0" w:rsidR="00847F0A" w:rsidRDefault="00847F0A" w:rsidP="00D5763F">
      <w:pPr>
        <w:pStyle w:val="ListParagraph"/>
        <w:numPr>
          <w:ilvl w:val="0"/>
          <w:numId w:val="19"/>
        </w:numPr>
      </w:pPr>
      <w:r>
        <w:t>Deliver a programme of two education talks and one Open Forum over the year</w:t>
      </w:r>
    </w:p>
    <w:p w14:paraId="750A0462" w14:textId="1A58BF36" w:rsidR="00D5763F" w:rsidRDefault="00D5763F" w:rsidP="00D5763F">
      <w:pPr>
        <w:pStyle w:val="ListParagraph"/>
        <w:numPr>
          <w:ilvl w:val="1"/>
          <w:numId w:val="19"/>
        </w:numPr>
      </w:pPr>
      <w:r>
        <w:t>Women’s Health talk in September 2025</w:t>
      </w:r>
    </w:p>
    <w:p w14:paraId="3D65A0E9" w14:textId="445B54F8" w:rsidR="00D5763F" w:rsidRDefault="00D5763F" w:rsidP="00D5763F">
      <w:pPr>
        <w:pStyle w:val="ListParagraph"/>
        <w:numPr>
          <w:ilvl w:val="1"/>
          <w:numId w:val="19"/>
        </w:numPr>
      </w:pPr>
      <w:r>
        <w:t>Open Forum November 2025</w:t>
      </w:r>
    </w:p>
    <w:p w14:paraId="2B9E037C" w14:textId="4AF14180" w:rsidR="00D5763F" w:rsidRDefault="00D5763F" w:rsidP="00D5763F">
      <w:pPr>
        <w:pStyle w:val="ListParagraph"/>
        <w:numPr>
          <w:ilvl w:val="1"/>
          <w:numId w:val="19"/>
        </w:numPr>
      </w:pPr>
      <w:r>
        <w:t>End of Life talk Spring 2026</w:t>
      </w:r>
    </w:p>
    <w:p w14:paraId="1AE63F62" w14:textId="77777777" w:rsidR="00D5763F" w:rsidRDefault="00847F0A" w:rsidP="00D5763F">
      <w:pPr>
        <w:pStyle w:val="ListParagraph"/>
        <w:numPr>
          <w:ilvl w:val="0"/>
          <w:numId w:val="19"/>
        </w:numPr>
      </w:pPr>
      <w:r>
        <w:lastRenderedPageBreak/>
        <w:t>Maintain links with Thurleigh Road and other local and national Patient Group forums</w:t>
      </w:r>
    </w:p>
    <w:p w14:paraId="5881EC7D" w14:textId="77777777" w:rsidR="00D5763F" w:rsidRDefault="00D5763F" w:rsidP="00D5763F">
      <w:pPr>
        <w:pStyle w:val="ListParagraph"/>
        <w:numPr>
          <w:ilvl w:val="1"/>
          <w:numId w:val="19"/>
        </w:numPr>
      </w:pPr>
      <w:r>
        <w:t>Share Minutes of meetings with TR</w:t>
      </w:r>
    </w:p>
    <w:p w14:paraId="04C58D66" w14:textId="77777777" w:rsidR="00D5763F" w:rsidRDefault="00D5763F" w:rsidP="00D5763F">
      <w:pPr>
        <w:pStyle w:val="ListParagraph"/>
        <w:numPr>
          <w:ilvl w:val="1"/>
          <w:numId w:val="19"/>
        </w:numPr>
      </w:pPr>
      <w:r>
        <w:t>Set up an annual meeting in early May between BPS and TR members</w:t>
      </w:r>
    </w:p>
    <w:p w14:paraId="72F199A3" w14:textId="5E8DE636" w:rsidR="00D5763F" w:rsidRDefault="00D5763F" w:rsidP="00D5763F">
      <w:pPr>
        <w:pStyle w:val="ListParagraph"/>
        <w:numPr>
          <w:ilvl w:val="1"/>
          <w:numId w:val="19"/>
        </w:numPr>
      </w:pPr>
      <w:r>
        <w:t xml:space="preserve">Attend up to 4 meetings a year organised by Wandsworth Forum </w:t>
      </w:r>
    </w:p>
    <w:p w14:paraId="510A2193" w14:textId="77777777" w:rsidR="00D5763F" w:rsidRDefault="00D5763F" w:rsidP="00D5763F">
      <w:pPr>
        <w:pStyle w:val="ListParagraph"/>
        <w:numPr>
          <w:ilvl w:val="0"/>
          <w:numId w:val="19"/>
        </w:numPr>
      </w:pPr>
      <w:r>
        <w:t xml:space="preserve">Our medical objective this year is to highlight women’s health, working to address gender gaps by raising awareness whenever possible in our activities and events </w:t>
      </w:r>
    </w:p>
    <w:p w14:paraId="1914663D" w14:textId="77777777" w:rsidR="00D5763F" w:rsidRDefault="00D5763F" w:rsidP="00D5763F">
      <w:pPr>
        <w:pStyle w:val="ListParagraph"/>
        <w:numPr>
          <w:ilvl w:val="1"/>
          <w:numId w:val="19"/>
        </w:numPr>
      </w:pPr>
      <w:r>
        <w:t>Explore with BPS setting up a group clinic to address a specific womens health issue according to demand</w:t>
      </w:r>
    </w:p>
    <w:p w14:paraId="6472F066" w14:textId="4A1FDB35" w:rsidR="00D5763F" w:rsidRDefault="00D5763F" w:rsidP="00D5763F">
      <w:pPr>
        <w:pStyle w:val="ListParagraph"/>
        <w:numPr>
          <w:ilvl w:val="1"/>
          <w:numId w:val="19"/>
        </w:numPr>
      </w:pPr>
      <w:r>
        <w:t>Identify other opportunities to raise awareness via The Bulletin, education talks, campaigns etc.</w:t>
      </w:r>
    </w:p>
    <w:p w14:paraId="3DC16762" w14:textId="2395B331" w:rsidR="00DA4EFB" w:rsidRPr="00AE4BBD" w:rsidRDefault="00DA4EFB" w:rsidP="006A1DF6">
      <w:pPr>
        <w:rPr>
          <w:b/>
          <w:bCs/>
        </w:rPr>
      </w:pPr>
      <w:r w:rsidRPr="00AE4BBD">
        <w:rPr>
          <w:b/>
          <w:bCs/>
        </w:rPr>
        <w:t>Update on complaints</w:t>
      </w:r>
    </w:p>
    <w:p w14:paraId="7066C04B" w14:textId="7E8EDD1C" w:rsidR="00AE4BBD" w:rsidRDefault="00AE4BBD" w:rsidP="006A1DF6">
      <w:r>
        <w:t>Dorothy explained that</w:t>
      </w:r>
      <w:r w:rsidR="00D5763F">
        <w:t xml:space="preserve"> Family and Friends</w:t>
      </w:r>
      <w:r>
        <w:t xml:space="preserve"> </w:t>
      </w:r>
      <w:r w:rsidR="00D5763F">
        <w:t>(</w:t>
      </w:r>
      <w:r>
        <w:t>F&amp;F</w:t>
      </w:r>
      <w:r w:rsidR="00D5763F">
        <w:t>)</w:t>
      </w:r>
      <w:r>
        <w:t xml:space="preserve"> feedback was mostly positive but that there was some feedback on text messaging being confusing and recognition that being late for appointments is a two-way issue; patients would like to be told if the GP was running significantly late. </w:t>
      </w:r>
    </w:p>
    <w:p w14:paraId="705BBF18" w14:textId="57758466" w:rsidR="00AE4BBD" w:rsidRDefault="00AE4BBD" w:rsidP="006A1DF6">
      <w:r>
        <w:t>Jo confirmed that the text messaging was being reviewed as a whole; she will feed back on this at a later date.</w:t>
      </w:r>
    </w:p>
    <w:p w14:paraId="23DF40C5" w14:textId="34359EA0" w:rsidR="00D5763F" w:rsidRDefault="00D5763F" w:rsidP="006A1DF6">
      <w:r>
        <w:t xml:space="preserve">Action: </w:t>
      </w:r>
      <w:r w:rsidRPr="00D5763F">
        <w:t>Follow up on keeping pati</w:t>
      </w:r>
      <w:r>
        <w:t>e</w:t>
      </w:r>
      <w:r w:rsidRPr="00D5763F">
        <w:t>nts informed of significant delays</w:t>
      </w:r>
      <w:r>
        <w:t xml:space="preserve"> (Caroline)</w:t>
      </w:r>
    </w:p>
    <w:p w14:paraId="0DC422FE" w14:textId="567691FB" w:rsidR="00AE4BBD" w:rsidRDefault="00AE4BBD" w:rsidP="006A1DF6">
      <w:r>
        <w:t xml:space="preserve">Lorraine is also involved in a review of training for Care Navigators to highlight communication skills and to encourage staff to ask a more experienced colleague if they don’t know the answer to a question. </w:t>
      </w:r>
      <w:r w:rsidR="00D5763F">
        <w:t xml:space="preserve">We all welcomed this review and </w:t>
      </w:r>
      <w:r>
        <w:t xml:space="preserve">Caroline mentioned that many members of the PG have experience in training and would be glad to help. </w:t>
      </w:r>
    </w:p>
    <w:p w14:paraId="61C8D457" w14:textId="69A329A7" w:rsidR="00086995" w:rsidRDefault="00086995" w:rsidP="006A1DF6">
      <w:r>
        <w:t>Jo</w:t>
      </w:r>
      <w:r w:rsidR="00423880">
        <w:t xml:space="preserve"> D</w:t>
      </w:r>
      <w:r>
        <w:t xml:space="preserve"> reported that feedback from Google reviews is excellent and commended Jo </w:t>
      </w:r>
      <w:r w:rsidR="00423880">
        <w:t xml:space="preserve">F </w:t>
      </w:r>
      <w:r>
        <w:t xml:space="preserve">for her swift response to the comments. </w:t>
      </w:r>
    </w:p>
    <w:p w14:paraId="79AA6900" w14:textId="008575F1" w:rsidR="003212D4" w:rsidRPr="00FF18E1" w:rsidRDefault="003212D4" w:rsidP="006A1DF6">
      <w:pPr>
        <w:rPr>
          <w:b/>
          <w:bCs/>
        </w:rPr>
      </w:pPr>
      <w:r w:rsidRPr="00FF18E1">
        <w:rPr>
          <w:b/>
          <w:bCs/>
        </w:rPr>
        <w:t>Communications</w:t>
      </w:r>
    </w:p>
    <w:p w14:paraId="56652DF9" w14:textId="77777777" w:rsidR="00423880" w:rsidRDefault="00086995" w:rsidP="007C6D5C">
      <w:r>
        <w:t xml:space="preserve">Caroline, Dorothy and Rose attended the surgery for Patient Group Awareness Week and spoke to a wide variety of patients. All agreed it was a very positive experience. </w:t>
      </w:r>
      <w:r w:rsidR="00423880" w:rsidRPr="00423880">
        <w:t xml:space="preserve">Caroline found greater acceptance and indeed praise for online access /triage appointments and concluded the new system has bedded in well; most adverse comment </w:t>
      </w:r>
      <w:r w:rsidR="00423880">
        <w:t xml:space="preserve">was </w:t>
      </w:r>
      <w:r w:rsidR="00423880" w:rsidRPr="00423880">
        <w:t xml:space="preserve">centred around continuity of care, </w:t>
      </w:r>
      <w:r w:rsidR="00423880">
        <w:t xml:space="preserve">as </w:t>
      </w:r>
      <w:r w:rsidR="00423880" w:rsidRPr="00423880">
        <w:t>patients want to see the same doctor</w:t>
      </w:r>
      <w:r w:rsidR="00423880">
        <w:t xml:space="preserve">. </w:t>
      </w:r>
      <w:r>
        <w:t xml:space="preserve">Dorothy suggested that we might do this on a more regular basis but that it might be harder with no ‘introduction’. </w:t>
      </w:r>
      <w:r w:rsidR="00747462">
        <w:t xml:space="preserve">Jo suggested it might be a good idea to do it as a run up to the education talk. </w:t>
      </w:r>
    </w:p>
    <w:p w14:paraId="56C0D658" w14:textId="58DFABC4" w:rsidR="00086995" w:rsidRDefault="00086995" w:rsidP="007C6D5C">
      <w:r>
        <w:t xml:space="preserve"> </w:t>
      </w:r>
      <w:r w:rsidR="00423880" w:rsidRPr="00423880">
        <w:t>Caroline  praised the new system she had observed whereby patients without  digital access can now compete a paper form at the surgery and the form will then be scanned and put through the usual triaging system</w:t>
      </w:r>
      <w:r w:rsidR="00423880">
        <w:t xml:space="preserve">. </w:t>
      </w:r>
      <w:r>
        <w:t>Jo</w:t>
      </w:r>
      <w:r w:rsidR="00747462">
        <w:t xml:space="preserve"> F</w:t>
      </w:r>
      <w:r>
        <w:t xml:space="preserve"> discussed the small number of patients who are still unwilling to engage with triage </w:t>
      </w:r>
      <w:r w:rsidR="00423880">
        <w:t xml:space="preserve">and/or do not complete the form properly (eg simply putting the word ‘appointment’ as the answer to every question) </w:t>
      </w:r>
      <w:r>
        <w:t xml:space="preserve">and sought help from the group in trying to </w:t>
      </w:r>
      <w:r w:rsidR="00423880">
        <w:t>reach</w:t>
      </w:r>
      <w:r>
        <w:t xml:space="preserve"> them.</w:t>
      </w:r>
    </w:p>
    <w:p w14:paraId="6ADAF10C" w14:textId="06767980" w:rsidR="00423880" w:rsidRPr="00423880" w:rsidRDefault="00423880" w:rsidP="007C6D5C">
      <w:pPr>
        <w:rPr>
          <w:color w:val="EE0000"/>
        </w:rPr>
      </w:pPr>
      <w:r w:rsidRPr="00423880">
        <w:rPr>
          <w:color w:val="EE0000"/>
        </w:rPr>
        <w:lastRenderedPageBreak/>
        <w:t>Action: L</w:t>
      </w:r>
      <w:r>
        <w:rPr>
          <w:color w:val="EE0000"/>
        </w:rPr>
        <w:t>S</w:t>
      </w:r>
      <w:r w:rsidRPr="00423880">
        <w:rPr>
          <w:color w:val="EE0000"/>
        </w:rPr>
        <w:t xml:space="preserve">W to draft the script for a waiting room video on completing the Accurx questions to get the response you need </w:t>
      </w:r>
    </w:p>
    <w:p w14:paraId="069C8FE0" w14:textId="425035ED" w:rsidR="007C6D5C" w:rsidRDefault="00423880" w:rsidP="007C6D5C">
      <w:r>
        <w:t>It was a</w:t>
      </w:r>
      <w:r w:rsidR="007C6D5C">
        <w:t xml:space="preserve">greed </w:t>
      </w:r>
      <w:r>
        <w:t xml:space="preserve">that the next Education Talk, in September, </w:t>
      </w:r>
      <w:r w:rsidR="007C6D5C">
        <w:t xml:space="preserve">would focus on women’s health, </w:t>
      </w:r>
      <w:r>
        <w:t xml:space="preserve">with a talk on </w:t>
      </w:r>
      <w:r w:rsidR="007C6D5C">
        <w:t>palliative care</w:t>
      </w:r>
      <w:r>
        <w:t xml:space="preserve"> early</w:t>
      </w:r>
      <w:r w:rsidR="007C6D5C">
        <w:t xml:space="preserve"> next year. </w:t>
      </w:r>
      <w:r>
        <w:t>We d</w:t>
      </w:r>
      <w:r w:rsidR="007C6D5C">
        <w:t xml:space="preserve">iscussed what might be included: eg heart attack symptoms in women, fertility, miscarriage, menopause. Jo suggested having a questionnaire in the newsletter asking women what facets they might be interested in. </w:t>
      </w:r>
      <w:r w:rsidR="00847F0A">
        <w:t xml:space="preserve">LSW suggested a general intro and then break-out talks. </w:t>
      </w:r>
    </w:p>
    <w:p w14:paraId="3218DD2F" w14:textId="3B426802" w:rsidR="00423880" w:rsidRDefault="00423880" w:rsidP="007C6D5C">
      <w:r w:rsidRPr="00423880">
        <w:rPr>
          <w:color w:val="EE0000"/>
        </w:rPr>
        <w:t>Action: working group to be formed to plan the talk, including topics, speaker(s), venue and advertising before the July meeting</w:t>
      </w:r>
      <w:r>
        <w:t xml:space="preserve">. </w:t>
      </w:r>
      <w:r w:rsidRPr="00423880">
        <w:rPr>
          <w:color w:val="EE0000"/>
        </w:rPr>
        <w:t>(LSW to email)</w:t>
      </w:r>
    </w:p>
    <w:p w14:paraId="5B68BDE1" w14:textId="3C3D66D5" w:rsidR="00E20464" w:rsidRDefault="007C6D5C" w:rsidP="007C6D5C">
      <w:r>
        <w:t>Dr L explained that we have a new registrar starting who recently worked at Trinity Hospice so would be good to lead on this</w:t>
      </w:r>
      <w:r w:rsidR="00423880">
        <w:t xml:space="preserve"> </w:t>
      </w:r>
      <w:r w:rsidR="00423880" w:rsidRPr="00423880">
        <w:t>when we do palliative care talk next year</w:t>
      </w:r>
      <w:r>
        <w:t>. Dr Weiss also works with end of life care</w:t>
      </w:r>
      <w:r w:rsidR="00423880">
        <w:t xml:space="preserve"> and Sally volunteers at Trinity Hospice. </w:t>
      </w:r>
    </w:p>
    <w:p w14:paraId="61BBFD92" w14:textId="1A9EC429" w:rsidR="00747462" w:rsidRDefault="00747462" w:rsidP="00D1570A">
      <w:r>
        <w:t xml:space="preserve">Alex suggested the topic of bereavement and life after loss as a future subject. </w:t>
      </w:r>
    </w:p>
    <w:p w14:paraId="78D5FCE0" w14:textId="67AC8D77" w:rsidR="00D1570A" w:rsidRPr="00747462" w:rsidRDefault="003212D4" w:rsidP="00D1570A">
      <w:pPr>
        <w:rPr>
          <w:b/>
          <w:bCs/>
        </w:rPr>
      </w:pPr>
      <w:r w:rsidRPr="00747462">
        <w:rPr>
          <w:b/>
          <w:bCs/>
        </w:rPr>
        <w:t>Any other business</w:t>
      </w:r>
    </w:p>
    <w:p w14:paraId="71FA5967" w14:textId="1EB1C48B" w:rsidR="00E20464" w:rsidRDefault="00847F0A" w:rsidP="00847F0A">
      <w:r>
        <w:t xml:space="preserve">Mike suggested having second screen </w:t>
      </w:r>
      <w:r w:rsidR="00423880">
        <w:t xml:space="preserve">in the Waiting Room </w:t>
      </w:r>
      <w:r>
        <w:t xml:space="preserve">so that messages aren’t being interrupted by calls for patients. Dr Lenman and Jo agreed that this was a good idea. </w:t>
      </w:r>
      <w:r w:rsidR="00FF18E1">
        <w:t xml:space="preserve">Gordon commented that two screens would create clutter and risk patients missing their appointments. He suggested the main screen be solely used for appointment announcements.  </w:t>
      </w:r>
      <w:r w:rsidR="00423880" w:rsidRPr="00423880">
        <w:t>A lively discussion ensued</w:t>
      </w:r>
      <w:r w:rsidR="00423880">
        <w:t xml:space="preserve">; </w:t>
      </w:r>
      <w:r w:rsidR="00423880" w:rsidRPr="00423880">
        <w:t>con</w:t>
      </w:r>
      <w:r w:rsidR="00423880">
        <w:t>s</w:t>
      </w:r>
      <w:r w:rsidR="00423880" w:rsidRPr="00423880">
        <w:t>ensus was that it would be a shame to miss the opportunity for education offered by the screen</w:t>
      </w:r>
      <w:r w:rsidR="00ED39BC">
        <w:t>.</w:t>
      </w:r>
    </w:p>
    <w:p w14:paraId="3CB2BF56" w14:textId="1626D1A8" w:rsidR="00ED39BC" w:rsidRPr="00ED39BC" w:rsidRDefault="00ED39BC" w:rsidP="00847F0A">
      <w:pPr>
        <w:rPr>
          <w:color w:val="EE0000"/>
        </w:rPr>
      </w:pPr>
      <w:r w:rsidRPr="00ED39BC">
        <w:rPr>
          <w:color w:val="EE0000"/>
        </w:rPr>
        <w:t>Action : CW to raise with Jo</w:t>
      </w:r>
    </w:p>
    <w:p w14:paraId="6BFC9D2F" w14:textId="6A45E33C" w:rsidR="00847F0A" w:rsidRDefault="00847F0A" w:rsidP="00847F0A">
      <w:r>
        <w:t xml:space="preserve">Mike also discussed having a waiting list for patients who can attend at short notice. Jo suggested that this would be very complex. </w:t>
      </w:r>
    </w:p>
    <w:p w14:paraId="64986246" w14:textId="75628562" w:rsidR="00847F0A" w:rsidRDefault="00747462" w:rsidP="00747462">
      <w:r>
        <w:t xml:space="preserve">Jo suggested that it might be helpful to know the specialities of the GPs. </w:t>
      </w:r>
    </w:p>
    <w:p w14:paraId="5542DA75" w14:textId="4E1EA21A" w:rsidR="00882266" w:rsidRDefault="00747462" w:rsidP="00D1570A">
      <w:r>
        <w:t>Caroline reminded people that Monica would be hosting a tea party for members on Monday June 23</w:t>
      </w:r>
      <w:r w:rsidRPr="00747462">
        <w:rPr>
          <w:vertAlign w:val="superscript"/>
        </w:rPr>
        <w:t>rd</w:t>
      </w:r>
      <w:r>
        <w:t xml:space="preserve"> at 4pm. </w:t>
      </w:r>
      <w:r w:rsidR="00ED39BC" w:rsidRPr="00ED39BC">
        <w:t>However since then arrangements have been changed and Caroline will host the  event at her house,  81 Balham Park Road SW12 8EB.</w:t>
      </w:r>
    </w:p>
    <w:p w14:paraId="72B5FA3A" w14:textId="4FF01E6D" w:rsidR="00D1570A" w:rsidRDefault="00D1570A" w:rsidP="00D1570A">
      <w:r>
        <w:t xml:space="preserve">Next meeting </w:t>
      </w:r>
      <w:r w:rsidR="00C27844">
        <w:t xml:space="preserve">: </w:t>
      </w:r>
      <w:r w:rsidR="00C27844">
        <w:tab/>
      </w:r>
      <w:r w:rsidR="00E20464">
        <w:t>Thursday 10</w:t>
      </w:r>
      <w:r w:rsidR="00E20464" w:rsidRPr="00E20464">
        <w:rPr>
          <w:vertAlign w:val="superscript"/>
        </w:rPr>
        <w:t>th</w:t>
      </w:r>
      <w:r w:rsidR="00E20464">
        <w:t xml:space="preserve"> July</w:t>
      </w:r>
    </w:p>
    <w:sectPr w:rsidR="00D15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7B1"/>
    <w:multiLevelType w:val="hybridMultilevel"/>
    <w:tmpl w:val="C7083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BD33F1"/>
    <w:multiLevelType w:val="hybridMultilevel"/>
    <w:tmpl w:val="85AE01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4805BF"/>
    <w:multiLevelType w:val="hybridMultilevel"/>
    <w:tmpl w:val="47306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5C6D4A"/>
    <w:multiLevelType w:val="hybridMultilevel"/>
    <w:tmpl w:val="8A1CD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A4482F"/>
    <w:multiLevelType w:val="hybridMultilevel"/>
    <w:tmpl w:val="DBE67F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7A46657"/>
    <w:multiLevelType w:val="hybridMultilevel"/>
    <w:tmpl w:val="D6948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885006D"/>
    <w:multiLevelType w:val="hybridMultilevel"/>
    <w:tmpl w:val="292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73E3C"/>
    <w:multiLevelType w:val="hybridMultilevel"/>
    <w:tmpl w:val="6D585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3C3026"/>
    <w:multiLevelType w:val="hybridMultilevel"/>
    <w:tmpl w:val="CB20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005F6"/>
    <w:multiLevelType w:val="hybridMultilevel"/>
    <w:tmpl w:val="DD8CE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F12B6A"/>
    <w:multiLevelType w:val="hybridMultilevel"/>
    <w:tmpl w:val="A7CEF9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E22326A"/>
    <w:multiLevelType w:val="hybridMultilevel"/>
    <w:tmpl w:val="A608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E0762"/>
    <w:multiLevelType w:val="hybridMultilevel"/>
    <w:tmpl w:val="F6DC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084B57"/>
    <w:multiLevelType w:val="hybridMultilevel"/>
    <w:tmpl w:val="0EAC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FA5455"/>
    <w:multiLevelType w:val="hybridMultilevel"/>
    <w:tmpl w:val="AD646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3DD44F3"/>
    <w:multiLevelType w:val="hybridMultilevel"/>
    <w:tmpl w:val="E7D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031164"/>
    <w:multiLevelType w:val="hybridMultilevel"/>
    <w:tmpl w:val="BCAA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DB2DDC"/>
    <w:multiLevelType w:val="hybridMultilevel"/>
    <w:tmpl w:val="D4D6A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7326CD"/>
    <w:multiLevelType w:val="hybridMultilevel"/>
    <w:tmpl w:val="84ECF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5804417">
    <w:abstractNumId w:val="3"/>
  </w:num>
  <w:num w:numId="2" w16cid:durableId="2077580577">
    <w:abstractNumId w:val="1"/>
  </w:num>
  <w:num w:numId="3" w16cid:durableId="1966540850">
    <w:abstractNumId w:val="4"/>
  </w:num>
  <w:num w:numId="4" w16cid:durableId="1173759023">
    <w:abstractNumId w:val="12"/>
  </w:num>
  <w:num w:numId="5" w16cid:durableId="709185523">
    <w:abstractNumId w:val="13"/>
  </w:num>
  <w:num w:numId="6" w16cid:durableId="836457702">
    <w:abstractNumId w:val="7"/>
  </w:num>
  <w:num w:numId="7" w16cid:durableId="891119201">
    <w:abstractNumId w:val="16"/>
  </w:num>
  <w:num w:numId="8" w16cid:durableId="408696197">
    <w:abstractNumId w:val="15"/>
  </w:num>
  <w:num w:numId="9" w16cid:durableId="989216655">
    <w:abstractNumId w:val="18"/>
  </w:num>
  <w:num w:numId="10" w16cid:durableId="78330712">
    <w:abstractNumId w:val="14"/>
  </w:num>
  <w:num w:numId="11" w16cid:durableId="1153449592">
    <w:abstractNumId w:val="11"/>
  </w:num>
  <w:num w:numId="12" w16cid:durableId="245261251">
    <w:abstractNumId w:val="0"/>
  </w:num>
  <w:num w:numId="13" w16cid:durableId="1217159778">
    <w:abstractNumId w:val="2"/>
  </w:num>
  <w:num w:numId="14" w16cid:durableId="1415398622">
    <w:abstractNumId w:val="10"/>
  </w:num>
  <w:num w:numId="15" w16cid:durableId="860053901">
    <w:abstractNumId w:val="5"/>
  </w:num>
  <w:num w:numId="16" w16cid:durableId="1921870859">
    <w:abstractNumId w:val="6"/>
  </w:num>
  <w:num w:numId="17" w16cid:durableId="1813675472">
    <w:abstractNumId w:val="17"/>
  </w:num>
  <w:num w:numId="18" w16cid:durableId="716466601">
    <w:abstractNumId w:val="8"/>
  </w:num>
  <w:num w:numId="19" w16cid:durableId="9263819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59"/>
    <w:rsid w:val="00007292"/>
    <w:rsid w:val="00086995"/>
    <w:rsid w:val="000A480B"/>
    <w:rsid w:val="000E6161"/>
    <w:rsid w:val="0010519E"/>
    <w:rsid w:val="001E7B1A"/>
    <w:rsid w:val="002463C8"/>
    <w:rsid w:val="00264A53"/>
    <w:rsid w:val="002A772F"/>
    <w:rsid w:val="002D0D6F"/>
    <w:rsid w:val="002D3635"/>
    <w:rsid w:val="002F3970"/>
    <w:rsid w:val="003212D4"/>
    <w:rsid w:val="003415C6"/>
    <w:rsid w:val="00346C20"/>
    <w:rsid w:val="003623AE"/>
    <w:rsid w:val="003C11EC"/>
    <w:rsid w:val="003C57AC"/>
    <w:rsid w:val="00401CD3"/>
    <w:rsid w:val="00423880"/>
    <w:rsid w:val="004B49AC"/>
    <w:rsid w:val="004C00B9"/>
    <w:rsid w:val="004D0DE6"/>
    <w:rsid w:val="004D13E2"/>
    <w:rsid w:val="004F797E"/>
    <w:rsid w:val="005528CD"/>
    <w:rsid w:val="0057016D"/>
    <w:rsid w:val="005D2939"/>
    <w:rsid w:val="006254C1"/>
    <w:rsid w:val="00636CC2"/>
    <w:rsid w:val="006824F3"/>
    <w:rsid w:val="0069363A"/>
    <w:rsid w:val="006A1DF6"/>
    <w:rsid w:val="006F0AF2"/>
    <w:rsid w:val="00725CFE"/>
    <w:rsid w:val="007278CE"/>
    <w:rsid w:val="00742C06"/>
    <w:rsid w:val="00743A22"/>
    <w:rsid w:val="00747462"/>
    <w:rsid w:val="00764C21"/>
    <w:rsid w:val="007A6131"/>
    <w:rsid w:val="007C6D5C"/>
    <w:rsid w:val="007C7959"/>
    <w:rsid w:val="007E68C2"/>
    <w:rsid w:val="00847F0A"/>
    <w:rsid w:val="00882266"/>
    <w:rsid w:val="00884331"/>
    <w:rsid w:val="008D7D78"/>
    <w:rsid w:val="008E27BC"/>
    <w:rsid w:val="009138CF"/>
    <w:rsid w:val="00917D8C"/>
    <w:rsid w:val="0094414E"/>
    <w:rsid w:val="0094584A"/>
    <w:rsid w:val="009527FD"/>
    <w:rsid w:val="009D41E1"/>
    <w:rsid w:val="00A27974"/>
    <w:rsid w:val="00AC545A"/>
    <w:rsid w:val="00AE4BBD"/>
    <w:rsid w:val="00BD4234"/>
    <w:rsid w:val="00C2158B"/>
    <w:rsid w:val="00C27844"/>
    <w:rsid w:val="00C41848"/>
    <w:rsid w:val="00CD39FF"/>
    <w:rsid w:val="00CE7EAD"/>
    <w:rsid w:val="00D1570A"/>
    <w:rsid w:val="00D44A80"/>
    <w:rsid w:val="00D543CC"/>
    <w:rsid w:val="00D5763F"/>
    <w:rsid w:val="00D87FA7"/>
    <w:rsid w:val="00DA4EFB"/>
    <w:rsid w:val="00E20464"/>
    <w:rsid w:val="00EB01B4"/>
    <w:rsid w:val="00EC32F7"/>
    <w:rsid w:val="00ED39BC"/>
    <w:rsid w:val="00ED5DCC"/>
    <w:rsid w:val="00F07E7F"/>
    <w:rsid w:val="00FB0FD0"/>
    <w:rsid w:val="00FF1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7608"/>
  <w15:chartTrackingRefBased/>
  <w15:docId w15:val="{DDDC2B5A-A954-45E1-91A6-F78F2B86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959"/>
    <w:pPr>
      <w:ind w:left="720"/>
      <w:contextualSpacing/>
    </w:pPr>
  </w:style>
  <w:style w:type="character" w:styleId="Hyperlink">
    <w:name w:val="Hyperlink"/>
    <w:basedOn w:val="DefaultParagraphFont"/>
    <w:uiPriority w:val="99"/>
    <w:unhideWhenUsed/>
    <w:rsid w:val="00346C20"/>
    <w:rPr>
      <w:color w:val="0563C1" w:themeColor="hyperlink"/>
      <w:u w:val="single"/>
    </w:rPr>
  </w:style>
  <w:style w:type="character" w:styleId="UnresolvedMention">
    <w:name w:val="Unresolved Mention"/>
    <w:basedOn w:val="DefaultParagraphFont"/>
    <w:uiPriority w:val="99"/>
    <w:semiHidden/>
    <w:unhideWhenUsed/>
    <w:rsid w:val="00346C20"/>
    <w:rPr>
      <w:color w:val="605E5C"/>
      <w:shd w:val="clear" w:color="auto" w:fill="E1DFDD"/>
    </w:rPr>
  </w:style>
  <w:style w:type="character" w:styleId="FollowedHyperlink">
    <w:name w:val="FollowedHyperlink"/>
    <w:basedOn w:val="DefaultParagraphFont"/>
    <w:uiPriority w:val="99"/>
    <w:semiHidden/>
    <w:unhideWhenUsed/>
    <w:rsid w:val="00C418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59608446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1423</Words>
  <Characters>8115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ROMERO-COLLINS, Annie (BALHAM PARK SURGERY)</cp:lastModifiedBy>
  <cp:revision>2</cp:revision>
  <dcterms:created xsi:type="dcterms:W3CDTF">2025-11-11T09:29:00Z</dcterms:created>
  <dcterms:modified xsi:type="dcterms:W3CDTF">2025-11-11T09:29:00Z</dcterms:modified>
</cp:coreProperties>
</file>