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4992510D" w:rsidR="00227683" w:rsidRPr="002C4F33" w:rsidRDefault="00227683" w:rsidP="00227683">
            <w:pPr>
              <w:rPr>
                <w:sz w:val="18"/>
                <w:szCs w:val="18"/>
              </w:rPr>
            </w:pPr>
            <w:r w:rsidRPr="002C4F33">
              <w:rPr>
                <w:sz w:val="18"/>
                <w:szCs w:val="18"/>
              </w:rPr>
              <w:t>[</w:t>
            </w:r>
            <w:r w:rsidR="00CA7693" w:rsidRPr="002C4F33">
              <w:rPr>
                <w:sz w:val="18"/>
                <w:szCs w:val="18"/>
              </w:rPr>
              <w:t>Organisation</w:t>
            </w:r>
            <w:r w:rsidRPr="002C4F33">
              <w:rPr>
                <w:sz w:val="18"/>
                <w:szCs w:val="18"/>
              </w:rPr>
              <w:t xml:space="preserve"> Manager]</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5C8FC2EE" w:rsidR="00693385" w:rsidRPr="002C4F33" w:rsidRDefault="00693385" w:rsidP="00693385">
            <w:pPr>
              <w:rPr>
                <w:sz w:val="18"/>
                <w:szCs w:val="18"/>
              </w:rPr>
            </w:pPr>
            <w:r w:rsidRPr="002C4F33">
              <w:rPr>
                <w:sz w:val="18"/>
                <w:szCs w:val="18"/>
              </w:rPr>
              <w:t>[</w:t>
            </w:r>
            <w:r w:rsidR="00CA7693" w:rsidRPr="002C4F33">
              <w:rPr>
                <w:sz w:val="18"/>
                <w:szCs w:val="18"/>
              </w:rPr>
              <w:t>Organisation</w:t>
            </w:r>
            <w:r w:rsidRPr="002C4F33">
              <w:rPr>
                <w:sz w:val="18"/>
                <w:szCs w:val="18"/>
              </w:rPr>
              <w:t xml:space="preserve"> Manager]</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3C752121" w:rsidR="00350051" w:rsidRPr="002C4F33" w:rsidRDefault="00350051" w:rsidP="00350051">
            <w:pPr>
              <w:rPr>
                <w:sz w:val="18"/>
                <w:szCs w:val="18"/>
              </w:rPr>
            </w:pPr>
            <w:r w:rsidRPr="002C4F33">
              <w:rPr>
                <w:sz w:val="18"/>
                <w:szCs w:val="18"/>
              </w:rPr>
              <w:t>[</w:t>
            </w:r>
            <w:r w:rsidR="00CA7693" w:rsidRPr="002C4F33">
              <w:rPr>
                <w:sz w:val="18"/>
                <w:szCs w:val="18"/>
              </w:rPr>
              <w:t>Organisation</w:t>
            </w:r>
            <w:r w:rsidRPr="002C4F33">
              <w:rPr>
                <w:sz w:val="18"/>
                <w:szCs w:val="18"/>
              </w:rPr>
              <w:t xml:space="preserve"> Manager]</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3B2445A7" w:rsidR="00CA7693" w:rsidRPr="002C4F33" w:rsidRDefault="00CA7693" w:rsidP="00CA7693">
            <w:pPr>
              <w:rPr>
                <w:sz w:val="18"/>
                <w:szCs w:val="18"/>
              </w:rPr>
            </w:pPr>
            <w:r w:rsidRPr="002C4F33">
              <w:rPr>
                <w:sz w:val="18"/>
                <w:szCs w:val="18"/>
              </w:rPr>
              <w:t>[Organisation Manager]</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607EAF79" w:rsidR="00855579" w:rsidRPr="002C4F33" w:rsidRDefault="00855579" w:rsidP="00CA7693">
            <w:pPr>
              <w:rPr>
                <w:sz w:val="18"/>
                <w:szCs w:val="18"/>
              </w:rPr>
            </w:pPr>
            <w:r w:rsidRPr="002C4F33">
              <w:rPr>
                <w:sz w:val="18"/>
                <w:szCs w:val="18"/>
              </w:rPr>
              <w:t>[Organisation Manager]</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lastRenderedPageBreak/>
              <w:t>Dates removed from ‘Access to 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025ED9D8" w:rsidR="003914C1" w:rsidRPr="002C4F33" w:rsidRDefault="003914C1" w:rsidP="00CA7693">
            <w:pPr>
              <w:rPr>
                <w:sz w:val="18"/>
                <w:szCs w:val="18"/>
              </w:rPr>
            </w:pPr>
            <w:r w:rsidRPr="002C4F33">
              <w:rPr>
                <w:sz w:val="18"/>
                <w:szCs w:val="18"/>
              </w:rPr>
              <w:t>[Organisation Manager]</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61F2E217" w:rsidR="00516D7E" w:rsidRPr="002C4F33" w:rsidRDefault="00516D7E" w:rsidP="00CA7693">
            <w:pPr>
              <w:rPr>
                <w:sz w:val="18"/>
                <w:szCs w:val="18"/>
              </w:rPr>
            </w:pPr>
            <w:r w:rsidRPr="002C4F33">
              <w:rPr>
                <w:sz w:val="18"/>
                <w:szCs w:val="18"/>
              </w:rPr>
              <w:t>{Organisation Manager]</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74D14EA1" w:rsidR="009F5375" w:rsidRPr="002C4F33" w:rsidRDefault="009F5375" w:rsidP="00CA7693">
            <w:pPr>
              <w:rPr>
                <w:sz w:val="18"/>
                <w:szCs w:val="18"/>
              </w:rPr>
            </w:pPr>
            <w:r w:rsidRPr="002C4F33">
              <w:rPr>
                <w:sz w:val="18"/>
                <w:szCs w:val="18"/>
              </w:rPr>
              <w:t>{Organisation Manager]</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6698E3E6" w:rsidR="0013507A" w:rsidRDefault="0013507A">
      <w:r>
        <w:t xml:space="preserve">This privacy notice explains why </w:t>
      </w:r>
      <w:r w:rsidR="002C4F33">
        <w:t>Launceston Close Surgery</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lastRenderedPageBreak/>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Pr="002C4F33" w:rsidRDefault="00CA7693" w:rsidP="008040A0">
      <w:pPr>
        <w:pStyle w:val="NoSpacing"/>
        <w:numPr>
          <w:ilvl w:val="0"/>
          <w:numId w:val="5"/>
        </w:numPr>
      </w:pPr>
      <w:r w:rsidRPr="002C4F33">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6FE596BD" w14:textId="77777777" w:rsidR="002C4F33" w:rsidRDefault="002C4F33" w:rsidP="002C4F33">
      <w:pPr>
        <w:pStyle w:val="NoSpacing"/>
        <w:numPr>
          <w:ilvl w:val="1"/>
          <w:numId w:val="25"/>
        </w:numPr>
      </w:pPr>
      <w:r>
        <w:t>EMIS Web</w:t>
      </w:r>
    </w:p>
    <w:p w14:paraId="3B95963E" w14:textId="6A879ED7" w:rsidR="00D5163C" w:rsidRPr="002C4F33" w:rsidRDefault="00D5163C" w:rsidP="002C4F33">
      <w:pPr>
        <w:pStyle w:val="NoSpacing"/>
        <w:numPr>
          <w:ilvl w:val="1"/>
          <w:numId w:val="25"/>
        </w:numPr>
      </w:pPr>
      <w:proofErr w:type="spellStart"/>
      <w:r w:rsidRPr="002C4F33">
        <w:t>Docman</w:t>
      </w:r>
      <w:proofErr w:type="spellEnd"/>
      <w:r w:rsidRPr="002C4F33">
        <w:t xml:space="preserve"> clinical systems</w:t>
      </w:r>
    </w:p>
    <w:p w14:paraId="5AC16F06" w14:textId="44FA7F8A" w:rsidR="00D5163C" w:rsidRPr="002C4F33" w:rsidRDefault="00D5163C" w:rsidP="00D5163C">
      <w:pPr>
        <w:pStyle w:val="NoSpacing"/>
        <w:numPr>
          <w:ilvl w:val="1"/>
          <w:numId w:val="25"/>
        </w:numPr>
      </w:pPr>
      <w:proofErr w:type="spellStart"/>
      <w:r w:rsidRPr="002C4F33">
        <w:t>Accurx</w:t>
      </w:r>
      <w:proofErr w:type="spellEnd"/>
    </w:p>
    <w:p w14:paraId="4B30F4BD" w14:textId="5307A1C5" w:rsidR="00D5163C" w:rsidRPr="002C4F33" w:rsidRDefault="002C4F33" w:rsidP="00CD6536">
      <w:pPr>
        <w:pStyle w:val="NoSpacing"/>
        <w:numPr>
          <w:ilvl w:val="1"/>
          <w:numId w:val="25"/>
        </w:numPr>
      </w:pPr>
      <w:proofErr w:type="spellStart"/>
      <w:r w:rsidRPr="002C4F33">
        <w:t>Scriptswitch</w:t>
      </w:r>
      <w:proofErr w:type="spellEnd"/>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lastRenderedPageBreak/>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75876D21" w:rsidR="00344554" w:rsidRPr="002C4F33" w:rsidRDefault="002C4F33" w:rsidP="00344554">
      <w:pPr>
        <w:pStyle w:val="NoSpacing"/>
        <w:numPr>
          <w:ilvl w:val="1"/>
          <w:numId w:val="11"/>
        </w:numPr>
      </w:pPr>
      <w:r w:rsidRPr="002C4F33">
        <w:t>B</w:t>
      </w:r>
      <w:r w:rsidR="00B673CE" w:rsidRPr="002C4F33">
        <w:t>owel cancer, breast cancer, cervical cancer, aortic aneurysms, diabetic eye screening, etc</w:t>
      </w:r>
      <w:r w:rsidR="005C193B" w:rsidRPr="002C4F33">
        <w:t>]</w:t>
      </w:r>
    </w:p>
    <w:p w14:paraId="3C53451F" w14:textId="77777777" w:rsidR="00EB615F" w:rsidRPr="00B673CE" w:rsidRDefault="00EB615F" w:rsidP="00EB615F">
      <w:pPr>
        <w:pStyle w:val="NoSpacing"/>
        <w:ind w:left="1080"/>
        <w:rPr>
          <w:highlight w:val="yellow"/>
        </w:rPr>
      </w:pPr>
    </w:p>
    <w:p w14:paraId="57DB2286" w14:textId="15729C09" w:rsidR="00EB615F" w:rsidRPr="002C4F33" w:rsidRDefault="00B16937" w:rsidP="00D80BA4">
      <w:pPr>
        <w:pStyle w:val="NoSpacing"/>
        <w:numPr>
          <w:ilvl w:val="0"/>
          <w:numId w:val="11"/>
        </w:numPr>
      </w:pPr>
      <w:r w:rsidRPr="002C4F33">
        <w:rPr>
          <w:b/>
          <w:bCs/>
        </w:rPr>
        <w:t xml:space="preserve">For </w:t>
      </w:r>
      <w:r w:rsidR="00CA7693" w:rsidRPr="002C4F33">
        <w:rPr>
          <w:b/>
          <w:bCs/>
        </w:rPr>
        <w:t>organisation</w:t>
      </w:r>
      <w:r w:rsidRPr="002C4F33">
        <w:rPr>
          <w:b/>
          <w:bCs/>
        </w:rPr>
        <w:t xml:space="preserve">s who undertake accredited research projects – </w:t>
      </w:r>
      <w:r w:rsidRPr="002C4F33">
        <w:t xml:space="preserve">Where </w:t>
      </w:r>
      <w:r w:rsidR="00D8383F" w:rsidRPr="002C4F33">
        <w:t>research</w:t>
      </w:r>
      <w:r w:rsidRPr="002C4F33">
        <w:t xml:space="preserve"> involves accessing or disclosing identifiable patient information, we will only do so with your explicit consent and with approval from the Research Ethics Committee, or where we have been provided with special authority to do so </w:t>
      </w:r>
      <w:r w:rsidR="00EB615F" w:rsidRPr="002C4F33">
        <w:t>with consent.</w:t>
      </w:r>
    </w:p>
    <w:p w14:paraId="251D367D" w14:textId="77777777" w:rsidR="00EB615F" w:rsidRDefault="00EB615F" w:rsidP="00EB615F">
      <w:pPr>
        <w:pStyle w:val="NoSpacing"/>
        <w:ind w:left="360"/>
      </w:pPr>
    </w:p>
    <w:p w14:paraId="45195599" w14:textId="300DF9A8" w:rsidR="00EB615F" w:rsidRPr="002C4F33" w:rsidRDefault="004D59D6" w:rsidP="00D80BA4">
      <w:pPr>
        <w:pStyle w:val="NoSpacing"/>
        <w:numPr>
          <w:ilvl w:val="0"/>
          <w:numId w:val="11"/>
        </w:numPr>
      </w:pPr>
      <w:r w:rsidRPr="002C4F33">
        <w:rPr>
          <w:b/>
          <w:bCs/>
        </w:rPr>
        <w:t xml:space="preserve">For </w:t>
      </w:r>
      <w:r w:rsidR="00CA7693" w:rsidRPr="002C4F33">
        <w:rPr>
          <w:b/>
          <w:bCs/>
        </w:rPr>
        <w:t>organisation</w:t>
      </w:r>
      <w:r w:rsidRPr="002C4F33">
        <w:rPr>
          <w:b/>
          <w:bCs/>
        </w:rPr>
        <w:t xml:space="preserve">s who conduct Medicines Management Reviews of medication prescribed to its </w:t>
      </w:r>
      <w:proofErr w:type="gramStart"/>
      <w:r w:rsidRPr="002C4F33">
        <w:rPr>
          <w:b/>
          <w:bCs/>
        </w:rPr>
        <w:t>patients</w:t>
      </w:r>
      <w:r w:rsidR="004E1B4C" w:rsidRPr="002C4F33">
        <w:rPr>
          <w:b/>
          <w:bCs/>
        </w:rPr>
        <w:t xml:space="preserve"> </w:t>
      </w:r>
      <w:r w:rsidRPr="002C4F33">
        <w:rPr>
          <w:b/>
          <w:bCs/>
        </w:rPr>
        <w:t xml:space="preserve"> </w:t>
      </w:r>
      <w:r w:rsidR="00D8383F" w:rsidRPr="002C4F33">
        <w:rPr>
          <w:b/>
          <w:bCs/>
        </w:rPr>
        <w:t>–</w:t>
      </w:r>
      <w:proofErr w:type="gramEnd"/>
      <w:r w:rsidRPr="002C4F33">
        <w:rPr>
          <w:b/>
          <w:bCs/>
        </w:rPr>
        <w:t xml:space="preserve"> </w:t>
      </w:r>
      <w:r w:rsidR="00D8383F" w:rsidRPr="002C4F33">
        <w:t>The Medicines Management Review</w:t>
      </w:r>
      <w:r w:rsidR="00EC2A52" w:rsidRPr="002C4F33">
        <w:t xml:space="preserve">s service performs a review of prescribed medication to ensure patients receive the most appropriate up to date and cost-effective treatments.  </w:t>
      </w:r>
      <w:r w:rsidR="001768F4" w:rsidRPr="002C4F33">
        <w:t>If you decide to object to this</w:t>
      </w:r>
      <w:r w:rsidR="00251F48" w:rsidRPr="002C4F33">
        <w:t xml:space="preserve">, please contact the </w:t>
      </w:r>
      <w:r w:rsidR="00CA7693" w:rsidRPr="002C4F33">
        <w:t>Organisation</w:t>
      </w:r>
      <w:r w:rsidR="00251F48" w:rsidRPr="002C4F33">
        <w:t xml:space="preserve"> Manager; however,</w:t>
      </w:r>
      <w:r w:rsidR="001768F4" w:rsidRPr="002C4F33">
        <w:t xml:space="preserve"> be aware that the result may </w:t>
      </w:r>
      <w:r w:rsidR="008A44C6" w:rsidRPr="002C4F33">
        <w:t>c</w:t>
      </w:r>
      <w:r w:rsidR="00251F48" w:rsidRPr="002C4F33">
        <w:t>a</w:t>
      </w:r>
      <w:r w:rsidR="008A44C6" w:rsidRPr="002C4F33">
        <w:t>use a</w:t>
      </w:r>
      <w:r w:rsidR="00251F48" w:rsidRPr="002C4F33">
        <w:t xml:space="preserve"> delay in the timely provision of your direct care.  </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lastRenderedPageBreak/>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5C9862B2"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A list of these schemes can be obtained by writing to the</w:t>
      </w:r>
      <w:r w:rsidR="002C4F33">
        <w:t xml:space="preserve"> Practice Manager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lastRenderedPageBreak/>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lastRenderedPageBreak/>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189280BD" w14:textId="76E3C8C9" w:rsidR="00B032DE" w:rsidRPr="002C4F33" w:rsidRDefault="00B032DE" w:rsidP="00B032DE">
      <w:pPr>
        <w:pStyle w:val="Heading1"/>
      </w:pPr>
      <w:r w:rsidRPr="002C4F33">
        <w:lastRenderedPageBreak/>
        <w:t>Use of Ambient AI Software During Consultations</w:t>
      </w:r>
    </w:p>
    <w:p w14:paraId="476197D2" w14:textId="77777777" w:rsidR="00B032DE" w:rsidRPr="002C4F33" w:rsidRDefault="00B032DE" w:rsidP="00B032DE">
      <w:r w:rsidRPr="002C4F33">
        <w:t>To enhance the quality of your care and improve efficiency during consultations, we may use ambient AI software to assist with clinical documentation. This technology securely captures and transcribes conversations between you and your clinician, generating consultation notes in real-time.</w:t>
      </w:r>
    </w:p>
    <w:p w14:paraId="060A1FDF" w14:textId="77777777" w:rsidR="00B032DE" w:rsidRPr="002C4F33" w:rsidRDefault="00B032DE" w:rsidP="00B032DE">
      <w:pPr>
        <w:pStyle w:val="Heading2"/>
      </w:pPr>
      <w:r w:rsidRPr="002C4F33">
        <w:t>Why We Use Ambient AI Software</w:t>
      </w:r>
    </w:p>
    <w:p w14:paraId="4D75538D" w14:textId="43AB8F0A" w:rsidR="00B032DE" w:rsidRPr="002C4F33" w:rsidRDefault="00B032DE" w:rsidP="00B032DE">
      <w:pPr>
        <w:numPr>
          <w:ilvl w:val="0"/>
          <w:numId w:val="27"/>
        </w:numPr>
        <w:tabs>
          <w:tab w:val="num" w:pos="720"/>
        </w:tabs>
      </w:pPr>
      <w:r w:rsidRPr="002C4F33">
        <w:rPr>
          <w:b/>
          <w:bCs/>
        </w:rPr>
        <w:t xml:space="preserve">Increased </w:t>
      </w:r>
      <w:proofErr w:type="gramStart"/>
      <w:r w:rsidRPr="002C4F33">
        <w:rPr>
          <w:b/>
          <w:bCs/>
        </w:rPr>
        <w:t>clinician</w:t>
      </w:r>
      <w:proofErr w:type="gramEnd"/>
      <w:r w:rsidRPr="002C4F33">
        <w:rPr>
          <w:b/>
          <w:bCs/>
        </w:rPr>
        <w:t xml:space="preserve"> focus on you:</w:t>
      </w:r>
      <w:r w:rsidRPr="002C4F33">
        <w:t xml:space="preserve"> By reducing the time spent manually taking notes, your clinician can dedicate more time to discussing your health concerns, answering your questions, and conducting a thorough examination.</w:t>
      </w:r>
    </w:p>
    <w:p w14:paraId="29132223" w14:textId="3E8679AD" w:rsidR="00B032DE" w:rsidRPr="002C4F33" w:rsidRDefault="00B032DE" w:rsidP="00B032DE">
      <w:pPr>
        <w:numPr>
          <w:ilvl w:val="0"/>
          <w:numId w:val="27"/>
        </w:numPr>
        <w:tabs>
          <w:tab w:val="num" w:pos="720"/>
        </w:tabs>
      </w:pPr>
      <w:r w:rsidRPr="002C4F33">
        <w:rPr>
          <w:b/>
          <w:bCs/>
        </w:rPr>
        <w:t>Enhanced accuracy:</w:t>
      </w:r>
      <w:r w:rsidRPr="002C4F33">
        <w:t xml:space="preserve"> The software helps create more comprehensive and structured documentation, ensuring that important details are recorded accurately.</w:t>
      </w:r>
    </w:p>
    <w:p w14:paraId="5E11715A" w14:textId="63ED7CFE" w:rsidR="00B032DE" w:rsidRPr="002C4F33" w:rsidRDefault="00B032DE" w:rsidP="00B032DE">
      <w:pPr>
        <w:numPr>
          <w:ilvl w:val="0"/>
          <w:numId w:val="27"/>
        </w:numPr>
        <w:tabs>
          <w:tab w:val="num" w:pos="720"/>
        </w:tabs>
      </w:pPr>
      <w:r w:rsidRPr="002C4F33">
        <w:rPr>
          <w:b/>
          <w:bCs/>
        </w:rPr>
        <w:t>Greater efficiency:</w:t>
      </w:r>
      <w:r w:rsidRPr="002C4F33">
        <w:t xml:space="preserve"> Consultations become more streamlined, reducing delays and administrative burdens, which can contribute to a better overall experience for you.</w:t>
      </w:r>
    </w:p>
    <w:p w14:paraId="5E368553" w14:textId="77777777" w:rsidR="00B032DE" w:rsidRPr="002C4F33" w:rsidRDefault="00B032DE" w:rsidP="00B032DE">
      <w:pPr>
        <w:pStyle w:val="Heading2"/>
      </w:pPr>
      <w:r w:rsidRPr="002C4F33">
        <w:t>Your Privacy and Consent</w:t>
      </w:r>
    </w:p>
    <w:p w14:paraId="6CA5B61D" w14:textId="77777777" w:rsidR="00B032DE" w:rsidRPr="002C4F33" w:rsidRDefault="00B032DE" w:rsidP="00B032DE">
      <w:r w:rsidRPr="002C4F33">
        <w:t>Your privacy is of utmost importance to us. The use of ambient AI software during your consultation is entirely optional, and we will only activate it with your explicit consent. Before your appointment begins, your clinician will explain how the software works and seek your permission to use it.</w:t>
      </w:r>
    </w:p>
    <w:p w14:paraId="2C486521" w14:textId="356ED199" w:rsidR="00B032DE" w:rsidRPr="002C4F33" w:rsidRDefault="00B032DE" w:rsidP="00B032DE">
      <w:pPr>
        <w:numPr>
          <w:ilvl w:val="0"/>
          <w:numId w:val="28"/>
        </w:numPr>
        <w:tabs>
          <w:tab w:val="num" w:pos="720"/>
        </w:tabs>
      </w:pPr>
      <w:r w:rsidRPr="002C4F33">
        <w:t>If you consent, the AI software will passively transcribe the conversation to create clinical notes. These notes will be securely stored in your medical records.</w:t>
      </w:r>
    </w:p>
    <w:p w14:paraId="705C80B9" w14:textId="77777777" w:rsidR="00B032DE" w:rsidRPr="002C4F33" w:rsidRDefault="00B032DE" w:rsidP="00B032DE">
      <w:pPr>
        <w:numPr>
          <w:ilvl w:val="0"/>
          <w:numId w:val="28"/>
        </w:numPr>
        <w:tabs>
          <w:tab w:val="num" w:pos="720"/>
        </w:tabs>
      </w:pPr>
      <w:r w:rsidRPr="002C4F33">
        <w:t>If you decline, your clinician will continue to document your consultation manually, without the use of AI.</w:t>
      </w:r>
    </w:p>
    <w:p w14:paraId="27C31BF7" w14:textId="78E0A38F" w:rsidR="00B032DE" w:rsidRPr="00B032DE" w:rsidRDefault="00B032DE" w:rsidP="00B032DE">
      <w:r w:rsidRPr="002C4F33">
        <w:t>Regardless of whether AI is used, your personal health information remains confidential and is handled according to strict data protection regulations. If you have any concerns or wish to withdraw your consent at any time, please inform your clinician.</w:t>
      </w:r>
      <w:r>
        <w:t xml:space="preserve"> </w:t>
      </w:r>
    </w:p>
    <w:p w14:paraId="5793F8CA" w14:textId="1375067A" w:rsidR="00A91687" w:rsidRDefault="00A91687" w:rsidP="0041015C">
      <w:pPr>
        <w:pStyle w:val="Heading1"/>
      </w:pPr>
      <w:r>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lastRenderedPageBreak/>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2C4F33">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2C4F33">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5581EBE6" w:rsidR="00EA326E" w:rsidRPr="002C4F33" w:rsidRDefault="002C4F33" w:rsidP="002C4F33">
      <w:pPr>
        <w:pStyle w:val="NoSpacing"/>
        <w:numPr>
          <w:ilvl w:val="0"/>
          <w:numId w:val="20"/>
        </w:numPr>
      </w:pPr>
      <w:r>
        <w:t>Article 9(2)(j): Research – for accredited research undertaken in the surgery, with your explicit consent.</w:t>
      </w:r>
    </w:p>
    <w:p w14:paraId="6E30656D" w14:textId="2C887792" w:rsidR="007D6005" w:rsidRDefault="003D3741" w:rsidP="003D3741">
      <w:pPr>
        <w:pStyle w:val="Heading1"/>
      </w:pPr>
      <w:r>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lastRenderedPageBreak/>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lastRenderedPageBreak/>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3B590F2C"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2C4F33">
        <w:t>the Practice Manager</w:t>
      </w:r>
      <w:r w:rsidR="00BB294C">
        <w:t xml:space="preserve"> in </w:t>
      </w:r>
      <w:r w:rsidR="00BB294C" w:rsidRPr="00FB0F28">
        <w:t>the first instance</w:t>
      </w:r>
      <w:r w:rsidR="00E1286D">
        <w:t xml:space="preserve"> and complete the practice complaint procedure</w:t>
      </w:r>
      <w:r w:rsidR="00BB294C" w:rsidRPr="00FB0F28">
        <w:t>.</w:t>
      </w:r>
      <w:r w:rsidR="00917DF0" w:rsidRPr="00FB0F28">
        <w:t xml:space="preserve">  </w:t>
      </w:r>
      <w:r w:rsidR="0001539A" w:rsidRPr="00FB0F28">
        <w:t>If you are dissatisfied with the outcome of our investigation, you may then contact the Information Commission.</w:t>
      </w:r>
    </w:p>
    <w:p w14:paraId="4EB65779" w14:textId="597024E0" w:rsidR="00E117B4" w:rsidRPr="00FB0F28" w:rsidRDefault="00E117B4" w:rsidP="00DF7440">
      <w:r w:rsidRPr="00FB0F28">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lastRenderedPageBreak/>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7D066804" w:rsidR="0013507A" w:rsidRDefault="0013507A" w:rsidP="0013507A">
    <w:pPr>
      <w:pStyle w:val="Header"/>
      <w:jc w:val="right"/>
    </w:pPr>
  </w:p>
  <w:p w14:paraId="17E6BAE1" w14:textId="099C03A9" w:rsidR="0013507A" w:rsidRDefault="0013507A" w:rsidP="0013507A">
    <w:pPr>
      <w:pStyle w:val="Header"/>
      <w:jc w:val="right"/>
    </w:pPr>
  </w:p>
  <w:p w14:paraId="41452D88" w14:textId="36F9926A" w:rsidR="0013507A" w:rsidRDefault="0013507A" w:rsidP="0013507A">
    <w:pPr>
      <w:jc w:val="center"/>
      <w:rPr>
        <w:b/>
        <w:bCs/>
        <w:sz w:val="28"/>
        <w:szCs w:val="28"/>
      </w:rPr>
    </w:pPr>
    <w:r w:rsidRPr="0013507A">
      <w:rPr>
        <w:b/>
        <w:bCs/>
        <w:sz w:val="28"/>
        <w:szCs w:val="28"/>
      </w:rPr>
      <w:t>Patient Privacy Notice</w:t>
    </w:r>
  </w:p>
  <w:p w14:paraId="5D2F0F29" w14:textId="6C90D871" w:rsidR="002C4F33" w:rsidRPr="0013507A" w:rsidRDefault="002C4F33" w:rsidP="0013507A">
    <w:pPr>
      <w:jc w:val="center"/>
      <w:rPr>
        <w:b/>
        <w:bCs/>
        <w:sz w:val="28"/>
        <w:szCs w:val="28"/>
      </w:rPr>
    </w:pPr>
    <w:r>
      <w:rPr>
        <w:b/>
        <w:bCs/>
        <w:sz w:val="28"/>
        <w:szCs w:val="28"/>
      </w:rPr>
      <w:t>Launceston Close Surgery</w:t>
    </w:r>
  </w:p>
  <w:p w14:paraId="5A43C1C1" w14:textId="705A1EAD"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1BFB"/>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4F33"/>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75C8"/>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4574</Words>
  <Characters>26074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WOODIER, Jennie (LAUNCESTON CLOSE SURGERY)</cp:lastModifiedBy>
  <cp:revision>2</cp:revision>
  <dcterms:created xsi:type="dcterms:W3CDTF">2025-09-09T05:25:00Z</dcterms:created>
  <dcterms:modified xsi:type="dcterms:W3CDTF">2025-09-09T05:25:00Z</dcterms:modified>
</cp:coreProperties>
</file>