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59FD" w14:textId="645561CC" w:rsidR="009D2D6A" w:rsidRPr="00F15571" w:rsidRDefault="009D2D6A" w:rsidP="009D2D6A">
      <w:pPr>
        <w:spacing w:after="0"/>
        <w:jc w:val="center"/>
        <w:rPr>
          <w:rFonts w:ascii="Aptos" w:hAnsi="Aptos"/>
          <w:b/>
          <w:sz w:val="24"/>
          <w:szCs w:val="24"/>
        </w:rPr>
      </w:pPr>
      <w:r w:rsidRPr="00F15571">
        <w:rPr>
          <w:rFonts w:ascii="Aptos" w:hAnsi="Aptos"/>
          <w:b/>
          <w:sz w:val="24"/>
          <w:szCs w:val="24"/>
        </w:rPr>
        <w:t>Minutes</w:t>
      </w:r>
      <w:r w:rsidR="009F6886" w:rsidRPr="00F15571">
        <w:rPr>
          <w:rFonts w:ascii="Aptos" w:hAnsi="Aptos"/>
          <w:b/>
          <w:sz w:val="24"/>
          <w:szCs w:val="24"/>
        </w:rPr>
        <w:t xml:space="preserve"> of </w:t>
      </w:r>
      <w:r w:rsidRPr="00F15571">
        <w:rPr>
          <w:rFonts w:ascii="Aptos" w:hAnsi="Aptos"/>
          <w:b/>
          <w:sz w:val="24"/>
          <w:szCs w:val="24"/>
        </w:rPr>
        <w:t>Appletree PPG Meeting</w:t>
      </w:r>
      <w:r w:rsidR="005C733C" w:rsidRPr="00F15571">
        <w:rPr>
          <w:rFonts w:ascii="Aptos" w:hAnsi="Aptos"/>
          <w:b/>
          <w:sz w:val="24"/>
          <w:szCs w:val="24"/>
        </w:rPr>
        <w:t xml:space="preserve"> </w:t>
      </w:r>
      <w:r w:rsidR="00134AD5" w:rsidRPr="00F15571">
        <w:rPr>
          <w:rFonts w:ascii="Aptos" w:hAnsi="Aptos"/>
          <w:b/>
          <w:sz w:val="24"/>
          <w:szCs w:val="24"/>
        </w:rPr>
        <w:t>8</w:t>
      </w:r>
      <w:r w:rsidR="00B65846">
        <w:rPr>
          <w:rFonts w:ascii="Aptos" w:hAnsi="Aptos"/>
          <w:b/>
          <w:sz w:val="24"/>
          <w:szCs w:val="24"/>
        </w:rPr>
        <w:t>7</w:t>
      </w:r>
    </w:p>
    <w:p w14:paraId="4BA3FFB3" w14:textId="6BF0C2A0" w:rsidR="008666C1" w:rsidRPr="00F15571" w:rsidRDefault="00F15571" w:rsidP="009D2D6A">
      <w:pPr>
        <w:spacing w:after="0"/>
        <w:jc w:val="center"/>
        <w:rPr>
          <w:rFonts w:ascii="Aptos" w:hAnsi="Aptos"/>
          <w:b/>
          <w:sz w:val="24"/>
          <w:szCs w:val="24"/>
        </w:rPr>
      </w:pPr>
      <w:r w:rsidRPr="00F15571">
        <w:rPr>
          <w:rFonts w:ascii="Aptos" w:hAnsi="Aptos"/>
          <w:b/>
          <w:sz w:val="24"/>
          <w:szCs w:val="24"/>
        </w:rPr>
        <w:t>3</w:t>
      </w:r>
      <w:r w:rsidR="00623B14">
        <w:rPr>
          <w:rFonts w:ascii="Aptos" w:hAnsi="Aptos"/>
          <w:b/>
          <w:sz w:val="24"/>
          <w:szCs w:val="24"/>
        </w:rPr>
        <w:t>0th</w:t>
      </w:r>
      <w:r w:rsidRPr="00F15571">
        <w:rPr>
          <w:rFonts w:ascii="Aptos" w:hAnsi="Aptos"/>
          <w:b/>
          <w:sz w:val="24"/>
          <w:szCs w:val="24"/>
        </w:rPr>
        <w:t xml:space="preserve"> </w:t>
      </w:r>
      <w:r w:rsidR="00623B14">
        <w:rPr>
          <w:rFonts w:ascii="Aptos" w:hAnsi="Aptos"/>
          <w:b/>
          <w:sz w:val="24"/>
          <w:szCs w:val="24"/>
        </w:rPr>
        <w:t>October</w:t>
      </w:r>
      <w:r w:rsidR="0046131C" w:rsidRPr="00F15571">
        <w:rPr>
          <w:rFonts w:ascii="Aptos" w:hAnsi="Aptos"/>
          <w:b/>
          <w:sz w:val="24"/>
          <w:szCs w:val="24"/>
        </w:rPr>
        <w:t xml:space="preserve"> 2024</w:t>
      </w:r>
      <w:r w:rsidR="00CA766D" w:rsidRPr="00F15571">
        <w:rPr>
          <w:rFonts w:ascii="Aptos" w:hAnsi="Aptos"/>
          <w:b/>
          <w:sz w:val="24"/>
          <w:szCs w:val="24"/>
        </w:rPr>
        <w:t xml:space="preserve">, </w:t>
      </w:r>
      <w:r w:rsidR="00B65846">
        <w:rPr>
          <w:rFonts w:ascii="Aptos" w:hAnsi="Aptos"/>
          <w:b/>
          <w:sz w:val="24"/>
          <w:szCs w:val="24"/>
        </w:rPr>
        <w:t>6.30 – 8.00pm</w:t>
      </w:r>
    </w:p>
    <w:p w14:paraId="6D955D47" w14:textId="77777777" w:rsidR="009D2D6A" w:rsidRPr="00F15571" w:rsidRDefault="009D2D6A" w:rsidP="005C733C">
      <w:pPr>
        <w:spacing w:after="0"/>
        <w:jc w:val="center"/>
        <w:rPr>
          <w:rFonts w:ascii="Aptos" w:hAnsi="Aptos"/>
          <w:b/>
          <w:bCs/>
          <w:sz w:val="24"/>
          <w:szCs w:val="24"/>
        </w:rPr>
      </w:pPr>
    </w:p>
    <w:p w14:paraId="6B5B45CF" w14:textId="397D3E18" w:rsidR="009F6886" w:rsidRPr="00F15571" w:rsidRDefault="005C733C" w:rsidP="00120639">
      <w:pPr>
        <w:pStyle w:val="ListParagraph"/>
        <w:ind w:left="1440" w:hanging="1440"/>
        <w:rPr>
          <w:rFonts w:ascii="Aptos" w:hAnsi="Aptos"/>
          <w:b/>
          <w:bCs/>
          <w:sz w:val="24"/>
          <w:szCs w:val="24"/>
        </w:rPr>
      </w:pPr>
      <w:r w:rsidRPr="00F15571">
        <w:rPr>
          <w:rFonts w:ascii="Aptos" w:hAnsi="Aptos"/>
          <w:b/>
          <w:bCs/>
          <w:sz w:val="24"/>
          <w:szCs w:val="24"/>
        </w:rPr>
        <w:t xml:space="preserve">Attendees: </w:t>
      </w:r>
      <w:r w:rsidRPr="00F15571">
        <w:rPr>
          <w:rFonts w:ascii="Aptos" w:hAnsi="Aptos"/>
          <w:b/>
          <w:bCs/>
          <w:sz w:val="24"/>
          <w:szCs w:val="24"/>
        </w:rPr>
        <w:tab/>
      </w:r>
      <w:r w:rsidR="00134AD5" w:rsidRPr="00F15571">
        <w:rPr>
          <w:rFonts w:ascii="Aptos" w:hAnsi="Aptos"/>
          <w:b/>
          <w:bCs/>
          <w:sz w:val="24"/>
          <w:szCs w:val="24"/>
        </w:rPr>
        <w:t>George Newton (Chair)</w:t>
      </w:r>
      <w:r w:rsidR="004E07D0" w:rsidRPr="00F15571">
        <w:rPr>
          <w:rFonts w:ascii="Aptos" w:hAnsi="Aptos"/>
          <w:b/>
          <w:bCs/>
          <w:sz w:val="24"/>
          <w:szCs w:val="24"/>
        </w:rPr>
        <w:t>,</w:t>
      </w:r>
      <w:r w:rsidR="00BE48A6" w:rsidRPr="00F15571">
        <w:rPr>
          <w:rFonts w:ascii="Aptos" w:hAnsi="Aptos"/>
          <w:b/>
          <w:bCs/>
          <w:sz w:val="24"/>
          <w:szCs w:val="24"/>
        </w:rPr>
        <w:t xml:space="preserve"> John George</w:t>
      </w:r>
      <w:r w:rsidR="0046131C" w:rsidRPr="00F15571">
        <w:rPr>
          <w:rFonts w:ascii="Aptos" w:hAnsi="Aptos"/>
          <w:b/>
          <w:bCs/>
          <w:sz w:val="24"/>
          <w:szCs w:val="24"/>
        </w:rPr>
        <w:t>,</w:t>
      </w:r>
      <w:r w:rsidR="00094601" w:rsidRPr="00F15571">
        <w:rPr>
          <w:rFonts w:ascii="Aptos" w:hAnsi="Aptos"/>
          <w:b/>
          <w:bCs/>
          <w:sz w:val="24"/>
          <w:szCs w:val="24"/>
        </w:rPr>
        <w:t xml:space="preserve"> </w:t>
      </w:r>
      <w:r w:rsidR="00D42052" w:rsidRPr="00F15571">
        <w:rPr>
          <w:rFonts w:ascii="Aptos" w:hAnsi="Aptos"/>
          <w:b/>
          <w:bCs/>
          <w:sz w:val="24"/>
          <w:szCs w:val="24"/>
        </w:rPr>
        <w:t xml:space="preserve">David Greatorex, </w:t>
      </w:r>
      <w:r w:rsidR="004E07D0" w:rsidRPr="00F15571">
        <w:rPr>
          <w:rFonts w:ascii="Aptos" w:hAnsi="Aptos"/>
          <w:b/>
          <w:bCs/>
          <w:sz w:val="24"/>
          <w:szCs w:val="24"/>
        </w:rPr>
        <w:t xml:space="preserve">David Nove, </w:t>
      </w:r>
      <w:r w:rsidR="00D42052" w:rsidRPr="00F15571">
        <w:rPr>
          <w:rFonts w:ascii="Aptos" w:hAnsi="Aptos"/>
          <w:b/>
          <w:bCs/>
          <w:sz w:val="24"/>
          <w:szCs w:val="24"/>
        </w:rPr>
        <w:t xml:space="preserve">Evelyn Nove, </w:t>
      </w:r>
      <w:r w:rsidRPr="00F15571">
        <w:rPr>
          <w:rFonts w:ascii="Aptos" w:hAnsi="Aptos"/>
          <w:b/>
          <w:bCs/>
          <w:sz w:val="24"/>
          <w:szCs w:val="24"/>
        </w:rPr>
        <w:t>John</w:t>
      </w:r>
      <w:r w:rsidR="00525C14" w:rsidRPr="00F15571">
        <w:rPr>
          <w:rFonts w:ascii="Aptos" w:hAnsi="Aptos"/>
          <w:b/>
          <w:bCs/>
          <w:sz w:val="24"/>
          <w:szCs w:val="24"/>
        </w:rPr>
        <w:t xml:space="preserve"> </w:t>
      </w:r>
      <w:r w:rsidRPr="00F15571">
        <w:rPr>
          <w:rFonts w:ascii="Aptos" w:hAnsi="Aptos"/>
          <w:b/>
          <w:bCs/>
          <w:sz w:val="24"/>
          <w:szCs w:val="24"/>
        </w:rPr>
        <w:t xml:space="preserve">Beavis, </w:t>
      </w:r>
      <w:r w:rsidR="00134AD5" w:rsidRPr="00F15571">
        <w:rPr>
          <w:rFonts w:ascii="Aptos" w:hAnsi="Aptos"/>
          <w:b/>
          <w:bCs/>
          <w:sz w:val="24"/>
          <w:szCs w:val="24"/>
        </w:rPr>
        <w:t xml:space="preserve"> Sandra Zydzienoswki, </w:t>
      </w:r>
      <w:r w:rsidR="00094601" w:rsidRPr="00F15571">
        <w:rPr>
          <w:rFonts w:ascii="Aptos" w:hAnsi="Aptos"/>
          <w:b/>
          <w:bCs/>
          <w:sz w:val="24"/>
          <w:szCs w:val="24"/>
        </w:rPr>
        <w:t>John Rowlands</w:t>
      </w:r>
      <w:r w:rsidR="00F15571" w:rsidRPr="00F15571">
        <w:rPr>
          <w:rFonts w:ascii="Aptos" w:hAnsi="Aptos"/>
          <w:b/>
          <w:bCs/>
          <w:sz w:val="24"/>
          <w:szCs w:val="24"/>
        </w:rPr>
        <w:t xml:space="preserve">, </w:t>
      </w:r>
      <w:r w:rsidR="00B65846">
        <w:rPr>
          <w:rFonts w:ascii="Aptos" w:hAnsi="Aptos"/>
          <w:b/>
          <w:bCs/>
          <w:sz w:val="24"/>
          <w:szCs w:val="24"/>
        </w:rPr>
        <w:t>Christina Fraser-Moodie, Jaime Fisher</w:t>
      </w:r>
    </w:p>
    <w:p w14:paraId="4385FD1E" w14:textId="6039FB74" w:rsidR="005C733C" w:rsidRPr="00F15571" w:rsidRDefault="009F6886" w:rsidP="009F6886">
      <w:pPr>
        <w:pStyle w:val="ListParagraph"/>
        <w:rPr>
          <w:rFonts w:ascii="Aptos" w:hAnsi="Aptos"/>
          <w:b/>
          <w:bCs/>
          <w:sz w:val="24"/>
          <w:szCs w:val="24"/>
        </w:rPr>
      </w:pPr>
      <w:r w:rsidRPr="00F15571">
        <w:rPr>
          <w:rFonts w:ascii="Aptos" w:hAnsi="Aptos"/>
          <w:b/>
          <w:bCs/>
          <w:sz w:val="24"/>
          <w:szCs w:val="24"/>
        </w:rPr>
        <w:t xml:space="preserve">                   </w:t>
      </w:r>
    </w:p>
    <w:p w14:paraId="064C2E56" w14:textId="7CB176EF" w:rsidR="005C733C" w:rsidRPr="00F15571" w:rsidRDefault="005C733C" w:rsidP="005C733C">
      <w:pPr>
        <w:pStyle w:val="ListParagraph"/>
        <w:ind w:left="0"/>
        <w:rPr>
          <w:rFonts w:ascii="Aptos" w:hAnsi="Aptos"/>
          <w:b/>
          <w:bCs/>
          <w:sz w:val="24"/>
          <w:szCs w:val="24"/>
        </w:rPr>
      </w:pPr>
      <w:r w:rsidRPr="00F15571">
        <w:rPr>
          <w:rFonts w:ascii="Aptos" w:hAnsi="Aptos"/>
          <w:b/>
          <w:bCs/>
          <w:sz w:val="24"/>
          <w:szCs w:val="24"/>
        </w:rPr>
        <w:t>From Appletree:   Lianne Burke (PM)</w:t>
      </w:r>
      <w:r w:rsidR="00134AD5" w:rsidRPr="00F15571">
        <w:rPr>
          <w:rFonts w:ascii="Aptos" w:hAnsi="Aptos"/>
          <w:b/>
          <w:bCs/>
          <w:sz w:val="24"/>
          <w:szCs w:val="24"/>
        </w:rPr>
        <w:t xml:space="preserve">, </w:t>
      </w:r>
      <w:r w:rsidR="00F15571" w:rsidRPr="00F15571">
        <w:rPr>
          <w:rFonts w:ascii="Aptos" w:hAnsi="Aptos"/>
          <w:b/>
          <w:bCs/>
          <w:sz w:val="24"/>
          <w:szCs w:val="24"/>
        </w:rPr>
        <w:t>Helen Fenwick</w:t>
      </w:r>
      <w:r w:rsidR="00134AD5" w:rsidRPr="00F15571">
        <w:rPr>
          <w:rFonts w:ascii="Aptos" w:hAnsi="Aptos"/>
          <w:b/>
          <w:bCs/>
          <w:sz w:val="24"/>
          <w:szCs w:val="24"/>
        </w:rPr>
        <w:t xml:space="preserve"> (GP Partner)</w:t>
      </w:r>
    </w:p>
    <w:p w14:paraId="27DEA325" w14:textId="18590D3B" w:rsidR="000B1124" w:rsidRPr="00F15571" w:rsidRDefault="005C733C" w:rsidP="00134AD5">
      <w:pPr>
        <w:pStyle w:val="ListParagraph"/>
        <w:ind w:left="0"/>
        <w:rPr>
          <w:rFonts w:ascii="Aptos" w:hAnsi="Aptos"/>
          <w:b/>
          <w:bCs/>
          <w:sz w:val="24"/>
          <w:szCs w:val="24"/>
        </w:rPr>
      </w:pPr>
      <w:r w:rsidRPr="00F15571">
        <w:rPr>
          <w:rFonts w:ascii="Aptos" w:hAnsi="Aptos"/>
          <w:b/>
          <w:bCs/>
          <w:sz w:val="24"/>
          <w:szCs w:val="24"/>
        </w:rPr>
        <w:t xml:space="preserve">Apologies: </w:t>
      </w:r>
      <w:r w:rsidRPr="00F15571">
        <w:rPr>
          <w:rFonts w:ascii="Aptos" w:hAnsi="Aptos"/>
          <w:b/>
          <w:bCs/>
          <w:sz w:val="24"/>
          <w:szCs w:val="24"/>
        </w:rPr>
        <w:tab/>
        <w:t xml:space="preserve">    </w:t>
      </w:r>
      <w:r w:rsidR="00F15571" w:rsidRPr="00F15571">
        <w:rPr>
          <w:rFonts w:ascii="Aptos" w:hAnsi="Aptos"/>
          <w:b/>
          <w:bCs/>
          <w:sz w:val="24"/>
          <w:szCs w:val="24"/>
        </w:rPr>
        <w:t>Chris Thorp</w:t>
      </w:r>
      <w:r w:rsidR="00B65846">
        <w:rPr>
          <w:rFonts w:ascii="Aptos" w:hAnsi="Aptos"/>
          <w:b/>
          <w:bCs/>
          <w:sz w:val="24"/>
          <w:szCs w:val="24"/>
        </w:rPr>
        <w:t>,</w:t>
      </w:r>
      <w:r w:rsidR="00B65846" w:rsidRPr="00B65846">
        <w:rPr>
          <w:rFonts w:ascii="Aptos" w:hAnsi="Aptos"/>
          <w:b/>
          <w:bCs/>
          <w:sz w:val="24"/>
          <w:szCs w:val="24"/>
        </w:rPr>
        <w:t xml:space="preserve"> </w:t>
      </w:r>
      <w:r w:rsidR="00B65846" w:rsidRPr="00F15571">
        <w:rPr>
          <w:rFonts w:ascii="Aptos" w:hAnsi="Aptos"/>
          <w:b/>
          <w:bCs/>
          <w:sz w:val="24"/>
          <w:szCs w:val="24"/>
        </w:rPr>
        <w:t>Sue Morris</w:t>
      </w:r>
      <w:r w:rsidR="00B65846">
        <w:rPr>
          <w:rFonts w:ascii="Aptos" w:hAnsi="Aptos"/>
          <w:b/>
          <w:bCs/>
          <w:sz w:val="24"/>
          <w:szCs w:val="24"/>
        </w:rPr>
        <w:t xml:space="preserve">, </w:t>
      </w:r>
      <w:r w:rsidR="00B65846" w:rsidRPr="00F15571">
        <w:rPr>
          <w:rFonts w:ascii="Aptos" w:hAnsi="Aptos"/>
          <w:b/>
          <w:bCs/>
          <w:sz w:val="24"/>
          <w:szCs w:val="24"/>
        </w:rPr>
        <w:t>Wendy Palmer</w:t>
      </w:r>
    </w:p>
    <w:p w14:paraId="72B30CCE" w14:textId="77777777" w:rsidR="000B1124" w:rsidRPr="00F15571" w:rsidRDefault="000B1124" w:rsidP="000B1124">
      <w:pPr>
        <w:pStyle w:val="ListParagraph"/>
        <w:ind w:left="0"/>
        <w:rPr>
          <w:rFonts w:ascii="Aptos" w:hAnsi="Aptos"/>
          <w:b/>
          <w:bCs/>
          <w:sz w:val="24"/>
          <w:szCs w:val="24"/>
        </w:rPr>
      </w:pPr>
    </w:p>
    <w:p w14:paraId="75D9D5E1" w14:textId="27D98AA4" w:rsidR="008666C1" w:rsidRPr="00F15571" w:rsidRDefault="009D2D6A" w:rsidP="000B1124">
      <w:pPr>
        <w:pStyle w:val="ListParagraph"/>
        <w:ind w:left="0"/>
        <w:rPr>
          <w:rFonts w:ascii="Aptos" w:hAnsi="Aptos"/>
          <w:b/>
          <w:sz w:val="24"/>
          <w:szCs w:val="24"/>
        </w:rPr>
      </w:pPr>
      <w:r w:rsidRPr="00F15571">
        <w:rPr>
          <w:rFonts w:ascii="Aptos" w:hAnsi="Aptos"/>
          <w:b/>
          <w:sz w:val="24"/>
          <w:szCs w:val="24"/>
        </w:rPr>
        <w:t>Opening and welcome</w:t>
      </w:r>
      <w:r w:rsidRPr="00F15571">
        <w:rPr>
          <w:rFonts w:ascii="Aptos" w:hAnsi="Aptos"/>
          <w:sz w:val="24"/>
          <w:szCs w:val="24"/>
        </w:rPr>
        <w:t xml:space="preserve">: </w:t>
      </w:r>
      <w:r w:rsidR="00134AD5" w:rsidRPr="00F15571">
        <w:rPr>
          <w:rFonts w:ascii="Aptos" w:hAnsi="Aptos"/>
          <w:sz w:val="24"/>
          <w:szCs w:val="24"/>
        </w:rPr>
        <w:t>G</w:t>
      </w:r>
      <w:r w:rsidR="00CF664F" w:rsidRPr="00F15571">
        <w:rPr>
          <w:rFonts w:ascii="Aptos" w:hAnsi="Aptos"/>
          <w:sz w:val="24"/>
          <w:szCs w:val="24"/>
        </w:rPr>
        <w:t xml:space="preserve">eorge </w:t>
      </w:r>
      <w:r w:rsidR="00134AD5" w:rsidRPr="00F15571">
        <w:rPr>
          <w:rFonts w:ascii="Aptos" w:hAnsi="Aptos"/>
          <w:sz w:val="24"/>
          <w:szCs w:val="24"/>
        </w:rPr>
        <w:t>N</w:t>
      </w:r>
      <w:r w:rsidR="00711825" w:rsidRPr="00F15571">
        <w:rPr>
          <w:rFonts w:ascii="Aptos" w:hAnsi="Aptos"/>
          <w:sz w:val="24"/>
          <w:szCs w:val="24"/>
        </w:rPr>
        <w:t>ewton</w:t>
      </w:r>
      <w:r w:rsidRPr="00F15571">
        <w:rPr>
          <w:rFonts w:ascii="Aptos" w:hAnsi="Aptos"/>
          <w:sz w:val="24"/>
          <w:szCs w:val="24"/>
        </w:rPr>
        <w:t xml:space="preserve"> welcomed everyone </w:t>
      </w:r>
      <w:r w:rsidR="005C733C" w:rsidRPr="00F15571">
        <w:rPr>
          <w:rFonts w:ascii="Aptos" w:hAnsi="Aptos"/>
          <w:sz w:val="24"/>
          <w:szCs w:val="24"/>
        </w:rPr>
        <w:t xml:space="preserve">to the </w:t>
      </w:r>
      <w:r w:rsidR="00134AD5" w:rsidRPr="00F15571">
        <w:rPr>
          <w:rFonts w:ascii="Aptos" w:hAnsi="Aptos"/>
          <w:sz w:val="24"/>
          <w:szCs w:val="24"/>
        </w:rPr>
        <w:t>8</w:t>
      </w:r>
      <w:r w:rsidR="00B65846">
        <w:rPr>
          <w:rFonts w:ascii="Aptos" w:hAnsi="Aptos"/>
          <w:sz w:val="24"/>
          <w:szCs w:val="24"/>
        </w:rPr>
        <w:t>7</w:t>
      </w:r>
      <w:r w:rsidR="0046131C" w:rsidRPr="00F15571">
        <w:rPr>
          <w:rFonts w:ascii="Aptos" w:hAnsi="Aptos"/>
          <w:sz w:val="24"/>
          <w:szCs w:val="24"/>
        </w:rPr>
        <w:t>th</w:t>
      </w:r>
      <w:r w:rsidR="005C733C" w:rsidRPr="00F15571">
        <w:rPr>
          <w:rFonts w:ascii="Aptos" w:hAnsi="Aptos"/>
          <w:sz w:val="24"/>
          <w:szCs w:val="24"/>
        </w:rPr>
        <w:t xml:space="preserve"> PPG meeting.</w:t>
      </w:r>
    </w:p>
    <w:p w14:paraId="40EF05FC" w14:textId="7CE28CEA" w:rsidR="00290DEA" w:rsidRPr="00F15571" w:rsidRDefault="00290DEA" w:rsidP="009D2D6A">
      <w:pPr>
        <w:pStyle w:val="ListParagraph"/>
        <w:numPr>
          <w:ilvl w:val="0"/>
          <w:numId w:val="1"/>
        </w:numPr>
        <w:spacing w:after="0"/>
        <w:rPr>
          <w:rFonts w:ascii="Aptos" w:hAnsi="Aptos"/>
          <w:b/>
          <w:sz w:val="24"/>
          <w:szCs w:val="24"/>
        </w:rPr>
      </w:pPr>
      <w:r w:rsidRPr="00F15571">
        <w:rPr>
          <w:rFonts w:ascii="Aptos" w:hAnsi="Aptos"/>
          <w:b/>
          <w:sz w:val="24"/>
          <w:szCs w:val="24"/>
        </w:rPr>
        <w:t>Present and apologies</w:t>
      </w:r>
      <w:r w:rsidR="008666C1" w:rsidRPr="00F15571">
        <w:rPr>
          <w:rFonts w:ascii="Aptos" w:hAnsi="Aptos"/>
          <w:sz w:val="24"/>
          <w:szCs w:val="24"/>
        </w:rPr>
        <w:t xml:space="preserve">: </w:t>
      </w:r>
      <w:r w:rsidR="005C733C" w:rsidRPr="00F15571">
        <w:rPr>
          <w:rFonts w:ascii="Aptos" w:hAnsi="Aptos"/>
          <w:sz w:val="24"/>
          <w:szCs w:val="24"/>
        </w:rPr>
        <w:t xml:space="preserve"> see above</w:t>
      </w:r>
      <w:r w:rsidR="00BE48A6" w:rsidRPr="00F15571">
        <w:rPr>
          <w:rFonts w:ascii="Aptos" w:hAnsi="Aptos"/>
          <w:sz w:val="24"/>
          <w:szCs w:val="24"/>
        </w:rPr>
        <w:t>.</w:t>
      </w:r>
    </w:p>
    <w:p w14:paraId="5537C2AA" w14:textId="77777777" w:rsidR="00D42052" w:rsidRPr="00F15571" w:rsidRDefault="008666C1" w:rsidP="00D42052">
      <w:pPr>
        <w:pStyle w:val="ListParagraph"/>
        <w:numPr>
          <w:ilvl w:val="0"/>
          <w:numId w:val="1"/>
        </w:numPr>
        <w:spacing w:after="0"/>
        <w:rPr>
          <w:rFonts w:ascii="Aptos" w:hAnsi="Aptos"/>
          <w:b/>
          <w:sz w:val="24"/>
          <w:szCs w:val="24"/>
        </w:rPr>
      </w:pPr>
      <w:r w:rsidRPr="00F15571">
        <w:rPr>
          <w:rFonts w:ascii="Aptos" w:hAnsi="Aptos"/>
          <w:b/>
          <w:sz w:val="24"/>
          <w:szCs w:val="24"/>
        </w:rPr>
        <w:t xml:space="preserve">Matters arising:   </w:t>
      </w:r>
    </w:p>
    <w:p w14:paraId="5B1990CA" w14:textId="68E93233" w:rsidR="00290DEA" w:rsidRPr="00F15571" w:rsidRDefault="00290DEA" w:rsidP="00D42052">
      <w:pPr>
        <w:pStyle w:val="ListParagraph"/>
        <w:numPr>
          <w:ilvl w:val="0"/>
          <w:numId w:val="1"/>
        </w:numPr>
        <w:spacing w:after="0"/>
        <w:rPr>
          <w:rFonts w:ascii="Aptos" w:hAnsi="Aptos"/>
          <w:b/>
          <w:sz w:val="24"/>
          <w:szCs w:val="24"/>
        </w:rPr>
      </w:pPr>
      <w:r w:rsidRPr="00F15571">
        <w:rPr>
          <w:rFonts w:ascii="Aptos" w:hAnsi="Aptos"/>
          <w:b/>
          <w:sz w:val="24"/>
          <w:szCs w:val="24"/>
        </w:rPr>
        <w:t>Standing Items:</w:t>
      </w:r>
    </w:p>
    <w:p w14:paraId="68A831F5" w14:textId="2B82347E" w:rsidR="003A768A" w:rsidRPr="00F15571" w:rsidRDefault="00290DEA" w:rsidP="00290DEA">
      <w:pPr>
        <w:pStyle w:val="ListParagraph"/>
        <w:numPr>
          <w:ilvl w:val="0"/>
          <w:numId w:val="1"/>
        </w:numPr>
        <w:spacing w:after="0"/>
        <w:rPr>
          <w:rFonts w:ascii="Aptos" w:hAnsi="Aptos"/>
          <w:sz w:val="24"/>
          <w:szCs w:val="24"/>
        </w:rPr>
      </w:pPr>
      <w:r w:rsidRPr="00F15571">
        <w:rPr>
          <w:rFonts w:ascii="Aptos" w:hAnsi="Aptos"/>
          <w:b/>
          <w:bCs/>
          <w:sz w:val="24"/>
          <w:szCs w:val="24"/>
        </w:rPr>
        <w:t>Minutes of previous meeting</w:t>
      </w:r>
      <w:r w:rsidRPr="00F15571">
        <w:rPr>
          <w:rFonts w:ascii="Aptos" w:hAnsi="Aptos"/>
          <w:sz w:val="24"/>
          <w:szCs w:val="24"/>
        </w:rPr>
        <w:t xml:space="preserve"> (</w:t>
      </w:r>
      <w:r w:rsidR="00B65846">
        <w:rPr>
          <w:rFonts w:ascii="Aptos" w:hAnsi="Aptos"/>
          <w:sz w:val="24"/>
          <w:szCs w:val="24"/>
        </w:rPr>
        <w:t>July</w:t>
      </w:r>
      <w:r w:rsidR="00094601" w:rsidRPr="00F15571">
        <w:rPr>
          <w:rFonts w:ascii="Aptos" w:hAnsi="Aptos"/>
          <w:sz w:val="24"/>
          <w:szCs w:val="24"/>
        </w:rPr>
        <w:t xml:space="preserve"> 2024</w:t>
      </w:r>
      <w:r w:rsidR="00525C14" w:rsidRPr="00F15571">
        <w:rPr>
          <w:rFonts w:ascii="Aptos" w:hAnsi="Aptos"/>
          <w:sz w:val="24"/>
          <w:szCs w:val="24"/>
        </w:rPr>
        <w:t>)</w:t>
      </w:r>
      <w:r w:rsidR="00134AD5" w:rsidRPr="00F15571">
        <w:rPr>
          <w:rFonts w:ascii="Aptos" w:hAnsi="Aptos"/>
          <w:sz w:val="24"/>
          <w:szCs w:val="24"/>
        </w:rPr>
        <w:t xml:space="preserve"> </w:t>
      </w:r>
      <w:r w:rsidR="008666C1" w:rsidRPr="00F15571">
        <w:rPr>
          <w:rFonts w:ascii="Aptos" w:hAnsi="Aptos"/>
          <w:sz w:val="24"/>
          <w:szCs w:val="24"/>
        </w:rPr>
        <w:t xml:space="preserve"> </w:t>
      </w:r>
    </w:p>
    <w:p w14:paraId="56CD4377" w14:textId="2AF53E69" w:rsidR="00525C14" w:rsidRPr="00F15571" w:rsidRDefault="008666C1" w:rsidP="00525C14">
      <w:pPr>
        <w:pStyle w:val="ListParagraph"/>
        <w:spacing w:after="0"/>
        <w:ind w:left="360"/>
        <w:rPr>
          <w:rFonts w:ascii="Aptos" w:hAnsi="Aptos"/>
          <w:sz w:val="24"/>
          <w:szCs w:val="24"/>
        </w:rPr>
      </w:pPr>
      <w:r w:rsidRPr="00F15571">
        <w:rPr>
          <w:rFonts w:ascii="Aptos" w:hAnsi="Aptos"/>
          <w:sz w:val="24"/>
          <w:szCs w:val="24"/>
        </w:rPr>
        <w:t>Approved by</w:t>
      </w:r>
      <w:r w:rsidR="00525C14" w:rsidRPr="00F15571">
        <w:rPr>
          <w:rFonts w:ascii="Aptos" w:hAnsi="Aptos"/>
          <w:sz w:val="24"/>
          <w:szCs w:val="24"/>
        </w:rPr>
        <w:t xml:space="preserve"> </w:t>
      </w:r>
      <w:r w:rsidR="0046131C" w:rsidRPr="00F15571">
        <w:rPr>
          <w:rFonts w:ascii="Aptos" w:hAnsi="Aptos"/>
          <w:sz w:val="24"/>
          <w:szCs w:val="24"/>
        </w:rPr>
        <w:t xml:space="preserve">David Greatorex and John </w:t>
      </w:r>
      <w:r w:rsidR="00094601" w:rsidRPr="00F15571">
        <w:rPr>
          <w:rFonts w:ascii="Aptos" w:hAnsi="Aptos"/>
          <w:sz w:val="24"/>
          <w:szCs w:val="24"/>
        </w:rPr>
        <w:t>Rowlands</w:t>
      </w:r>
    </w:p>
    <w:p w14:paraId="36069787" w14:textId="5FD105A0" w:rsidR="008666C1" w:rsidRPr="00F15571" w:rsidRDefault="00290DEA" w:rsidP="008666C1">
      <w:pPr>
        <w:pStyle w:val="ListParagraph"/>
        <w:numPr>
          <w:ilvl w:val="0"/>
          <w:numId w:val="1"/>
        </w:numPr>
        <w:spacing w:after="0"/>
        <w:rPr>
          <w:rFonts w:ascii="Aptos" w:hAnsi="Aptos"/>
          <w:b/>
          <w:bCs/>
          <w:sz w:val="24"/>
          <w:szCs w:val="24"/>
        </w:rPr>
      </w:pPr>
      <w:r w:rsidRPr="00F15571">
        <w:rPr>
          <w:rFonts w:ascii="Aptos" w:hAnsi="Aptos"/>
          <w:b/>
          <w:bCs/>
          <w:sz w:val="24"/>
          <w:szCs w:val="24"/>
        </w:rPr>
        <w:t>Action Plan</w:t>
      </w:r>
    </w:p>
    <w:p w14:paraId="67080A88" w14:textId="574D4D88" w:rsidR="00E46EB1" w:rsidRPr="00E46EB1" w:rsidRDefault="00B65846" w:rsidP="00B65846">
      <w:pPr>
        <w:pStyle w:val="ListParagraph"/>
        <w:numPr>
          <w:ilvl w:val="0"/>
          <w:numId w:val="27"/>
        </w:numPr>
        <w:spacing w:after="0"/>
        <w:rPr>
          <w:rFonts w:ascii="Aptos" w:hAnsi="Aptos"/>
          <w:b/>
          <w:bCs/>
          <w:sz w:val="24"/>
          <w:szCs w:val="24"/>
        </w:rPr>
      </w:pPr>
      <w:r>
        <w:rPr>
          <w:rFonts w:ascii="Aptos" w:hAnsi="Aptos"/>
          <w:sz w:val="24"/>
          <w:szCs w:val="24"/>
        </w:rPr>
        <w:t>The PPG has had a poor response rate so far.  Lianne has made this more prominent on the homepage of the Website, hopefully drawing attention to the survey.  We will see how the uptake goes over the next few months and it is still having a poor response, then the survey could be texted out to a random group of patients.</w:t>
      </w:r>
    </w:p>
    <w:p w14:paraId="0AA4CD20" w14:textId="214173E6" w:rsidR="00AE7EAC" w:rsidRPr="00E46EB1" w:rsidRDefault="00AE7EAC" w:rsidP="002B74B8">
      <w:pPr>
        <w:pStyle w:val="ListParagraph"/>
        <w:numPr>
          <w:ilvl w:val="0"/>
          <w:numId w:val="1"/>
        </w:numPr>
        <w:spacing w:after="0"/>
        <w:rPr>
          <w:rFonts w:ascii="Aptos" w:hAnsi="Aptos"/>
          <w:b/>
          <w:bCs/>
          <w:sz w:val="24"/>
          <w:szCs w:val="24"/>
        </w:rPr>
      </w:pPr>
      <w:r w:rsidRPr="00E46EB1">
        <w:rPr>
          <w:rFonts w:ascii="Aptos" w:hAnsi="Aptos"/>
          <w:b/>
          <w:bCs/>
          <w:sz w:val="24"/>
          <w:szCs w:val="24"/>
        </w:rPr>
        <w:t>Other patient representative bodies (as appropriate)</w:t>
      </w:r>
    </w:p>
    <w:p w14:paraId="4FB3B829" w14:textId="079F3B3C" w:rsidR="008C4A4A" w:rsidRPr="005B3E21" w:rsidRDefault="00AE7EAC" w:rsidP="00363A6A">
      <w:pPr>
        <w:pStyle w:val="ListParagraph"/>
        <w:numPr>
          <w:ilvl w:val="0"/>
          <w:numId w:val="1"/>
        </w:numPr>
        <w:spacing w:after="0"/>
        <w:rPr>
          <w:rFonts w:ascii="Aptos" w:hAnsi="Aptos"/>
          <w:b/>
          <w:bCs/>
          <w:sz w:val="24"/>
          <w:szCs w:val="24"/>
        </w:rPr>
      </w:pPr>
      <w:r w:rsidRPr="005B3E21">
        <w:rPr>
          <w:rFonts w:ascii="Aptos" w:hAnsi="Aptos"/>
          <w:b/>
          <w:bCs/>
          <w:sz w:val="24"/>
          <w:szCs w:val="24"/>
        </w:rPr>
        <w:t xml:space="preserve">PPG recruitment drive </w:t>
      </w:r>
    </w:p>
    <w:p w14:paraId="6F3AE6AC" w14:textId="2556363E" w:rsidR="00AA55FF" w:rsidRPr="00F15571" w:rsidRDefault="00363A6A" w:rsidP="00AA55FF">
      <w:pPr>
        <w:pStyle w:val="ListParagraph"/>
        <w:spacing w:after="0"/>
        <w:ind w:left="360"/>
        <w:rPr>
          <w:rFonts w:ascii="Aptos" w:hAnsi="Aptos"/>
          <w:sz w:val="24"/>
          <w:szCs w:val="24"/>
        </w:rPr>
      </w:pPr>
      <w:r w:rsidRPr="00F15571">
        <w:rPr>
          <w:rFonts w:ascii="Aptos" w:hAnsi="Aptos"/>
          <w:sz w:val="24"/>
          <w:szCs w:val="24"/>
        </w:rPr>
        <w:t>NTR</w:t>
      </w:r>
    </w:p>
    <w:p w14:paraId="07D30A94" w14:textId="1E4F9CB1" w:rsidR="00AE7EAC" w:rsidRPr="00F15571" w:rsidRDefault="00AE7EAC" w:rsidP="00711825">
      <w:pPr>
        <w:pStyle w:val="ListParagraph"/>
        <w:numPr>
          <w:ilvl w:val="0"/>
          <w:numId w:val="1"/>
        </w:numPr>
        <w:spacing w:after="0"/>
        <w:rPr>
          <w:rFonts w:ascii="Aptos" w:hAnsi="Aptos"/>
          <w:b/>
          <w:bCs/>
          <w:sz w:val="24"/>
          <w:szCs w:val="24"/>
        </w:rPr>
      </w:pPr>
      <w:r w:rsidRPr="00F15571">
        <w:rPr>
          <w:rFonts w:ascii="Aptos" w:hAnsi="Aptos"/>
          <w:b/>
          <w:bCs/>
          <w:sz w:val="24"/>
          <w:szCs w:val="24"/>
        </w:rPr>
        <w:t>Appletree Update</w:t>
      </w:r>
    </w:p>
    <w:p w14:paraId="5FDAFBD7" w14:textId="2A288818" w:rsidR="00F15571" w:rsidRDefault="00F15571" w:rsidP="00F15571">
      <w:pPr>
        <w:pStyle w:val="ListParagraph"/>
        <w:numPr>
          <w:ilvl w:val="0"/>
          <w:numId w:val="25"/>
        </w:numPr>
        <w:spacing w:after="0"/>
        <w:rPr>
          <w:rFonts w:ascii="Aptos" w:hAnsi="Aptos"/>
          <w:b/>
          <w:bCs/>
          <w:sz w:val="24"/>
          <w:szCs w:val="24"/>
        </w:rPr>
      </w:pPr>
      <w:r w:rsidRPr="00F15571">
        <w:rPr>
          <w:rFonts w:ascii="Aptos" w:hAnsi="Aptos"/>
          <w:b/>
          <w:bCs/>
          <w:sz w:val="24"/>
          <w:szCs w:val="24"/>
        </w:rPr>
        <w:t>Autumn Flu/Covid Clinics</w:t>
      </w:r>
    </w:p>
    <w:p w14:paraId="61E6788B" w14:textId="77777777" w:rsidR="002A0798" w:rsidRPr="002A0798" w:rsidRDefault="002A0798" w:rsidP="002A0798">
      <w:pPr>
        <w:pStyle w:val="ListParagraph"/>
        <w:numPr>
          <w:ilvl w:val="1"/>
          <w:numId w:val="25"/>
        </w:numPr>
        <w:spacing w:after="0"/>
        <w:rPr>
          <w:rFonts w:ascii="Aptos" w:eastAsia="Times New Roman" w:hAnsi="Aptos" w:cs="Times New Roman"/>
          <w:sz w:val="24"/>
          <w:szCs w:val="24"/>
          <w:lang w:eastAsia="en-GB"/>
        </w:rPr>
      </w:pPr>
      <w:r w:rsidRPr="002A0798">
        <w:rPr>
          <w:rFonts w:ascii="Aptos" w:eastAsia="Times New Roman" w:hAnsi="Aptos" w:cs="Times New Roman"/>
          <w:sz w:val="24"/>
          <w:szCs w:val="24"/>
          <w:lang w:eastAsia="en-GB"/>
        </w:rPr>
        <w:t>The flu vaccination campaign is well underway. The first Saturday clinic on October 5th was highly successful, with over 1,000 patients vaccinated.</w:t>
      </w:r>
    </w:p>
    <w:p w14:paraId="360C1D45" w14:textId="77777777" w:rsidR="002A0798" w:rsidRDefault="002A0798" w:rsidP="002A0798">
      <w:pPr>
        <w:pStyle w:val="ListParagraph"/>
        <w:numPr>
          <w:ilvl w:val="1"/>
          <w:numId w:val="25"/>
        </w:numPr>
        <w:spacing w:after="0"/>
        <w:rPr>
          <w:rFonts w:ascii="Aptos" w:eastAsia="Times New Roman" w:hAnsi="Aptos" w:cs="Times New Roman"/>
          <w:sz w:val="24"/>
          <w:szCs w:val="24"/>
          <w:lang w:eastAsia="en-GB"/>
        </w:rPr>
      </w:pPr>
      <w:r w:rsidRPr="002A0798">
        <w:rPr>
          <w:rFonts w:ascii="Aptos" w:eastAsia="Times New Roman" w:hAnsi="Aptos" w:cs="Times New Roman"/>
          <w:sz w:val="24"/>
          <w:szCs w:val="24"/>
          <w:lang w:eastAsia="en-GB"/>
        </w:rPr>
        <w:t>This program is essential for the practice’s financial stability, providing a critical income source. We encourage patients to support the practice by booking their vaccinations here.</w:t>
      </w:r>
    </w:p>
    <w:p w14:paraId="25B9EE2E" w14:textId="64B605DF" w:rsidR="002A0798" w:rsidRPr="002A0798" w:rsidRDefault="002A0798" w:rsidP="002A0798">
      <w:pPr>
        <w:pStyle w:val="ListParagraph"/>
        <w:numPr>
          <w:ilvl w:val="1"/>
          <w:numId w:val="25"/>
        </w:numPr>
        <w:spacing w:after="0"/>
        <w:rPr>
          <w:rFonts w:ascii="Aptos" w:eastAsia="Times New Roman" w:hAnsi="Aptos" w:cs="Times New Roman"/>
          <w:sz w:val="24"/>
          <w:szCs w:val="24"/>
          <w:lang w:eastAsia="en-GB"/>
        </w:rPr>
      </w:pPr>
      <w:r w:rsidRPr="002A0798">
        <w:rPr>
          <w:rFonts w:ascii="Aptos" w:eastAsia="Times New Roman" w:hAnsi="Aptos" w:cs="Times New Roman"/>
          <w:sz w:val="24"/>
          <w:szCs w:val="24"/>
          <w:lang w:eastAsia="en-GB"/>
        </w:rPr>
        <w:t>Early distribution of booking links (sent in July) led to a strong patient response, allowing us to capture more appointments ahead of local pharmacies.</w:t>
      </w:r>
    </w:p>
    <w:p w14:paraId="79385A30" w14:textId="18EF0C5C" w:rsidR="006167C3" w:rsidRPr="002A0798" w:rsidRDefault="006167C3" w:rsidP="002A0798">
      <w:pPr>
        <w:pStyle w:val="ListParagraph"/>
        <w:numPr>
          <w:ilvl w:val="0"/>
          <w:numId w:val="25"/>
        </w:numPr>
        <w:spacing w:after="0"/>
        <w:rPr>
          <w:rFonts w:ascii="Aptos" w:hAnsi="Aptos"/>
          <w:b/>
          <w:bCs/>
          <w:sz w:val="24"/>
          <w:szCs w:val="24"/>
        </w:rPr>
      </w:pPr>
      <w:r w:rsidRPr="002A0798">
        <w:rPr>
          <w:rFonts w:ascii="Aptos" w:hAnsi="Aptos"/>
          <w:b/>
          <w:bCs/>
          <w:sz w:val="24"/>
          <w:szCs w:val="24"/>
        </w:rPr>
        <w:t>Telephone System</w:t>
      </w:r>
    </w:p>
    <w:p w14:paraId="7E9C95C7" w14:textId="77777777" w:rsidR="002A0798" w:rsidRPr="002A0798" w:rsidRDefault="002A0798" w:rsidP="002A0798">
      <w:pPr>
        <w:pStyle w:val="ListParagraph"/>
        <w:numPr>
          <w:ilvl w:val="1"/>
          <w:numId w:val="25"/>
        </w:numPr>
        <w:spacing w:after="0"/>
        <w:rPr>
          <w:rFonts w:ascii="Aptos" w:hAnsi="Aptos"/>
          <w:sz w:val="24"/>
          <w:szCs w:val="24"/>
        </w:rPr>
      </w:pPr>
      <w:r w:rsidRPr="002A0798">
        <w:rPr>
          <w:rFonts w:ascii="Aptos" w:hAnsi="Aptos"/>
          <w:sz w:val="24"/>
          <w:szCs w:val="24"/>
        </w:rPr>
        <w:t>Unfortunately, there are ongoing delays with the new telephone system. NHSE’s nationwide commissioning of telephony suppliers for GP practices has led to an overload, delaying installations.</w:t>
      </w:r>
    </w:p>
    <w:p w14:paraId="66549A36" w14:textId="582B0002" w:rsidR="002A0798" w:rsidRPr="002A0798" w:rsidRDefault="002A0798" w:rsidP="002A0798">
      <w:pPr>
        <w:pStyle w:val="ListParagraph"/>
        <w:numPr>
          <w:ilvl w:val="1"/>
          <w:numId w:val="25"/>
        </w:numPr>
        <w:spacing w:after="0"/>
        <w:rPr>
          <w:rFonts w:ascii="Aptos" w:hAnsi="Aptos"/>
          <w:sz w:val="24"/>
          <w:szCs w:val="24"/>
        </w:rPr>
      </w:pPr>
      <w:r w:rsidRPr="002A0798">
        <w:rPr>
          <w:rFonts w:ascii="Aptos" w:hAnsi="Aptos"/>
          <w:sz w:val="24"/>
          <w:szCs w:val="24"/>
        </w:rPr>
        <w:t>Realistically, we now expect the new system to be installed by early in the new year.</w:t>
      </w:r>
    </w:p>
    <w:p w14:paraId="6BB8E801" w14:textId="09CBB111" w:rsidR="005B3E21" w:rsidRPr="005B3E21" w:rsidRDefault="005B3E21" w:rsidP="005B3E21">
      <w:pPr>
        <w:pStyle w:val="ListParagraph"/>
        <w:numPr>
          <w:ilvl w:val="0"/>
          <w:numId w:val="25"/>
        </w:numPr>
        <w:spacing w:after="0"/>
        <w:rPr>
          <w:rFonts w:ascii="Aptos" w:hAnsi="Aptos"/>
          <w:b/>
          <w:bCs/>
          <w:sz w:val="24"/>
          <w:szCs w:val="24"/>
        </w:rPr>
      </w:pPr>
      <w:r w:rsidRPr="005B3E21">
        <w:rPr>
          <w:rFonts w:ascii="Aptos" w:hAnsi="Aptos"/>
          <w:b/>
          <w:bCs/>
          <w:sz w:val="24"/>
          <w:szCs w:val="24"/>
        </w:rPr>
        <w:t>New Website</w:t>
      </w:r>
    </w:p>
    <w:p w14:paraId="193080B2" w14:textId="05C237F1" w:rsidR="002A0798" w:rsidRPr="002A0798" w:rsidRDefault="002A0798" w:rsidP="002A0798">
      <w:pPr>
        <w:pStyle w:val="ListParagraph"/>
        <w:numPr>
          <w:ilvl w:val="1"/>
          <w:numId w:val="25"/>
        </w:numPr>
        <w:spacing w:after="0" w:line="240" w:lineRule="auto"/>
        <w:rPr>
          <w:rFonts w:ascii="Aptos" w:eastAsia="Times New Roman" w:hAnsi="Aptos" w:cs="Times New Roman"/>
          <w:b/>
          <w:bCs/>
          <w:sz w:val="24"/>
          <w:szCs w:val="24"/>
          <w:lang w:eastAsia="en-GB"/>
        </w:rPr>
      </w:pPr>
      <w:r w:rsidRPr="002A0798">
        <w:rPr>
          <w:rFonts w:ascii="Aptos" w:eastAsia="Times New Roman" w:hAnsi="Aptos" w:cs="Times New Roman"/>
          <w:sz w:val="24"/>
          <w:szCs w:val="24"/>
          <w:lang w:eastAsia="en-GB"/>
        </w:rPr>
        <w:t>The practice’s new website is now live. The content has been successfully transferred from the old site. Members of the PPG are invited to review the new website and provide feedback, especially if any errors are identified</w:t>
      </w:r>
      <w:r w:rsidR="009822F7">
        <w:rPr>
          <w:rFonts w:ascii="Aptos" w:eastAsia="Times New Roman" w:hAnsi="Aptos" w:cs="Times New Roman"/>
          <w:sz w:val="24"/>
          <w:szCs w:val="24"/>
          <w:lang w:eastAsia="en-GB"/>
        </w:rPr>
        <w:t>.</w:t>
      </w:r>
    </w:p>
    <w:p w14:paraId="2034D2D1" w14:textId="77777777" w:rsidR="002A0798" w:rsidRDefault="002A0798" w:rsidP="002A0798">
      <w:pPr>
        <w:spacing w:after="0" w:line="240" w:lineRule="auto"/>
        <w:rPr>
          <w:rFonts w:ascii="Aptos" w:eastAsia="Times New Roman" w:hAnsi="Aptos" w:cs="Times New Roman"/>
          <w:b/>
          <w:bCs/>
          <w:sz w:val="24"/>
          <w:szCs w:val="24"/>
          <w:lang w:eastAsia="en-GB"/>
        </w:rPr>
      </w:pPr>
    </w:p>
    <w:p w14:paraId="181551E7" w14:textId="735F0AF8" w:rsidR="00403CB8" w:rsidRPr="002A0798" w:rsidRDefault="00403CB8" w:rsidP="002A0798">
      <w:pPr>
        <w:pStyle w:val="ListParagraph"/>
        <w:numPr>
          <w:ilvl w:val="0"/>
          <w:numId w:val="29"/>
        </w:numPr>
        <w:spacing w:after="0" w:line="240" w:lineRule="auto"/>
        <w:rPr>
          <w:rFonts w:ascii="Aptos" w:eastAsia="Times New Roman" w:hAnsi="Aptos" w:cs="Times New Roman"/>
          <w:b/>
          <w:bCs/>
          <w:sz w:val="24"/>
          <w:szCs w:val="24"/>
          <w:lang w:eastAsia="en-GB"/>
        </w:rPr>
      </w:pPr>
      <w:r w:rsidRPr="002A0798">
        <w:rPr>
          <w:rFonts w:ascii="Aptos" w:eastAsia="Times New Roman" w:hAnsi="Aptos" w:cs="Times New Roman"/>
          <w:b/>
          <w:bCs/>
          <w:sz w:val="24"/>
          <w:szCs w:val="24"/>
          <w:lang w:eastAsia="en-GB"/>
        </w:rPr>
        <w:lastRenderedPageBreak/>
        <w:t>New Staff</w:t>
      </w:r>
    </w:p>
    <w:p w14:paraId="2C647D28" w14:textId="1002DDBF" w:rsidR="002A0798" w:rsidRPr="002A0798" w:rsidRDefault="002A0798" w:rsidP="002A0798">
      <w:pPr>
        <w:pStyle w:val="ListParagraph"/>
        <w:numPr>
          <w:ilvl w:val="1"/>
          <w:numId w:val="29"/>
        </w:numPr>
        <w:spacing w:after="0"/>
        <w:rPr>
          <w:rFonts w:ascii="Aptos" w:eastAsia="Times New Roman" w:hAnsi="Aptos" w:cs="Times New Roman"/>
          <w:sz w:val="24"/>
          <w:szCs w:val="24"/>
          <w:lang w:eastAsia="en-GB"/>
        </w:rPr>
      </w:pPr>
      <w:r w:rsidRPr="002A0798">
        <w:rPr>
          <w:rFonts w:ascii="Aptos" w:eastAsia="Times New Roman" w:hAnsi="Aptos" w:cs="Times New Roman"/>
          <w:b/>
          <w:bCs/>
          <w:sz w:val="24"/>
          <w:szCs w:val="24"/>
          <w:lang w:eastAsia="en-GB"/>
        </w:rPr>
        <w:t>Dr. Agata Nizankowska</w:t>
      </w:r>
      <w:r w:rsidRPr="002A0798">
        <w:rPr>
          <w:rFonts w:ascii="Aptos" w:eastAsia="Times New Roman" w:hAnsi="Aptos" w:cs="Times New Roman"/>
          <w:sz w:val="24"/>
          <w:szCs w:val="24"/>
          <w:lang w:eastAsia="en-GB"/>
        </w:rPr>
        <w:t xml:space="preserve"> –</w:t>
      </w:r>
      <w:r>
        <w:rPr>
          <w:rFonts w:ascii="Aptos" w:eastAsia="Times New Roman" w:hAnsi="Aptos" w:cs="Times New Roman"/>
          <w:sz w:val="24"/>
          <w:szCs w:val="24"/>
          <w:lang w:eastAsia="en-GB"/>
        </w:rPr>
        <w:t xml:space="preserve"> </w:t>
      </w:r>
      <w:r w:rsidRPr="002A0798">
        <w:rPr>
          <w:rFonts w:ascii="Aptos" w:eastAsia="Times New Roman" w:hAnsi="Aptos" w:cs="Times New Roman"/>
          <w:sz w:val="24"/>
          <w:szCs w:val="24"/>
          <w:lang w:eastAsia="en-GB"/>
        </w:rPr>
        <w:t>salaried GP, Dr. Nizankowska, joined after recently qualifying. Originally from Poland, she has relocated from London with her partner. We’re confident she will be a valuable addition to the Appletree team.</w:t>
      </w:r>
    </w:p>
    <w:p w14:paraId="43C575B7" w14:textId="262240D9" w:rsidR="006167C3" w:rsidRPr="002A0798" w:rsidRDefault="002A0798" w:rsidP="002A0798">
      <w:pPr>
        <w:pStyle w:val="ListParagraph"/>
        <w:numPr>
          <w:ilvl w:val="1"/>
          <w:numId w:val="29"/>
        </w:numPr>
        <w:spacing w:after="0"/>
        <w:rPr>
          <w:rFonts w:ascii="Aptos" w:hAnsi="Aptos"/>
          <w:sz w:val="24"/>
          <w:szCs w:val="24"/>
        </w:rPr>
      </w:pPr>
      <w:r w:rsidRPr="002A0798">
        <w:rPr>
          <w:rFonts w:ascii="Aptos" w:eastAsia="Times New Roman" w:hAnsi="Aptos" w:cs="Times New Roman"/>
          <w:b/>
          <w:bCs/>
          <w:sz w:val="24"/>
          <w:szCs w:val="24"/>
          <w:lang w:eastAsia="en-GB"/>
        </w:rPr>
        <w:t>Georgia Humberstone</w:t>
      </w:r>
      <w:r w:rsidRPr="002A0798">
        <w:rPr>
          <w:rFonts w:ascii="Aptos" w:eastAsia="Times New Roman" w:hAnsi="Aptos" w:cs="Times New Roman"/>
          <w:sz w:val="24"/>
          <w:szCs w:val="24"/>
          <w:lang w:eastAsia="en-GB"/>
        </w:rPr>
        <w:t xml:space="preserve"> – Georgia, a Trainee Advanced Clinical Practitioner, will be joining us in the new year. She previously worked at the Women’s prison in Foston and is looking forward to a new setting.</w:t>
      </w:r>
    </w:p>
    <w:p w14:paraId="0CC5E033" w14:textId="77777777" w:rsidR="006167C3" w:rsidRDefault="006167C3" w:rsidP="006167C3">
      <w:pPr>
        <w:pStyle w:val="ListParagraph"/>
        <w:numPr>
          <w:ilvl w:val="0"/>
          <w:numId w:val="26"/>
        </w:numPr>
        <w:spacing w:after="0"/>
        <w:rPr>
          <w:rFonts w:ascii="Aptos" w:hAnsi="Aptos"/>
          <w:b/>
          <w:bCs/>
          <w:sz w:val="24"/>
          <w:szCs w:val="24"/>
        </w:rPr>
      </w:pPr>
      <w:r w:rsidRPr="005B3E21">
        <w:rPr>
          <w:rFonts w:ascii="Aptos" w:hAnsi="Aptos"/>
          <w:b/>
          <w:bCs/>
          <w:sz w:val="24"/>
          <w:szCs w:val="24"/>
        </w:rPr>
        <w:t xml:space="preserve">Any other business.  </w:t>
      </w:r>
    </w:p>
    <w:p w14:paraId="4A18995F" w14:textId="438A1BDA" w:rsidR="00B368B9" w:rsidRDefault="00B368B9" w:rsidP="002A0798">
      <w:pPr>
        <w:pStyle w:val="ListParagraph"/>
        <w:spacing w:after="0"/>
        <w:rPr>
          <w:rFonts w:ascii="Aptos" w:hAnsi="Aptos"/>
          <w:b/>
          <w:bCs/>
          <w:sz w:val="24"/>
          <w:szCs w:val="24"/>
        </w:rPr>
      </w:pPr>
      <w:r>
        <w:rPr>
          <w:rFonts w:ascii="Aptos" w:hAnsi="Aptos"/>
          <w:b/>
          <w:bCs/>
          <w:sz w:val="24"/>
          <w:szCs w:val="24"/>
        </w:rPr>
        <w:t>Parking</w:t>
      </w:r>
    </w:p>
    <w:p w14:paraId="3D8B5332" w14:textId="77777777" w:rsidR="002A0798" w:rsidRDefault="002A0798" w:rsidP="002A0798">
      <w:pPr>
        <w:pStyle w:val="ListParagraph"/>
        <w:numPr>
          <w:ilvl w:val="1"/>
          <w:numId w:val="26"/>
        </w:numPr>
        <w:spacing w:after="0"/>
        <w:rPr>
          <w:rFonts w:ascii="Aptos" w:hAnsi="Aptos"/>
          <w:sz w:val="24"/>
          <w:szCs w:val="24"/>
        </w:rPr>
      </w:pPr>
      <w:r w:rsidRPr="002A0798">
        <w:rPr>
          <w:rFonts w:ascii="Aptos" w:hAnsi="Aptos"/>
          <w:sz w:val="24"/>
          <w:szCs w:val="24"/>
        </w:rPr>
        <w:t>Parking has again become a problem, with some vehicles staying for extended periods unrelated to appointments or pharmacy visits.</w:t>
      </w:r>
    </w:p>
    <w:p w14:paraId="79B247AA" w14:textId="24972294" w:rsidR="006167C3" w:rsidRPr="002A0798" w:rsidRDefault="002A0798" w:rsidP="002A0798">
      <w:pPr>
        <w:pStyle w:val="ListParagraph"/>
        <w:numPr>
          <w:ilvl w:val="1"/>
          <w:numId w:val="26"/>
        </w:numPr>
        <w:spacing w:after="0"/>
        <w:rPr>
          <w:rFonts w:ascii="Aptos" w:hAnsi="Aptos"/>
          <w:sz w:val="24"/>
          <w:szCs w:val="24"/>
        </w:rPr>
      </w:pPr>
      <w:r w:rsidRPr="002A0798">
        <w:rPr>
          <w:rFonts w:ascii="Aptos" w:hAnsi="Aptos"/>
          <w:sz w:val="24"/>
          <w:szCs w:val="24"/>
        </w:rPr>
        <w:t xml:space="preserve">The PPG agreed that </w:t>
      </w:r>
      <w:r>
        <w:rPr>
          <w:rFonts w:ascii="Aptos" w:hAnsi="Aptos"/>
          <w:sz w:val="24"/>
          <w:szCs w:val="24"/>
        </w:rPr>
        <w:t xml:space="preserve">although this is one of the questions being asked of patient on the PPG Survey; </w:t>
      </w:r>
      <w:r w:rsidRPr="002A0798">
        <w:rPr>
          <w:rFonts w:ascii="Aptos" w:hAnsi="Aptos"/>
          <w:sz w:val="24"/>
          <w:szCs w:val="24"/>
        </w:rPr>
        <w:t xml:space="preserve">implementing a parking solution </w:t>
      </w:r>
      <w:r>
        <w:rPr>
          <w:rFonts w:ascii="Aptos" w:hAnsi="Aptos"/>
          <w:sz w:val="24"/>
          <w:szCs w:val="24"/>
        </w:rPr>
        <w:t>soon is important</w:t>
      </w:r>
      <w:r w:rsidRPr="002A0798">
        <w:rPr>
          <w:rFonts w:ascii="Aptos" w:hAnsi="Aptos"/>
          <w:sz w:val="24"/>
          <w:szCs w:val="24"/>
        </w:rPr>
        <w:t>. Proposed measures include clear signage and a 15-minute grace period for those needing extra time to find parking.</w:t>
      </w:r>
    </w:p>
    <w:p w14:paraId="5720FF34" w14:textId="77777777" w:rsidR="005B3E21" w:rsidRPr="005B3E21" w:rsidRDefault="005B3E21" w:rsidP="007524FC">
      <w:pPr>
        <w:pStyle w:val="ListParagraph"/>
        <w:spacing w:after="0"/>
        <w:ind w:left="1440"/>
        <w:rPr>
          <w:rFonts w:ascii="Aptos" w:hAnsi="Aptos"/>
          <w:sz w:val="24"/>
          <w:szCs w:val="24"/>
        </w:rPr>
      </w:pPr>
    </w:p>
    <w:p w14:paraId="2ED09E50" w14:textId="322E68F5" w:rsidR="00614E79" w:rsidRPr="005B3E21" w:rsidRDefault="00CA766D" w:rsidP="009F6886">
      <w:pPr>
        <w:spacing w:after="0"/>
        <w:rPr>
          <w:rFonts w:ascii="Aptos" w:eastAsia="Times New Roman" w:hAnsi="Aptos" w:cstheme="minorHAnsi"/>
          <w:b/>
          <w:bCs/>
          <w:sz w:val="24"/>
          <w:szCs w:val="24"/>
          <w:lang w:eastAsia="en-GB"/>
        </w:rPr>
      </w:pPr>
      <w:r w:rsidRPr="005B3E21">
        <w:rPr>
          <w:rFonts w:ascii="Aptos" w:hAnsi="Aptos"/>
          <w:b/>
          <w:bCs/>
          <w:sz w:val="24"/>
          <w:szCs w:val="24"/>
        </w:rPr>
        <w:t>N</w:t>
      </w:r>
      <w:r w:rsidR="00FB414C" w:rsidRPr="005B3E21">
        <w:rPr>
          <w:rFonts w:ascii="Aptos" w:eastAsia="Times New Roman" w:hAnsi="Aptos" w:cstheme="minorHAnsi"/>
          <w:b/>
          <w:bCs/>
          <w:sz w:val="24"/>
          <w:szCs w:val="24"/>
          <w:lang w:eastAsia="en-GB"/>
        </w:rPr>
        <w:t>EXT MEETING:   WEDNESDAY</w:t>
      </w:r>
      <w:r w:rsidR="00AF4811" w:rsidRPr="005B3E21">
        <w:rPr>
          <w:rFonts w:ascii="Aptos" w:eastAsia="Times New Roman" w:hAnsi="Aptos" w:cstheme="minorHAnsi"/>
          <w:b/>
          <w:bCs/>
          <w:sz w:val="24"/>
          <w:szCs w:val="24"/>
          <w:lang w:eastAsia="en-GB"/>
        </w:rPr>
        <w:t xml:space="preserve"> </w:t>
      </w:r>
      <w:r w:rsidR="002A0798">
        <w:rPr>
          <w:rFonts w:ascii="Aptos" w:eastAsia="Times New Roman" w:hAnsi="Aptos" w:cstheme="minorHAnsi"/>
          <w:b/>
          <w:bCs/>
          <w:sz w:val="24"/>
          <w:szCs w:val="24"/>
          <w:lang w:eastAsia="en-GB"/>
        </w:rPr>
        <w:t>29</w:t>
      </w:r>
      <w:r w:rsidR="002A0798" w:rsidRPr="002A0798">
        <w:rPr>
          <w:rFonts w:ascii="Aptos" w:eastAsia="Times New Roman" w:hAnsi="Aptos" w:cstheme="minorHAnsi"/>
          <w:b/>
          <w:bCs/>
          <w:sz w:val="24"/>
          <w:szCs w:val="24"/>
          <w:vertAlign w:val="superscript"/>
          <w:lang w:eastAsia="en-GB"/>
        </w:rPr>
        <w:t>TH</w:t>
      </w:r>
      <w:r w:rsidR="002A0798">
        <w:rPr>
          <w:rFonts w:ascii="Aptos" w:eastAsia="Times New Roman" w:hAnsi="Aptos" w:cstheme="minorHAnsi"/>
          <w:b/>
          <w:bCs/>
          <w:sz w:val="24"/>
          <w:szCs w:val="24"/>
          <w:lang w:eastAsia="en-GB"/>
        </w:rPr>
        <w:t xml:space="preserve"> JANUARY 202</w:t>
      </w:r>
      <w:r w:rsidR="00623B14">
        <w:rPr>
          <w:rFonts w:ascii="Aptos" w:eastAsia="Times New Roman" w:hAnsi="Aptos" w:cstheme="minorHAnsi"/>
          <w:b/>
          <w:bCs/>
          <w:sz w:val="24"/>
          <w:szCs w:val="24"/>
          <w:lang w:eastAsia="en-GB"/>
        </w:rPr>
        <w:t>5</w:t>
      </w:r>
    </w:p>
    <w:sectPr w:rsidR="00614E79" w:rsidRPr="005B3E21" w:rsidSect="00CC0F2F">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A9"/>
    <w:multiLevelType w:val="hybridMultilevel"/>
    <w:tmpl w:val="D4D8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F7C8A"/>
    <w:multiLevelType w:val="hybridMultilevel"/>
    <w:tmpl w:val="1102E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C23C6"/>
    <w:multiLevelType w:val="hybridMultilevel"/>
    <w:tmpl w:val="3FC4BA30"/>
    <w:lvl w:ilvl="0" w:tplc="75B2A6FE">
      <w:start w:val="1"/>
      <w:numFmt w:val="decimal"/>
      <w:lvlText w:val="%1."/>
      <w:lvlJc w:val="left"/>
      <w:pPr>
        <w:ind w:left="720" w:hanging="360"/>
      </w:pPr>
      <w:rPr>
        <w:b/>
        <w:bCs/>
        <w:color w:val="4472C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9A16F1"/>
    <w:multiLevelType w:val="hybridMultilevel"/>
    <w:tmpl w:val="238AA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B376A"/>
    <w:multiLevelType w:val="hybridMultilevel"/>
    <w:tmpl w:val="5CDA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E211A"/>
    <w:multiLevelType w:val="hybridMultilevel"/>
    <w:tmpl w:val="F4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9204B"/>
    <w:multiLevelType w:val="hybridMultilevel"/>
    <w:tmpl w:val="9CBC4B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6A1167"/>
    <w:multiLevelType w:val="hybridMultilevel"/>
    <w:tmpl w:val="A3045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958BE"/>
    <w:multiLevelType w:val="hybridMultilevel"/>
    <w:tmpl w:val="8896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47B67"/>
    <w:multiLevelType w:val="hybridMultilevel"/>
    <w:tmpl w:val="C1EAC4D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08090003">
      <w:start w:val="1"/>
      <w:numFmt w:val="bullet"/>
      <w:lvlText w:val="o"/>
      <w:lvlJc w:val="left"/>
      <w:pPr>
        <w:ind w:left="360" w:hanging="360"/>
      </w:pPr>
      <w:rPr>
        <w:rFonts w:ascii="Courier New" w:hAnsi="Courier New" w:cs="Courier New" w:hint="default"/>
      </w:rPr>
    </w:lvl>
    <w:lvl w:ilvl="3" w:tplc="0809000F">
      <w:start w:val="1"/>
      <w:numFmt w:val="decimal"/>
      <w:lvlText w:val="%4."/>
      <w:lvlJc w:val="left"/>
      <w:pPr>
        <w:ind w:left="360" w:hanging="360"/>
      </w:pPr>
    </w:lvl>
    <w:lvl w:ilvl="4" w:tplc="0809000F">
      <w:start w:val="1"/>
      <w:numFmt w:val="decimal"/>
      <w:lvlText w:val="%5."/>
      <w:lvlJc w:val="left"/>
      <w:pPr>
        <w:ind w:left="360" w:hanging="360"/>
      </w:p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356FD"/>
    <w:multiLevelType w:val="hybridMultilevel"/>
    <w:tmpl w:val="FFDC4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A2459C"/>
    <w:multiLevelType w:val="hybridMultilevel"/>
    <w:tmpl w:val="05968E1E"/>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560148"/>
    <w:multiLevelType w:val="hybridMultilevel"/>
    <w:tmpl w:val="8690CD4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E90F8F"/>
    <w:multiLevelType w:val="hybridMultilevel"/>
    <w:tmpl w:val="103AE7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6B19CF"/>
    <w:multiLevelType w:val="hybridMultilevel"/>
    <w:tmpl w:val="0622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E3317"/>
    <w:multiLevelType w:val="hybridMultilevel"/>
    <w:tmpl w:val="58C057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A702A3"/>
    <w:multiLevelType w:val="hybridMultilevel"/>
    <w:tmpl w:val="5E22D7CA"/>
    <w:lvl w:ilvl="0" w:tplc="9F66855A">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0A649E"/>
    <w:multiLevelType w:val="hybridMultilevel"/>
    <w:tmpl w:val="4866C56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B6032E"/>
    <w:multiLevelType w:val="hybridMultilevel"/>
    <w:tmpl w:val="EFE2680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1B0C3F"/>
    <w:multiLevelType w:val="hybridMultilevel"/>
    <w:tmpl w:val="DA64B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8D4A28"/>
    <w:multiLevelType w:val="hybridMultilevel"/>
    <w:tmpl w:val="4F446344"/>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8F30DA6"/>
    <w:multiLevelType w:val="hybridMultilevel"/>
    <w:tmpl w:val="43965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10808"/>
    <w:multiLevelType w:val="hybridMultilevel"/>
    <w:tmpl w:val="99DAC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F13D46"/>
    <w:multiLevelType w:val="hybridMultilevel"/>
    <w:tmpl w:val="E65E37A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36317D"/>
    <w:multiLevelType w:val="multilevel"/>
    <w:tmpl w:val="947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A240C"/>
    <w:multiLevelType w:val="hybridMultilevel"/>
    <w:tmpl w:val="34806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A78"/>
    <w:multiLevelType w:val="hybridMultilevel"/>
    <w:tmpl w:val="576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E7909"/>
    <w:multiLevelType w:val="hybridMultilevel"/>
    <w:tmpl w:val="0C7A0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86DAF"/>
    <w:multiLevelType w:val="hybridMultilevel"/>
    <w:tmpl w:val="E30CE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750997">
    <w:abstractNumId w:val="6"/>
  </w:num>
  <w:num w:numId="2" w16cid:durableId="1102409499">
    <w:abstractNumId w:val="0"/>
  </w:num>
  <w:num w:numId="3" w16cid:durableId="188421510">
    <w:abstractNumId w:val="19"/>
  </w:num>
  <w:num w:numId="4" w16cid:durableId="648675948">
    <w:abstractNumId w:val="10"/>
  </w:num>
  <w:num w:numId="5" w16cid:durableId="1030497663">
    <w:abstractNumId w:val="5"/>
  </w:num>
  <w:num w:numId="6" w16cid:durableId="335960597">
    <w:abstractNumId w:val="27"/>
  </w:num>
  <w:num w:numId="7" w16cid:durableId="2035302521">
    <w:abstractNumId w:val="17"/>
  </w:num>
  <w:num w:numId="8" w16cid:durableId="777333974">
    <w:abstractNumId w:val="4"/>
  </w:num>
  <w:num w:numId="9" w16cid:durableId="764423688">
    <w:abstractNumId w:val="25"/>
  </w:num>
  <w:num w:numId="10" w16cid:durableId="1362508117">
    <w:abstractNumId w:val="15"/>
  </w:num>
  <w:num w:numId="11" w16cid:durableId="844057838">
    <w:abstractNumId w:val="7"/>
  </w:num>
  <w:num w:numId="12" w16cid:durableId="1604071707">
    <w:abstractNumId w:val="8"/>
  </w:num>
  <w:num w:numId="13" w16cid:durableId="1297758628">
    <w:abstractNumId w:val="18"/>
  </w:num>
  <w:num w:numId="14" w16cid:durableId="304968258">
    <w:abstractNumId w:val="9"/>
  </w:num>
  <w:num w:numId="15" w16cid:durableId="358315618">
    <w:abstractNumId w:val="16"/>
  </w:num>
  <w:num w:numId="16" w16cid:durableId="89784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353776">
    <w:abstractNumId w:val="2"/>
  </w:num>
  <w:num w:numId="18" w16cid:durableId="143402236">
    <w:abstractNumId w:val="1"/>
  </w:num>
  <w:num w:numId="19" w16cid:durableId="1580401155">
    <w:abstractNumId w:val="23"/>
  </w:num>
  <w:num w:numId="20" w16cid:durableId="1789809772">
    <w:abstractNumId w:val="26"/>
  </w:num>
  <w:num w:numId="21" w16cid:durableId="750198726">
    <w:abstractNumId w:val="20"/>
  </w:num>
  <w:num w:numId="22" w16cid:durableId="796410595">
    <w:abstractNumId w:val="11"/>
  </w:num>
  <w:num w:numId="23" w16cid:durableId="1183008823">
    <w:abstractNumId w:val="12"/>
  </w:num>
  <w:num w:numId="24" w16cid:durableId="1933200993">
    <w:abstractNumId w:val="13"/>
  </w:num>
  <w:num w:numId="25" w16cid:durableId="1794979919">
    <w:abstractNumId w:val="28"/>
  </w:num>
  <w:num w:numId="26" w16cid:durableId="1155100625">
    <w:abstractNumId w:val="21"/>
  </w:num>
  <w:num w:numId="27" w16cid:durableId="267661135">
    <w:abstractNumId w:val="14"/>
  </w:num>
  <w:num w:numId="28" w16cid:durableId="91825779">
    <w:abstractNumId w:val="24"/>
  </w:num>
  <w:num w:numId="29" w16cid:durableId="892152584">
    <w:abstractNumId w:val="3"/>
  </w:num>
  <w:num w:numId="30" w16cid:durableId="578248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6A"/>
    <w:rsid w:val="00081C59"/>
    <w:rsid w:val="00094601"/>
    <w:rsid w:val="000B1124"/>
    <w:rsid w:val="00120639"/>
    <w:rsid w:val="00125FE5"/>
    <w:rsid w:val="00134AD5"/>
    <w:rsid w:val="00146A75"/>
    <w:rsid w:val="00165B9C"/>
    <w:rsid w:val="001673F0"/>
    <w:rsid w:val="00194137"/>
    <w:rsid w:val="001F5F21"/>
    <w:rsid w:val="002200B4"/>
    <w:rsid w:val="0022761F"/>
    <w:rsid w:val="00265B63"/>
    <w:rsid w:val="00274028"/>
    <w:rsid w:val="0027604E"/>
    <w:rsid w:val="0028482A"/>
    <w:rsid w:val="00290DEA"/>
    <w:rsid w:val="0029311C"/>
    <w:rsid w:val="0029568E"/>
    <w:rsid w:val="002A0798"/>
    <w:rsid w:val="002F0FA6"/>
    <w:rsid w:val="003017F7"/>
    <w:rsid w:val="00306155"/>
    <w:rsid w:val="00317D64"/>
    <w:rsid w:val="00330180"/>
    <w:rsid w:val="0033355D"/>
    <w:rsid w:val="00345604"/>
    <w:rsid w:val="003509E2"/>
    <w:rsid w:val="00352A39"/>
    <w:rsid w:val="00363A6A"/>
    <w:rsid w:val="0036458F"/>
    <w:rsid w:val="003821A6"/>
    <w:rsid w:val="003A768A"/>
    <w:rsid w:val="003B069E"/>
    <w:rsid w:val="003B3A32"/>
    <w:rsid w:val="003B6251"/>
    <w:rsid w:val="00403CB8"/>
    <w:rsid w:val="0046131C"/>
    <w:rsid w:val="0047636A"/>
    <w:rsid w:val="004924D9"/>
    <w:rsid w:val="004E07D0"/>
    <w:rsid w:val="00504597"/>
    <w:rsid w:val="00525283"/>
    <w:rsid w:val="00525C14"/>
    <w:rsid w:val="00543882"/>
    <w:rsid w:val="00560CDA"/>
    <w:rsid w:val="0056229F"/>
    <w:rsid w:val="005A136F"/>
    <w:rsid w:val="005B3E21"/>
    <w:rsid w:val="005C733C"/>
    <w:rsid w:val="005F2B34"/>
    <w:rsid w:val="005F5634"/>
    <w:rsid w:val="00606922"/>
    <w:rsid w:val="00614E79"/>
    <w:rsid w:val="006167C3"/>
    <w:rsid w:val="00623B14"/>
    <w:rsid w:val="006415D7"/>
    <w:rsid w:val="00646556"/>
    <w:rsid w:val="006A11CD"/>
    <w:rsid w:val="006A69E7"/>
    <w:rsid w:val="006C497D"/>
    <w:rsid w:val="006D33E3"/>
    <w:rsid w:val="006F07F6"/>
    <w:rsid w:val="006F2CDB"/>
    <w:rsid w:val="006F4E77"/>
    <w:rsid w:val="00711825"/>
    <w:rsid w:val="007157F6"/>
    <w:rsid w:val="0072589D"/>
    <w:rsid w:val="007524FC"/>
    <w:rsid w:val="00764D34"/>
    <w:rsid w:val="00782A46"/>
    <w:rsid w:val="007F4DD4"/>
    <w:rsid w:val="00801B89"/>
    <w:rsid w:val="008162B8"/>
    <w:rsid w:val="00823EB7"/>
    <w:rsid w:val="008451F4"/>
    <w:rsid w:val="00855735"/>
    <w:rsid w:val="00856BF9"/>
    <w:rsid w:val="00863600"/>
    <w:rsid w:val="008666C1"/>
    <w:rsid w:val="008B281E"/>
    <w:rsid w:val="008C284C"/>
    <w:rsid w:val="008C4A4A"/>
    <w:rsid w:val="008E0E42"/>
    <w:rsid w:val="008F3BC3"/>
    <w:rsid w:val="0094175A"/>
    <w:rsid w:val="00951685"/>
    <w:rsid w:val="009822F7"/>
    <w:rsid w:val="009A0C35"/>
    <w:rsid w:val="009A3B87"/>
    <w:rsid w:val="009B0765"/>
    <w:rsid w:val="009D2D6A"/>
    <w:rsid w:val="009E259D"/>
    <w:rsid w:val="009E313E"/>
    <w:rsid w:val="009F6886"/>
    <w:rsid w:val="00A30DE7"/>
    <w:rsid w:val="00A41111"/>
    <w:rsid w:val="00A466C8"/>
    <w:rsid w:val="00AA55FF"/>
    <w:rsid w:val="00AB1BDD"/>
    <w:rsid w:val="00AE0988"/>
    <w:rsid w:val="00AE7EAC"/>
    <w:rsid w:val="00AF4811"/>
    <w:rsid w:val="00B36025"/>
    <w:rsid w:val="00B368B9"/>
    <w:rsid w:val="00B65846"/>
    <w:rsid w:val="00BC74E2"/>
    <w:rsid w:val="00BE0D46"/>
    <w:rsid w:val="00BE48A6"/>
    <w:rsid w:val="00BE4E84"/>
    <w:rsid w:val="00BF5633"/>
    <w:rsid w:val="00C052D8"/>
    <w:rsid w:val="00C11421"/>
    <w:rsid w:val="00C33E32"/>
    <w:rsid w:val="00C62A0B"/>
    <w:rsid w:val="00CA766D"/>
    <w:rsid w:val="00CB3675"/>
    <w:rsid w:val="00CB7701"/>
    <w:rsid w:val="00CC0F2F"/>
    <w:rsid w:val="00CF05A6"/>
    <w:rsid w:val="00CF3312"/>
    <w:rsid w:val="00CF534E"/>
    <w:rsid w:val="00CF664F"/>
    <w:rsid w:val="00D00768"/>
    <w:rsid w:val="00D42052"/>
    <w:rsid w:val="00D5062A"/>
    <w:rsid w:val="00D52506"/>
    <w:rsid w:val="00D759EB"/>
    <w:rsid w:val="00D77D45"/>
    <w:rsid w:val="00DA5373"/>
    <w:rsid w:val="00E466E4"/>
    <w:rsid w:val="00E46EB1"/>
    <w:rsid w:val="00E61876"/>
    <w:rsid w:val="00E6394B"/>
    <w:rsid w:val="00E65F20"/>
    <w:rsid w:val="00E87DA4"/>
    <w:rsid w:val="00EA6FC9"/>
    <w:rsid w:val="00EB31A4"/>
    <w:rsid w:val="00EC1F10"/>
    <w:rsid w:val="00EC57E3"/>
    <w:rsid w:val="00EE05D6"/>
    <w:rsid w:val="00F15571"/>
    <w:rsid w:val="00F74405"/>
    <w:rsid w:val="00F77FD0"/>
    <w:rsid w:val="00FB414C"/>
    <w:rsid w:val="00FE1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8C2"/>
  <w15:docId w15:val="{73FDD243-4A07-42DC-97FD-6024E32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3B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2D6A"/>
    <w:pPr>
      <w:ind w:left="720"/>
      <w:contextualSpacing/>
    </w:pPr>
  </w:style>
  <w:style w:type="character" w:customStyle="1" w:styleId="Heading2Char">
    <w:name w:val="Heading 2 Char"/>
    <w:basedOn w:val="DefaultParagraphFont"/>
    <w:link w:val="Heading2"/>
    <w:uiPriority w:val="9"/>
    <w:semiHidden/>
    <w:rsid w:val="009A3B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3B87"/>
    <w:rPr>
      <w:color w:val="0000FF" w:themeColor="hyperlink"/>
      <w:u w:val="single"/>
    </w:rPr>
  </w:style>
  <w:style w:type="character" w:styleId="UnresolvedMention">
    <w:name w:val="Unresolved Mention"/>
    <w:basedOn w:val="DefaultParagraphFont"/>
    <w:uiPriority w:val="99"/>
    <w:semiHidden/>
    <w:unhideWhenUsed/>
    <w:rsid w:val="003017F7"/>
    <w:rPr>
      <w:color w:val="605E5C"/>
      <w:shd w:val="clear" w:color="auto" w:fill="E1DFDD"/>
    </w:rPr>
  </w:style>
  <w:style w:type="character" w:styleId="FollowedHyperlink">
    <w:name w:val="FollowedHyperlink"/>
    <w:basedOn w:val="DefaultParagraphFont"/>
    <w:uiPriority w:val="99"/>
    <w:semiHidden/>
    <w:unhideWhenUsed/>
    <w:rsid w:val="00125FE5"/>
    <w:rPr>
      <w:color w:val="800080" w:themeColor="followedHyperlink"/>
      <w:u w:val="single"/>
    </w:rPr>
  </w:style>
  <w:style w:type="paragraph" w:styleId="NormalWeb">
    <w:name w:val="Normal (Web)"/>
    <w:basedOn w:val="Normal"/>
    <w:uiPriority w:val="99"/>
    <w:semiHidden/>
    <w:unhideWhenUsed/>
    <w:rsid w:val="00146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A4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8556">
      <w:bodyDiv w:val="1"/>
      <w:marLeft w:val="0"/>
      <w:marRight w:val="0"/>
      <w:marTop w:val="0"/>
      <w:marBottom w:val="0"/>
      <w:divBdr>
        <w:top w:val="none" w:sz="0" w:space="0" w:color="auto"/>
        <w:left w:val="none" w:sz="0" w:space="0" w:color="auto"/>
        <w:bottom w:val="none" w:sz="0" w:space="0" w:color="auto"/>
        <w:right w:val="none" w:sz="0" w:space="0" w:color="auto"/>
      </w:divBdr>
    </w:div>
    <w:div w:id="577206382">
      <w:bodyDiv w:val="1"/>
      <w:marLeft w:val="0"/>
      <w:marRight w:val="0"/>
      <w:marTop w:val="0"/>
      <w:marBottom w:val="0"/>
      <w:divBdr>
        <w:top w:val="none" w:sz="0" w:space="0" w:color="auto"/>
        <w:left w:val="none" w:sz="0" w:space="0" w:color="auto"/>
        <w:bottom w:val="none" w:sz="0" w:space="0" w:color="auto"/>
        <w:right w:val="none" w:sz="0" w:space="0" w:color="auto"/>
      </w:divBdr>
    </w:div>
    <w:div w:id="731541994">
      <w:bodyDiv w:val="1"/>
      <w:marLeft w:val="0"/>
      <w:marRight w:val="0"/>
      <w:marTop w:val="0"/>
      <w:marBottom w:val="0"/>
      <w:divBdr>
        <w:top w:val="none" w:sz="0" w:space="0" w:color="auto"/>
        <w:left w:val="none" w:sz="0" w:space="0" w:color="auto"/>
        <w:bottom w:val="none" w:sz="0" w:space="0" w:color="auto"/>
        <w:right w:val="none" w:sz="0" w:space="0" w:color="auto"/>
      </w:divBdr>
    </w:div>
    <w:div w:id="742066541">
      <w:bodyDiv w:val="1"/>
      <w:marLeft w:val="0"/>
      <w:marRight w:val="0"/>
      <w:marTop w:val="0"/>
      <w:marBottom w:val="0"/>
      <w:divBdr>
        <w:top w:val="none" w:sz="0" w:space="0" w:color="auto"/>
        <w:left w:val="none" w:sz="0" w:space="0" w:color="auto"/>
        <w:bottom w:val="none" w:sz="0" w:space="0" w:color="auto"/>
        <w:right w:val="none" w:sz="0" w:space="0" w:color="auto"/>
      </w:divBdr>
    </w:div>
    <w:div w:id="986469608">
      <w:bodyDiv w:val="1"/>
      <w:marLeft w:val="0"/>
      <w:marRight w:val="0"/>
      <w:marTop w:val="0"/>
      <w:marBottom w:val="0"/>
      <w:divBdr>
        <w:top w:val="none" w:sz="0" w:space="0" w:color="auto"/>
        <w:left w:val="none" w:sz="0" w:space="0" w:color="auto"/>
        <w:bottom w:val="none" w:sz="0" w:space="0" w:color="auto"/>
        <w:right w:val="none" w:sz="0" w:space="0" w:color="auto"/>
      </w:divBdr>
    </w:div>
    <w:div w:id="1418014933">
      <w:bodyDiv w:val="1"/>
      <w:marLeft w:val="0"/>
      <w:marRight w:val="0"/>
      <w:marTop w:val="0"/>
      <w:marBottom w:val="0"/>
      <w:divBdr>
        <w:top w:val="none" w:sz="0" w:space="0" w:color="auto"/>
        <w:left w:val="none" w:sz="0" w:space="0" w:color="auto"/>
        <w:bottom w:val="none" w:sz="0" w:space="0" w:color="auto"/>
        <w:right w:val="none" w:sz="0" w:space="0" w:color="auto"/>
      </w:divBdr>
    </w:div>
    <w:div w:id="1430736895">
      <w:bodyDiv w:val="1"/>
      <w:marLeft w:val="0"/>
      <w:marRight w:val="0"/>
      <w:marTop w:val="0"/>
      <w:marBottom w:val="0"/>
      <w:divBdr>
        <w:top w:val="none" w:sz="0" w:space="0" w:color="auto"/>
        <w:left w:val="none" w:sz="0" w:space="0" w:color="auto"/>
        <w:bottom w:val="none" w:sz="0" w:space="0" w:color="auto"/>
        <w:right w:val="none" w:sz="0" w:space="0" w:color="auto"/>
      </w:divBdr>
    </w:div>
    <w:div w:id="1693023709">
      <w:bodyDiv w:val="1"/>
      <w:marLeft w:val="0"/>
      <w:marRight w:val="0"/>
      <w:marTop w:val="0"/>
      <w:marBottom w:val="0"/>
      <w:divBdr>
        <w:top w:val="none" w:sz="0" w:space="0" w:color="auto"/>
        <w:left w:val="none" w:sz="0" w:space="0" w:color="auto"/>
        <w:bottom w:val="none" w:sz="0" w:space="0" w:color="auto"/>
        <w:right w:val="none" w:sz="0" w:space="0" w:color="auto"/>
      </w:divBdr>
    </w:div>
    <w:div w:id="2064403407">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9AC1-2B94-44A8-91A0-20BDDC77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Lianne</dc:creator>
  <cp:lastModifiedBy>BURKE, Lianne (APPLETREE MEDICAL PRACTICE)</cp:lastModifiedBy>
  <cp:revision>6</cp:revision>
  <dcterms:created xsi:type="dcterms:W3CDTF">2024-11-01T16:24:00Z</dcterms:created>
  <dcterms:modified xsi:type="dcterms:W3CDTF">2024-11-08T08:30:00Z</dcterms:modified>
</cp:coreProperties>
</file>