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9AB3" w14:textId="431814E4" w:rsidR="005C1831" w:rsidRDefault="00CE1C81" w:rsidP="00CE1C81">
      <w:pPr>
        <w:jc w:val="center"/>
        <w:rPr>
          <w:b/>
          <w:bCs/>
        </w:rPr>
      </w:pPr>
      <w:r w:rsidRPr="00CE1C81">
        <w:rPr>
          <w:b/>
          <w:bCs/>
        </w:rPr>
        <w:t>PPG Meeting</w:t>
      </w:r>
      <w:r>
        <w:t xml:space="preserve"> </w:t>
      </w:r>
      <w:r w:rsidRPr="00CE1C81">
        <w:rPr>
          <w:b/>
          <w:bCs/>
        </w:rPr>
        <w:t>6</w:t>
      </w:r>
      <w:r>
        <w:rPr>
          <w:b/>
          <w:bCs/>
        </w:rPr>
        <w:t>:</w:t>
      </w:r>
      <w:r w:rsidRPr="00CE1C81">
        <w:rPr>
          <w:b/>
          <w:bCs/>
        </w:rPr>
        <w:t>30 pm Wednesday 24 July 2024</w:t>
      </w:r>
    </w:p>
    <w:p w14:paraId="558764EA" w14:textId="77777777" w:rsidR="00CE1C81" w:rsidRDefault="00CE1C81" w:rsidP="00CE1C81">
      <w:pPr>
        <w:jc w:val="center"/>
        <w:rPr>
          <w:b/>
          <w:bCs/>
        </w:rPr>
      </w:pPr>
    </w:p>
    <w:p w14:paraId="44AF81C5" w14:textId="77777777" w:rsidR="00CE1C81" w:rsidRPr="00CE1C81" w:rsidRDefault="00CE1C81" w:rsidP="00CE1C81">
      <w:proofErr w:type="gramStart"/>
      <w:r w:rsidRPr="00CE1C81">
        <w:t>Present :</w:t>
      </w:r>
      <w:proofErr w:type="gramEnd"/>
      <w:r w:rsidRPr="00CE1C81">
        <w:t>-  Shelagh Clarke, Glyn Archer, Laura Archer, Cathy Rees, Miles Hamilton, Sue Tribe, Amanda Roberts, Suzanna van Schaick, Derek Huett</w:t>
      </w:r>
    </w:p>
    <w:p w14:paraId="1C123271" w14:textId="77777777" w:rsidR="00CE1C81" w:rsidRPr="00CE1C81" w:rsidRDefault="00CE1C81" w:rsidP="00CE1C81">
      <w:r w:rsidRPr="00CE1C81">
        <w:t>In response to a question about the recent worldwide computer issue, our surgery was affected but only in a minor way.</w:t>
      </w:r>
    </w:p>
    <w:p w14:paraId="0125E4A8" w14:textId="77777777" w:rsidR="00CE1C81" w:rsidRPr="00CE1C81" w:rsidRDefault="00CE1C81" w:rsidP="00CE1C81">
      <w:r w:rsidRPr="00CE1C81">
        <w:t xml:space="preserve">A second question was </w:t>
      </w:r>
      <w:proofErr w:type="gramStart"/>
      <w:r w:rsidRPr="00CE1C81">
        <w:t>in regard to</w:t>
      </w:r>
      <w:proofErr w:type="gramEnd"/>
      <w:r w:rsidRPr="00CE1C81">
        <w:t xml:space="preserve"> concerns when visiting Chemists – is there an issue and if </w:t>
      </w:r>
      <w:proofErr w:type="gramStart"/>
      <w:r w:rsidRPr="00CE1C81">
        <w:t>so</w:t>
      </w:r>
      <w:proofErr w:type="gramEnd"/>
      <w:r w:rsidRPr="00CE1C81">
        <w:t xml:space="preserve"> has it been resolved?</w:t>
      </w:r>
    </w:p>
    <w:p w14:paraId="25C1BF13" w14:textId="77777777" w:rsidR="00CE1C81" w:rsidRPr="00CE1C81" w:rsidRDefault="00CE1C81" w:rsidP="00CE1C81">
      <w:r w:rsidRPr="00CE1C81">
        <w:t>Our Chair then introduced our Guest Presenter - Jeremy Baxter.</w:t>
      </w:r>
    </w:p>
    <w:p w14:paraId="14CBFEAB" w14:textId="77777777" w:rsidR="00CE1C81" w:rsidRPr="00CE1C81" w:rsidRDefault="00CE1C81" w:rsidP="00CE1C81">
      <w:r w:rsidRPr="00CE1C81">
        <w:rPr>
          <w:b/>
          <w:bCs/>
        </w:rPr>
        <w:t xml:space="preserve">Jeremy is </w:t>
      </w:r>
      <w:proofErr w:type="gramStart"/>
      <w:r w:rsidRPr="00CE1C81">
        <w:rPr>
          <w:b/>
          <w:bCs/>
        </w:rPr>
        <w:t>a</w:t>
      </w:r>
      <w:proofErr w:type="gramEnd"/>
      <w:r w:rsidRPr="00CE1C81">
        <w:rPr>
          <w:b/>
          <w:bCs/>
        </w:rPr>
        <w:t xml:space="preserve"> NHS Project Manager working for the Nottingham ICS - Integrated Care System.</w:t>
      </w:r>
    </w:p>
    <w:p w14:paraId="70F59F07" w14:textId="77777777" w:rsidR="00CE1C81" w:rsidRPr="00CE1C81" w:rsidRDefault="00CE1C81" w:rsidP="00CE1C81">
      <w:r w:rsidRPr="00CE1C81">
        <w:t>Jeremy explained their role is to join up health and care services, improve people's health and wellbeing, and to make sure everyone has the same access to services and gets the same outcomes from treatment. They also oversee how money is spent and make sure health services work well and are of high quality.</w:t>
      </w:r>
    </w:p>
    <w:p w14:paraId="19E2BAE1" w14:textId="77777777" w:rsidR="00CE1C81" w:rsidRPr="00CE1C81" w:rsidRDefault="00CE1C81" w:rsidP="00CE1C81">
      <w:r w:rsidRPr="00CE1C81">
        <w:rPr>
          <w:b/>
          <w:bCs/>
        </w:rPr>
        <w:t>Their vision is to have a high quality, community-centred health and care system by 2035.</w:t>
      </w:r>
    </w:p>
    <w:p w14:paraId="2A281831" w14:textId="77777777" w:rsidR="00CE1C81" w:rsidRPr="00CE1C81" w:rsidRDefault="00CE1C81" w:rsidP="00CE1C81">
      <w:r w:rsidRPr="00CE1C81">
        <w:t>Everything they do is for the benefit of improving the health and wellbeing of the population and our people. Their core purpose as an ICB is to:</w:t>
      </w:r>
    </w:p>
    <w:p w14:paraId="5F34CA18" w14:textId="77777777" w:rsidR="00CE1C81" w:rsidRPr="00CE1C81" w:rsidRDefault="00CE1C81" w:rsidP="00CE1C81">
      <w:pPr>
        <w:numPr>
          <w:ilvl w:val="0"/>
          <w:numId w:val="4"/>
        </w:numPr>
      </w:pPr>
      <w:r w:rsidRPr="00CE1C81">
        <w:t>Improve outcomes in population health and healthcare</w:t>
      </w:r>
    </w:p>
    <w:p w14:paraId="0739E0B3" w14:textId="77777777" w:rsidR="00CE1C81" w:rsidRPr="00CE1C81" w:rsidRDefault="00CE1C81" w:rsidP="00CE1C81">
      <w:pPr>
        <w:numPr>
          <w:ilvl w:val="0"/>
          <w:numId w:val="4"/>
        </w:numPr>
      </w:pPr>
      <w:r w:rsidRPr="00CE1C81">
        <w:t>Tackle inequalities in outcomes, experience and access</w:t>
      </w:r>
    </w:p>
    <w:p w14:paraId="526DEEAB" w14:textId="77777777" w:rsidR="00CE1C81" w:rsidRPr="00CE1C81" w:rsidRDefault="00CE1C81" w:rsidP="00CE1C81">
      <w:pPr>
        <w:numPr>
          <w:ilvl w:val="0"/>
          <w:numId w:val="4"/>
        </w:numPr>
      </w:pPr>
      <w:r w:rsidRPr="00CE1C81">
        <w:t>Enhance productivity and value for money</w:t>
      </w:r>
    </w:p>
    <w:p w14:paraId="5E6A0670" w14:textId="77777777" w:rsidR="00CE1C81" w:rsidRPr="00CE1C81" w:rsidRDefault="00CE1C81" w:rsidP="00CE1C81">
      <w:pPr>
        <w:numPr>
          <w:ilvl w:val="0"/>
          <w:numId w:val="4"/>
        </w:numPr>
      </w:pPr>
      <w:r w:rsidRPr="00CE1C81">
        <w:t>Help the NHS support broader social and economic development</w:t>
      </w:r>
    </w:p>
    <w:p w14:paraId="2485DB3E" w14:textId="77777777" w:rsidR="00CE1C81" w:rsidRPr="00CE1C81" w:rsidRDefault="00CE1C81" w:rsidP="00CE1C81">
      <w:r w:rsidRPr="00CE1C81">
        <w:t xml:space="preserve">To do so they have access to </w:t>
      </w:r>
      <w:proofErr w:type="gramStart"/>
      <w:r w:rsidRPr="00CE1C81">
        <w:t>patients</w:t>
      </w:r>
      <w:proofErr w:type="gramEnd"/>
      <w:r w:rsidRPr="00CE1C81">
        <w:t xml:space="preserve"> records.</w:t>
      </w:r>
    </w:p>
    <w:p w14:paraId="3E38AA39" w14:textId="77777777" w:rsidR="00CE1C81" w:rsidRPr="00CE1C81" w:rsidRDefault="00CE1C81" w:rsidP="00CE1C81">
      <w:r w:rsidRPr="00CE1C81">
        <w:t>The Freedom of Information Act 2000 provides a right of access to a wide range of information held by public authorities, including the NHS.  The purpose is to promote greater openness and accountability.</w:t>
      </w:r>
    </w:p>
    <w:p w14:paraId="1EE7183D" w14:textId="77777777" w:rsidR="00CE1C81" w:rsidRPr="00CE1C81" w:rsidRDefault="00CE1C81" w:rsidP="00CE1C81">
      <w:r w:rsidRPr="00CE1C81">
        <w:t>(At some point in the past you have been asked whether you were happy to have your health records accessed by other parts of the NHS.)</w:t>
      </w:r>
    </w:p>
    <w:p w14:paraId="2299933C" w14:textId="77777777" w:rsidR="00CE1C81" w:rsidRPr="00CE1C81" w:rsidRDefault="00CE1C81" w:rsidP="00CE1C81">
      <w:r w:rsidRPr="00CE1C81">
        <w:rPr>
          <w:b/>
          <w:bCs/>
        </w:rPr>
        <w:t>Has ICB replaced CCG?</w:t>
      </w:r>
    </w:p>
    <w:p w14:paraId="78B22BAD" w14:textId="77777777" w:rsidR="00CE1C81" w:rsidRPr="00CE1C81" w:rsidRDefault="00CE1C81" w:rsidP="00CE1C81">
      <w:r w:rsidRPr="00CE1C81">
        <w:t>Integrated care boards (ICBs) replaced clinical commissioning groups (CCGs) in the NHS from 1 July 2022</w:t>
      </w:r>
    </w:p>
    <w:p w14:paraId="6642859B" w14:textId="77777777" w:rsidR="00CE1C81" w:rsidRPr="00CE1C81" w:rsidRDefault="00CE1C81" w:rsidP="00CE1C81">
      <w:r w:rsidRPr="00CE1C81">
        <w:t>Nottingham and Nottinghamshire Integrated Care System (ICS) is a partnership and collaboration that brings together NHS services, local authorities and other local partners across Nottingham and Nottinghamshire to collectively plan and deliver joined up health and care services to improve the lives of our population. </w:t>
      </w:r>
    </w:p>
    <w:p w14:paraId="210C6B98" w14:textId="77777777" w:rsidR="00CE1C81" w:rsidRPr="00CE1C81" w:rsidRDefault="00CE1C81" w:rsidP="00CE1C81">
      <w:r w:rsidRPr="00CE1C81">
        <w:rPr>
          <w:b/>
          <w:bCs/>
        </w:rPr>
        <w:t> </w:t>
      </w:r>
    </w:p>
    <w:p w14:paraId="7488695A" w14:textId="77777777" w:rsidR="00CE1C81" w:rsidRPr="00CE1C81" w:rsidRDefault="00CE1C81" w:rsidP="00CE1C81">
      <w:r w:rsidRPr="00CE1C81">
        <w:rPr>
          <w:b/>
          <w:bCs/>
        </w:rPr>
        <w:t> </w:t>
      </w:r>
    </w:p>
    <w:p w14:paraId="303E984F" w14:textId="77777777" w:rsidR="00CE1C81" w:rsidRPr="00CE1C81" w:rsidRDefault="00CE1C81" w:rsidP="00CE1C81">
      <w:r w:rsidRPr="00CE1C81">
        <w:rPr>
          <w:b/>
          <w:bCs/>
        </w:rPr>
        <w:lastRenderedPageBreak/>
        <w:t>What is an ICS?</w:t>
      </w:r>
    </w:p>
    <w:p w14:paraId="6C65D6DA" w14:textId="77777777" w:rsidR="00CE1C81" w:rsidRPr="00CE1C81" w:rsidRDefault="00CE1C81" w:rsidP="00CE1C81">
      <w:r w:rsidRPr="00CE1C81">
        <w:t>ICSs are a collection of organisations which aim to provide better health and care for everyone whilst using resources more efficiently, they are not one employer or organisation. </w:t>
      </w:r>
    </w:p>
    <w:p w14:paraId="19F06654" w14:textId="77777777" w:rsidR="00CE1C81" w:rsidRPr="00CE1C81" w:rsidRDefault="00CE1C81" w:rsidP="00CE1C81">
      <w:r w:rsidRPr="00CE1C81">
        <w:t>The ICS will set out to achieve four aims:</w:t>
      </w:r>
    </w:p>
    <w:p w14:paraId="3692652E" w14:textId="77777777" w:rsidR="00CE1C81" w:rsidRPr="00CE1C81" w:rsidRDefault="00CE1C81" w:rsidP="00CE1C81">
      <w:pPr>
        <w:numPr>
          <w:ilvl w:val="0"/>
          <w:numId w:val="5"/>
        </w:numPr>
      </w:pPr>
      <w:r w:rsidRPr="00CE1C81">
        <w:t>Improve outcomes in population health and healthcare</w:t>
      </w:r>
    </w:p>
    <w:p w14:paraId="29406630" w14:textId="77777777" w:rsidR="00CE1C81" w:rsidRPr="00CE1C81" w:rsidRDefault="00CE1C81" w:rsidP="00CE1C81">
      <w:pPr>
        <w:numPr>
          <w:ilvl w:val="0"/>
          <w:numId w:val="5"/>
        </w:numPr>
      </w:pPr>
      <w:r w:rsidRPr="00CE1C81">
        <w:t>Tackle inequalities in outcomes, experience and access</w:t>
      </w:r>
    </w:p>
    <w:p w14:paraId="269CF610" w14:textId="77777777" w:rsidR="00CE1C81" w:rsidRPr="00CE1C81" w:rsidRDefault="00CE1C81" w:rsidP="00CE1C81">
      <w:pPr>
        <w:numPr>
          <w:ilvl w:val="0"/>
          <w:numId w:val="5"/>
        </w:numPr>
      </w:pPr>
      <w:r w:rsidRPr="00CE1C81">
        <w:t>Enhance productivity and value for money</w:t>
      </w:r>
    </w:p>
    <w:p w14:paraId="6E98873F" w14:textId="77777777" w:rsidR="00CE1C81" w:rsidRPr="00CE1C81" w:rsidRDefault="00CE1C81" w:rsidP="00CE1C81">
      <w:pPr>
        <w:numPr>
          <w:ilvl w:val="0"/>
          <w:numId w:val="5"/>
        </w:numPr>
      </w:pPr>
      <w:r w:rsidRPr="00CE1C81">
        <w:t>Help the NHS support broader social and economic development.</w:t>
      </w:r>
    </w:p>
    <w:p w14:paraId="6C896801" w14:textId="77777777" w:rsidR="00CE1C81" w:rsidRPr="00CE1C81" w:rsidRDefault="00CE1C81" w:rsidP="00CE1C81">
      <w:r w:rsidRPr="00CE1C81">
        <w:rPr>
          <w:b/>
          <w:bCs/>
        </w:rPr>
        <w:t>Our mission statement:</w:t>
      </w:r>
    </w:p>
    <w:p w14:paraId="6E67F2C2" w14:textId="77777777" w:rsidR="00CE1C81" w:rsidRPr="00CE1C81" w:rsidRDefault="00CE1C81" w:rsidP="00CE1C81">
      <w:r w:rsidRPr="00CE1C81">
        <w:t>We will enable every citizen to enjoy their best possible health and wellbeing.</w:t>
      </w:r>
    </w:p>
    <w:p w14:paraId="24D8FB2F" w14:textId="77777777" w:rsidR="00CE1C81" w:rsidRPr="00CE1C81" w:rsidRDefault="00CE1C81" w:rsidP="00CE1C81">
      <w:r w:rsidRPr="00CE1C81">
        <w:rPr>
          <w:b/>
          <w:bCs/>
        </w:rPr>
        <w:t>How does the ICS work?</w:t>
      </w:r>
    </w:p>
    <w:p w14:paraId="3328F38C" w14:textId="77777777" w:rsidR="00CE1C81" w:rsidRPr="00CE1C81" w:rsidRDefault="00CE1C81" w:rsidP="00CE1C81">
      <w:r w:rsidRPr="00CE1C81">
        <w:t>Within the ICS, there are two statutory organisations – the Integrated Care Board (ICB) and the Integrated Care Partnership (ICP), acting as equal partners.</w:t>
      </w:r>
    </w:p>
    <w:p w14:paraId="4514018C" w14:textId="77777777" w:rsidR="00CE1C81" w:rsidRPr="00CE1C81" w:rsidRDefault="00CE1C81" w:rsidP="00CE1C81">
      <w:pPr>
        <w:numPr>
          <w:ilvl w:val="0"/>
          <w:numId w:val="6"/>
        </w:numPr>
      </w:pPr>
      <w:r w:rsidRPr="00CE1C81">
        <w:rPr>
          <w:b/>
          <w:bCs/>
        </w:rPr>
        <w:t>an Integrated Care Partnership (ICP)</w:t>
      </w:r>
      <w:r w:rsidRPr="00CE1C81">
        <w:t> is a statutory committee jointly formed between the NHS Integrated Care Board and all upper-tier local authorities that fall within the ICS area. The ICP will bring together a broad alliance of partners concerned with improving the care, health and wellbeing of the population, with membership determined locally. The ICP is responsible for producing an integrated care strategy on how to meet the health and wellbeing needs of the population in the ICS area.</w:t>
      </w:r>
    </w:p>
    <w:p w14:paraId="2B8C40D6" w14:textId="77777777" w:rsidR="00CE1C81" w:rsidRPr="00CE1C81" w:rsidRDefault="00CE1C81" w:rsidP="00CE1C81">
      <w:pPr>
        <w:numPr>
          <w:ilvl w:val="0"/>
          <w:numId w:val="6"/>
        </w:numPr>
      </w:pPr>
      <w:r w:rsidRPr="00CE1C81">
        <w:rPr>
          <w:b/>
          <w:bCs/>
        </w:rPr>
        <w:t>an Integrated Care Board (ICB)</w:t>
      </w:r>
      <w:r w:rsidRPr="00CE1C81">
        <w:t> is a statutory NHS organisation responsible for developing a plan for meeting the health needs of the population, managing the NHS budget and arranging for the provision of health services in the ICS area. When ICBs are legally established, Clinical Commissioning Groups (CCGs) will be abolished.</w:t>
      </w:r>
    </w:p>
    <w:p w14:paraId="3EA01793" w14:textId="77777777" w:rsidR="00CE1C81" w:rsidRPr="00CE1C81" w:rsidRDefault="00CE1C81" w:rsidP="00CE1C81">
      <w:r w:rsidRPr="00CE1C81">
        <w:t>Due to the large geographical area that the ICS covers, within the ICS, there are different partnership and delivery structures, which operate on different scales:</w:t>
      </w:r>
    </w:p>
    <w:p w14:paraId="1EB54755" w14:textId="77777777" w:rsidR="00CE1C81" w:rsidRPr="00CE1C81" w:rsidRDefault="00CE1C81" w:rsidP="00CE1C81">
      <w:r w:rsidRPr="00CE1C81">
        <w:rPr>
          <w:b/>
          <w:bCs/>
        </w:rPr>
        <w:t>Neighbourhood </w:t>
      </w:r>
      <w:r w:rsidRPr="00CE1C81">
        <w:t>– served by groups of GP practices working with NHS community services, social care, and other providers to deliver more co-ordinated and proactive services. Primary Care Networks (PCNs) will operate at this level.</w:t>
      </w:r>
      <w:r w:rsidRPr="00CE1C81">
        <w:br/>
      </w:r>
      <w:r w:rsidRPr="00CE1C81">
        <w:br/>
      </w:r>
      <w:r w:rsidRPr="00CE1C81">
        <w:rPr>
          <w:b/>
          <w:bCs/>
        </w:rPr>
        <w:t>Place</w:t>
      </w:r>
      <w:r w:rsidRPr="00CE1C81">
        <w:t> – served by a group of health and care providers in a town or district and connecting PCNs to broader services, including those provided by local councils, community hospitals or voluntary organisations. Place-based partnerships and Health and Wellbeing Boards will operate at this level.</w:t>
      </w:r>
      <w:r w:rsidRPr="00CE1C81">
        <w:br/>
      </w:r>
      <w:r w:rsidRPr="00CE1C81">
        <w:br/>
      </w:r>
      <w:r w:rsidRPr="00CE1C81">
        <w:rPr>
          <w:b/>
          <w:bCs/>
        </w:rPr>
        <w:t>System </w:t>
      </w:r>
      <w:r w:rsidRPr="00CE1C81">
        <w:t xml:space="preserve">– in which the whole area’s health and care partners </w:t>
      </w:r>
      <w:proofErr w:type="gramStart"/>
      <w:r w:rsidRPr="00CE1C81">
        <w:t>collaborate together</w:t>
      </w:r>
      <w:proofErr w:type="gramEnd"/>
      <w:r w:rsidRPr="00CE1C81">
        <w:t> to set strategic direction and to develop economies of scale. Provider collaboratives will operate at this level.</w:t>
      </w:r>
    </w:p>
    <w:p w14:paraId="2B7E550E" w14:textId="77777777" w:rsidR="00CE1C81" w:rsidRPr="00CE1C81" w:rsidRDefault="00CE1C81" w:rsidP="00CE1C81">
      <w:r w:rsidRPr="00CE1C81">
        <w:t> </w:t>
      </w:r>
    </w:p>
    <w:p w14:paraId="51C04D80" w14:textId="181BC7FB" w:rsidR="00CE1C81" w:rsidRPr="00CE1C81" w:rsidRDefault="00CE1C81" w:rsidP="00CE1C81">
      <w:r w:rsidRPr="00CE1C81">
        <w:rPr>
          <w:b/>
          <w:bCs/>
        </w:rPr>
        <w:t>Our next meeting will be held at 2pm on Friday 20th September. </w:t>
      </w:r>
    </w:p>
    <w:sectPr w:rsidR="00CE1C81" w:rsidRPr="00CE1C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F29BB"/>
    <w:multiLevelType w:val="multilevel"/>
    <w:tmpl w:val="4868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D06AC4"/>
    <w:multiLevelType w:val="multilevel"/>
    <w:tmpl w:val="7E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E32F3"/>
    <w:multiLevelType w:val="multilevel"/>
    <w:tmpl w:val="BF70B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5838AF"/>
    <w:multiLevelType w:val="multilevel"/>
    <w:tmpl w:val="9EF0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567DC"/>
    <w:multiLevelType w:val="multilevel"/>
    <w:tmpl w:val="4386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F3642"/>
    <w:multiLevelType w:val="multilevel"/>
    <w:tmpl w:val="6744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861347">
    <w:abstractNumId w:val="1"/>
  </w:num>
  <w:num w:numId="2" w16cid:durableId="715736887">
    <w:abstractNumId w:val="2"/>
  </w:num>
  <w:num w:numId="3" w16cid:durableId="1193109628">
    <w:abstractNumId w:val="4"/>
  </w:num>
  <w:num w:numId="4" w16cid:durableId="2065987967">
    <w:abstractNumId w:val="5"/>
  </w:num>
  <w:num w:numId="5" w16cid:durableId="1348603259">
    <w:abstractNumId w:val="0"/>
  </w:num>
  <w:num w:numId="6" w16cid:durableId="376321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81"/>
    <w:rsid w:val="003F0B9D"/>
    <w:rsid w:val="00420519"/>
    <w:rsid w:val="005C1831"/>
    <w:rsid w:val="00BF2B7E"/>
    <w:rsid w:val="00CE1C81"/>
    <w:rsid w:val="00EC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F3D9"/>
  <w15:chartTrackingRefBased/>
  <w15:docId w15:val="{D3B1034D-4111-46EC-A9CC-99DE12B4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C81"/>
    <w:rPr>
      <w:rFonts w:eastAsiaTheme="majorEastAsia" w:cstheme="majorBidi"/>
      <w:color w:val="272727" w:themeColor="text1" w:themeTint="D8"/>
    </w:rPr>
  </w:style>
  <w:style w:type="paragraph" w:styleId="Title">
    <w:name w:val="Title"/>
    <w:basedOn w:val="Normal"/>
    <w:next w:val="Normal"/>
    <w:link w:val="TitleChar"/>
    <w:uiPriority w:val="10"/>
    <w:qFormat/>
    <w:rsid w:val="00CE1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C81"/>
    <w:pPr>
      <w:spacing w:before="160"/>
      <w:jc w:val="center"/>
    </w:pPr>
    <w:rPr>
      <w:i/>
      <w:iCs/>
      <w:color w:val="404040" w:themeColor="text1" w:themeTint="BF"/>
    </w:rPr>
  </w:style>
  <w:style w:type="character" w:customStyle="1" w:styleId="QuoteChar">
    <w:name w:val="Quote Char"/>
    <w:basedOn w:val="DefaultParagraphFont"/>
    <w:link w:val="Quote"/>
    <w:uiPriority w:val="29"/>
    <w:rsid w:val="00CE1C81"/>
    <w:rPr>
      <w:i/>
      <w:iCs/>
      <w:color w:val="404040" w:themeColor="text1" w:themeTint="BF"/>
    </w:rPr>
  </w:style>
  <w:style w:type="paragraph" w:styleId="ListParagraph">
    <w:name w:val="List Paragraph"/>
    <w:basedOn w:val="Normal"/>
    <w:uiPriority w:val="34"/>
    <w:qFormat/>
    <w:rsid w:val="00CE1C81"/>
    <w:pPr>
      <w:ind w:left="720"/>
      <w:contextualSpacing/>
    </w:pPr>
  </w:style>
  <w:style w:type="character" w:styleId="IntenseEmphasis">
    <w:name w:val="Intense Emphasis"/>
    <w:basedOn w:val="DefaultParagraphFont"/>
    <w:uiPriority w:val="21"/>
    <w:qFormat/>
    <w:rsid w:val="00CE1C81"/>
    <w:rPr>
      <w:i/>
      <w:iCs/>
      <w:color w:val="0F4761" w:themeColor="accent1" w:themeShade="BF"/>
    </w:rPr>
  </w:style>
  <w:style w:type="paragraph" w:styleId="IntenseQuote">
    <w:name w:val="Intense Quote"/>
    <w:basedOn w:val="Normal"/>
    <w:next w:val="Normal"/>
    <w:link w:val="IntenseQuoteChar"/>
    <w:uiPriority w:val="30"/>
    <w:qFormat/>
    <w:rsid w:val="00CE1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C81"/>
    <w:rPr>
      <w:i/>
      <w:iCs/>
      <w:color w:val="0F4761" w:themeColor="accent1" w:themeShade="BF"/>
    </w:rPr>
  </w:style>
  <w:style w:type="character" w:styleId="IntenseReference">
    <w:name w:val="Intense Reference"/>
    <w:basedOn w:val="DefaultParagraphFont"/>
    <w:uiPriority w:val="32"/>
    <w:qFormat/>
    <w:rsid w:val="00CE1C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5398">
      <w:bodyDiv w:val="1"/>
      <w:marLeft w:val="0"/>
      <w:marRight w:val="0"/>
      <w:marTop w:val="0"/>
      <w:marBottom w:val="0"/>
      <w:divBdr>
        <w:top w:val="none" w:sz="0" w:space="0" w:color="auto"/>
        <w:left w:val="none" w:sz="0" w:space="0" w:color="auto"/>
        <w:bottom w:val="none" w:sz="0" w:space="0" w:color="auto"/>
        <w:right w:val="none" w:sz="0" w:space="0" w:color="auto"/>
      </w:divBdr>
      <w:divsChild>
        <w:div w:id="501775362">
          <w:marLeft w:val="0"/>
          <w:marRight w:val="0"/>
          <w:marTop w:val="0"/>
          <w:marBottom w:val="160"/>
          <w:divBdr>
            <w:top w:val="none" w:sz="0" w:space="0" w:color="auto"/>
            <w:left w:val="none" w:sz="0" w:space="0" w:color="auto"/>
            <w:bottom w:val="none" w:sz="0" w:space="0" w:color="auto"/>
            <w:right w:val="none" w:sz="0" w:space="0" w:color="auto"/>
          </w:divBdr>
        </w:div>
        <w:div w:id="2094155114">
          <w:marLeft w:val="0"/>
          <w:marRight w:val="0"/>
          <w:marTop w:val="0"/>
          <w:marBottom w:val="160"/>
          <w:divBdr>
            <w:top w:val="none" w:sz="0" w:space="0" w:color="auto"/>
            <w:left w:val="none" w:sz="0" w:space="0" w:color="auto"/>
            <w:bottom w:val="none" w:sz="0" w:space="0" w:color="auto"/>
            <w:right w:val="none" w:sz="0" w:space="0" w:color="auto"/>
          </w:divBdr>
        </w:div>
      </w:divsChild>
    </w:div>
    <w:div w:id="407924715">
      <w:bodyDiv w:val="1"/>
      <w:marLeft w:val="0"/>
      <w:marRight w:val="0"/>
      <w:marTop w:val="0"/>
      <w:marBottom w:val="0"/>
      <w:divBdr>
        <w:top w:val="none" w:sz="0" w:space="0" w:color="auto"/>
        <w:left w:val="none" w:sz="0" w:space="0" w:color="auto"/>
        <w:bottom w:val="none" w:sz="0" w:space="0" w:color="auto"/>
        <w:right w:val="none" w:sz="0" w:space="0" w:color="auto"/>
      </w:divBdr>
      <w:divsChild>
        <w:div w:id="1651324381">
          <w:marLeft w:val="0"/>
          <w:marRight w:val="0"/>
          <w:marTop w:val="0"/>
          <w:marBottom w:val="160"/>
          <w:divBdr>
            <w:top w:val="none" w:sz="0" w:space="0" w:color="auto"/>
            <w:left w:val="none" w:sz="0" w:space="0" w:color="auto"/>
            <w:bottom w:val="none" w:sz="0" w:space="0" w:color="auto"/>
            <w:right w:val="none" w:sz="0" w:space="0" w:color="auto"/>
          </w:divBdr>
        </w:div>
        <w:div w:id="1726487151">
          <w:marLeft w:val="0"/>
          <w:marRight w:val="0"/>
          <w:marTop w:val="0"/>
          <w:marBottom w:val="160"/>
          <w:divBdr>
            <w:top w:val="none" w:sz="0" w:space="0" w:color="auto"/>
            <w:left w:val="none" w:sz="0" w:space="0" w:color="auto"/>
            <w:bottom w:val="none" w:sz="0" w:space="0" w:color="auto"/>
            <w:right w:val="none" w:sz="0" w:space="0" w:color="auto"/>
          </w:divBdr>
        </w:div>
        <w:div w:id="913471439">
          <w:marLeft w:val="0"/>
          <w:marRight w:val="0"/>
          <w:marTop w:val="0"/>
          <w:marBottom w:val="160"/>
          <w:divBdr>
            <w:top w:val="none" w:sz="0" w:space="0" w:color="auto"/>
            <w:left w:val="none" w:sz="0" w:space="0" w:color="auto"/>
            <w:bottom w:val="none" w:sz="0" w:space="0" w:color="auto"/>
            <w:right w:val="none" w:sz="0" w:space="0" w:color="auto"/>
          </w:divBdr>
        </w:div>
        <w:div w:id="1499468224">
          <w:marLeft w:val="0"/>
          <w:marRight w:val="0"/>
          <w:marTop w:val="0"/>
          <w:marBottom w:val="160"/>
          <w:divBdr>
            <w:top w:val="none" w:sz="0" w:space="0" w:color="auto"/>
            <w:left w:val="none" w:sz="0" w:space="0" w:color="auto"/>
            <w:bottom w:val="none" w:sz="0" w:space="0" w:color="auto"/>
            <w:right w:val="none" w:sz="0" w:space="0" w:color="auto"/>
          </w:divBdr>
        </w:div>
        <w:div w:id="1905601075">
          <w:marLeft w:val="0"/>
          <w:marRight w:val="0"/>
          <w:marTop w:val="0"/>
          <w:marBottom w:val="160"/>
          <w:divBdr>
            <w:top w:val="none" w:sz="0" w:space="0" w:color="auto"/>
            <w:left w:val="none" w:sz="0" w:space="0" w:color="auto"/>
            <w:bottom w:val="none" w:sz="0" w:space="0" w:color="auto"/>
            <w:right w:val="none" w:sz="0" w:space="0" w:color="auto"/>
          </w:divBdr>
        </w:div>
        <w:div w:id="192230529">
          <w:marLeft w:val="0"/>
          <w:marRight w:val="0"/>
          <w:marTop w:val="0"/>
          <w:marBottom w:val="160"/>
          <w:divBdr>
            <w:top w:val="none" w:sz="0" w:space="0" w:color="auto"/>
            <w:left w:val="none" w:sz="0" w:space="0" w:color="auto"/>
            <w:bottom w:val="none" w:sz="0" w:space="0" w:color="auto"/>
            <w:right w:val="none" w:sz="0" w:space="0" w:color="auto"/>
          </w:divBdr>
        </w:div>
        <w:div w:id="1094548979">
          <w:marLeft w:val="0"/>
          <w:marRight w:val="0"/>
          <w:marTop w:val="0"/>
          <w:marBottom w:val="160"/>
          <w:divBdr>
            <w:top w:val="none" w:sz="0" w:space="0" w:color="auto"/>
            <w:left w:val="none" w:sz="0" w:space="0" w:color="auto"/>
            <w:bottom w:val="none" w:sz="0" w:space="0" w:color="auto"/>
            <w:right w:val="none" w:sz="0" w:space="0" w:color="auto"/>
          </w:divBdr>
        </w:div>
        <w:div w:id="75827600">
          <w:marLeft w:val="0"/>
          <w:marRight w:val="0"/>
          <w:marTop w:val="0"/>
          <w:marBottom w:val="160"/>
          <w:divBdr>
            <w:top w:val="none" w:sz="0" w:space="0" w:color="auto"/>
            <w:left w:val="none" w:sz="0" w:space="0" w:color="auto"/>
            <w:bottom w:val="none" w:sz="0" w:space="0" w:color="auto"/>
            <w:right w:val="none" w:sz="0" w:space="0" w:color="auto"/>
          </w:divBdr>
        </w:div>
        <w:div w:id="1479154711">
          <w:marLeft w:val="0"/>
          <w:marRight w:val="0"/>
          <w:marTop w:val="0"/>
          <w:marBottom w:val="160"/>
          <w:divBdr>
            <w:top w:val="none" w:sz="0" w:space="0" w:color="auto"/>
            <w:left w:val="none" w:sz="0" w:space="0" w:color="auto"/>
            <w:bottom w:val="none" w:sz="0" w:space="0" w:color="auto"/>
            <w:right w:val="none" w:sz="0" w:space="0" w:color="auto"/>
          </w:divBdr>
        </w:div>
        <w:div w:id="951672368">
          <w:marLeft w:val="0"/>
          <w:marRight w:val="0"/>
          <w:marTop w:val="0"/>
          <w:marBottom w:val="160"/>
          <w:divBdr>
            <w:top w:val="none" w:sz="0" w:space="0" w:color="auto"/>
            <w:left w:val="none" w:sz="0" w:space="0" w:color="auto"/>
            <w:bottom w:val="none" w:sz="0" w:space="0" w:color="auto"/>
            <w:right w:val="none" w:sz="0" w:space="0" w:color="auto"/>
          </w:divBdr>
        </w:div>
        <w:div w:id="1946886967">
          <w:marLeft w:val="0"/>
          <w:marRight w:val="0"/>
          <w:marTop w:val="0"/>
          <w:marBottom w:val="160"/>
          <w:divBdr>
            <w:top w:val="none" w:sz="0" w:space="0" w:color="auto"/>
            <w:left w:val="none" w:sz="0" w:space="0" w:color="auto"/>
            <w:bottom w:val="none" w:sz="0" w:space="0" w:color="auto"/>
            <w:right w:val="none" w:sz="0" w:space="0" w:color="auto"/>
          </w:divBdr>
        </w:div>
        <w:div w:id="426461992">
          <w:marLeft w:val="0"/>
          <w:marRight w:val="0"/>
          <w:marTop w:val="0"/>
          <w:marBottom w:val="160"/>
          <w:divBdr>
            <w:top w:val="none" w:sz="0" w:space="0" w:color="auto"/>
            <w:left w:val="none" w:sz="0" w:space="0" w:color="auto"/>
            <w:bottom w:val="none" w:sz="0" w:space="0" w:color="auto"/>
            <w:right w:val="none" w:sz="0" w:space="0" w:color="auto"/>
          </w:divBdr>
        </w:div>
        <w:div w:id="1631395538">
          <w:marLeft w:val="0"/>
          <w:marRight w:val="0"/>
          <w:marTop w:val="0"/>
          <w:marBottom w:val="160"/>
          <w:divBdr>
            <w:top w:val="none" w:sz="0" w:space="0" w:color="auto"/>
            <w:left w:val="none" w:sz="0" w:space="0" w:color="auto"/>
            <w:bottom w:val="none" w:sz="0" w:space="0" w:color="auto"/>
            <w:right w:val="none" w:sz="0" w:space="0" w:color="auto"/>
          </w:divBdr>
        </w:div>
        <w:div w:id="2035767728">
          <w:marLeft w:val="0"/>
          <w:marRight w:val="0"/>
          <w:marTop w:val="0"/>
          <w:marBottom w:val="160"/>
          <w:divBdr>
            <w:top w:val="none" w:sz="0" w:space="0" w:color="auto"/>
            <w:left w:val="none" w:sz="0" w:space="0" w:color="auto"/>
            <w:bottom w:val="none" w:sz="0" w:space="0" w:color="auto"/>
            <w:right w:val="none" w:sz="0" w:space="0" w:color="auto"/>
          </w:divBdr>
        </w:div>
        <w:div w:id="1491285780">
          <w:marLeft w:val="0"/>
          <w:marRight w:val="0"/>
          <w:marTop w:val="0"/>
          <w:marBottom w:val="160"/>
          <w:divBdr>
            <w:top w:val="none" w:sz="0" w:space="0" w:color="auto"/>
            <w:left w:val="none" w:sz="0" w:space="0" w:color="auto"/>
            <w:bottom w:val="none" w:sz="0" w:space="0" w:color="auto"/>
            <w:right w:val="none" w:sz="0" w:space="0" w:color="auto"/>
          </w:divBdr>
        </w:div>
        <w:div w:id="599292391">
          <w:marLeft w:val="0"/>
          <w:marRight w:val="0"/>
          <w:marTop w:val="0"/>
          <w:marBottom w:val="160"/>
          <w:divBdr>
            <w:top w:val="none" w:sz="0" w:space="0" w:color="auto"/>
            <w:left w:val="none" w:sz="0" w:space="0" w:color="auto"/>
            <w:bottom w:val="none" w:sz="0" w:space="0" w:color="auto"/>
            <w:right w:val="none" w:sz="0" w:space="0" w:color="auto"/>
          </w:divBdr>
        </w:div>
        <w:div w:id="1204252406">
          <w:marLeft w:val="0"/>
          <w:marRight w:val="0"/>
          <w:marTop w:val="0"/>
          <w:marBottom w:val="160"/>
          <w:divBdr>
            <w:top w:val="none" w:sz="0" w:space="0" w:color="auto"/>
            <w:left w:val="none" w:sz="0" w:space="0" w:color="auto"/>
            <w:bottom w:val="none" w:sz="0" w:space="0" w:color="auto"/>
            <w:right w:val="none" w:sz="0" w:space="0" w:color="auto"/>
          </w:divBdr>
        </w:div>
        <w:div w:id="1855537487">
          <w:marLeft w:val="0"/>
          <w:marRight w:val="0"/>
          <w:marTop w:val="0"/>
          <w:marBottom w:val="160"/>
          <w:divBdr>
            <w:top w:val="none" w:sz="0" w:space="0" w:color="auto"/>
            <w:left w:val="none" w:sz="0" w:space="0" w:color="auto"/>
            <w:bottom w:val="none" w:sz="0" w:space="0" w:color="auto"/>
            <w:right w:val="none" w:sz="0" w:space="0" w:color="auto"/>
          </w:divBdr>
        </w:div>
        <w:div w:id="146360950">
          <w:marLeft w:val="0"/>
          <w:marRight w:val="0"/>
          <w:marTop w:val="0"/>
          <w:marBottom w:val="160"/>
          <w:divBdr>
            <w:top w:val="none" w:sz="0" w:space="0" w:color="auto"/>
            <w:left w:val="none" w:sz="0" w:space="0" w:color="auto"/>
            <w:bottom w:val="none" w:sz="0" w:space="0" w:color="auto"/>
            <w:right w:val="none" w:sz="0" w:space="0" w:color="auto"/>
          </w:divBdr>
        </w:div>
        <w:div w:id="1234051667">
          <w:marLeft w:val="0"/>
          <w:marRight w:val="0"/>
          <w:marTop w:val="0"/>
          <w:marBottom w:val="160"/>
          <w:divBdr>
            <w:top w:val="none" w:sz="0" w:space="0" w:color="auto"/>
            <w:left w:val="none" w:sz="0" w:space="0" w:color="auto"/>
            <w:bottom w:val="none" w:sz="0" w:space="0" w:color="auto"/>
            <w:right w:val="none" w:sz="0" w:space="0" w:color="auto"/>
          </w:divBdr>
        </w:div>
        <w:div w:id="1301882350">
          <w:marLeft w:val="0"/>
          <w:marRight w:val="0"/>
          <w:marTop w:val="0"/>
          <w:marBottom w:val="160"/>
          <w:divBdr>
            <w:top w:val="none" w:sz="0" w:space="0" w:color="auto"/>
            <w:left w:val="none" w:sz="0" w:space="0" w:color="auto"/>
            <w:bottom w:val="none" w:sz="0" w:space="0" w:color="auto"/>
            <w:right w:val="none" w:sz="0" w:space="0" w:color="auto"/>
          </w:divBdr>
        </w:div>
        <w:div w:id="862748284">
          <w:marLeft w:val="0"/>
          <w:marRight w:val="0"/>
          <w:marTop w:val="0"/>
          <w:marBottom w:val="160"/>
          <w:divBdr>
            <w:top w:val="none" w:sz="0" w:space="0" w:color="auto"/>
            <w:left w:val="none" w:sz="0" w:space="0" w:color="auto"/>
            <w:bottom w:val="none" w:sz="0" w:space="0" w:color="auto"/>
            <w:right w:val="none" w:sz="0" w:space="0" w:color="auto"/>
          </w:divBdr>
        </w:div>
        <w:div w:id="53702595">
          <w:marLeft w:val="0"/>
          <w:marRight w:val="0"/>
          <w:marTop w:val="0"/>
          <w:marBottom w:val="160"/>
          <w:divBdr>
            <w:top w:val="none" w:sz="0" w:space="0" w:color="auto"/>
            <w:left w:val="none" w:sz="0" w:space="0" w:color="auto"/>
            <w:bottom w:val="none" w:sz="0" w:space="0" w:color="auto"/>
            <w:right w:val="none" w:sz="0" w:space="0" w:color="auto"/>
          </w:divBdr>
        </w:div>
        <w:div w:id="607739894">
          <w:marLeft w:val="0"/>
          <w:marRight w:val="0"/>
          <w:marTop w:val="0"/>
          <w:marBottom w:val="160"/>
          <w:divBdr>
            <w:top w:val="none" w:sz="0" w:space="0" w:color="auto"/>
            <w:left w:val="none" w:sz="0" w:space="0" w:color="auto"/>
            <w:bottom w:val="none" w:sz="0" w:space="0" w:color="auto"/>
            <w:right w:val="none" w:sz="0" w:space="0" w:color="auto"/>
          </w:divBdr>
        </w:div>
        <w:div w:id="187068206">
          <w:marLeft w:val="0"/>
          <w:marRight w:val="0"/>
          <w:marTop w:val="0"/>
          <w:marBottom w:val="160"/>
          <w:divBdr>
            <w:top w:val="none" w:sz="0" w:space="0" w:color="auto"/>
            <w:left w:val="none" w:sz="0" w:space="0" w:color="auto"/>
            <w:bottom w:val="none" w:sz="0" w:space="0" w:color="auto"/>
            <w:right w:val="none" w:sz="0" w:space="0" w:color="auto"/>
          </w:divBdr>
        </w:div>
        <w:div w:id="1591499577">
          <w:marLeft w:val="0"/>
          <w:marRight w:val="0"/>
          <w:marTop w:val="0"/>
          <w:marBottom w:val="160"/>
          <w:divBdr>
            <w:top w:val="none" w:sz="0" w:space="0" w:color="auto"/>
            <w:left w:val="none" w:sz="0" w:space="0" w:color="auto"/>
            <w:bottom w:val="none" w:sz="0" w:space="0" w:color="auto"/>
            <w:right w:val="none" w:sz="0" w:space="0" w:color="auto"/>
          </w:divBdr>
        </w:div>
        <w:div w:id="1071734638">
          <w:marLeft w:val="0"/>
          <w:marRight w:val="0"/>
          <w:marTop w:val="0"/>
          <w:marBottom w:val="160"/>
          <w:divBdr>
            <w:top w:val="none" w:sz="0" w:space="0" w:color="auto"/>
            <w:left w:val="none" w:sz="0" w:space="0" w:color="auto"/>
            <w:bottom w:val="none" w:sz="0" w:space="0" w:color="auto"/>
            <w:right w:val="none" w:sz="0" w:space="0" w:color="auto"/>
          </w:divBdr>
        </w:div>
      </w:divsChild>
    </w:div>
    <w:div w:id="479082941">
      <w:bodyDiv w:val="1"/>
      <w:marLeft w:val="0"/>
      <w:marRight w:val="0"/>
      <w:marTop w:val="0"/>
      <w:marBottom w:val="0"/>
      <w:divBdr>
        <w:top w:val="none" w:sz="0" w:space="0" w:color="auto"/>
        <w:left w:val="none" w:sz="0" w:space="0" w:color="auto"/>
        <w:bottom w:val="none" w:sz="0" w:space="0" w:color="auto"/>
        <w:right w:val="none" w:sz="0" w:space="0" w:color="auto"/>
      </w:divBdr>
      <w:divsChild>
        <w:div w:id="1863661534">
          <w:marLeft w:val="0"/>
          <w:marRight w:val="0"/>
          <w:marTop w:val="0"/>
          <w:marBottom w:val="160"/>
          <w:divBdr>
            <w:top w:val="none" w:sz="0" w:space="0" w:color="auto"/>
            <w:left w:val="none" w:sz="0" w:space="0" w:color="auto"/>
            <w:bottom w:val="none" w:sz="0" w:space="0" w:color="auto"/>
            <w:right w:val="none" w:sz="0" w:space="0" w:color="auto"/>
          </w:divBdr>
        </w:div>
        <w:div w:id="1205363910">
          <w:marLeft w:val="0"/>
          <w:marRight w:val="0"/>
          <w:marTop w:val="0"/>
          <w:marBottom w:val="160"/>
          <w:divBdr>
            <w:top w:val="none" w:sz="0" w:space="0" w:color="auto"/>
            <w:left w:val="none" w:sz="0" w:space="0" w:color="auto"/>
            <w:bottom w:val="none" w:sz="0" w:space="0" w:color="auto"/>
            <w:right w:val="none" w:sz="0" w:space="0" w:color="auto"/>
          </w:divBdr>
        </w:div>
      </w:divsChild>
    </w:div>
    <w:div w:id="1438983765">
      <w:bodyDiv w:val="1"/>
      <w:marLeft w:val="0"/>
      <w:marRight w:val="0"/>
      <w:marTop w:val="0"/>
      <w:marBottom w:val="0"/>
      <w:divBdr>
        <w:top w:val="none" w:sz="0" w:space="0" w:color="auto"/>
        <w:left w:val="none" w:sz="0" w:space="0" w:color="auto"/>
        <w:bottom w:val="none" w:sz="0" w:space="0" w:color="auto"/>
        <w:right w:val="none" w:sz="0" w:space="0" w:color="auto"/>
      </w:divBdr>
      <w:divsChild>
        <w:div w:id="1312296829">
          <w:marLeft w:val="0"/>
          <w:marRight w:val="0"/>
          <w:marTop w:val="0"/>
          <w:marBottom w:val="160"/>
          <w:divBdr>
            <w:top w:val="none" w:sz="0" w:space="0" w:color="auto"/>
            <w:left w:val="none" w:sz="0" w:space="0" w:color="auto"/>
            <w:bottom w:val="none" w:sz="0" w:space="0" w:color="auto"/>
            <w:right w:val="none" w:sz="0" w:space="0" w:color="auto"/>
          </w:divBdr>
        </w:div>
        <w:div w:id="1114397047">
          <w:marLeft w:val="0"/>
          <w:marRight w:val="0"/>
          <w:marTop w:val="0"/>
          <w:marBottom w:val="160"/>
          <w:divBdr>
            <w:top w:val="none" w:sz="0" w:space="0" w:color="auto"/>
            <w:left w:val="none" w:sz="0" w:space="0" w:color="auto"/>
            <w:bottom w:val="none" w:sz="0" w:space="0" w:color="auto"/>
            <w:right w:val="none" w:sz="0" w:space="0" w:color="auto"/>
          </w:divBdr>
        </w:div>
        <w:div w:id="1582836501">
          <w:marLeft w:val="0"/>
          <w:marRight w:val="0"/>
          <w:marTop w:val="0"/>
          <w:marBottom w:val="160"/>
          <w:divBdr>
            <w:top w:val="none" w:sz="0" w:space="0" w:color="auto"/>
            <w:left w:val="none" w:sz="0" w:space="0" w:color="auto"/>
            <w:bottom w:val="none" w:sz="0" w:space="0" w:color="auto"/>
            <w:right w:val="none" w:sz="0" w:space="0" w:color="auto"/>
          </w:divBdr>
        </w:div>
        <w:div w:id="1292830844">
          <w:marLeft w:val="0"/>
          <w:marRight w:val="0"/>
          <w:marTop w:val="0"/>
          <w:marBottom w:val="160"/>
          <w:divBdr>
            <w:top w:val="none" w:sz="0" w:space="0" w:color="auto"/>
            <w:left w:val="none" w:sz="0" w:space="0" w:color="auto"/>
            <w:bottom w:val="none" w:sz="0" w:space="0" w:color="auto"/>
            <w:right w:val="none" w:sz="0" w:space="0" w:color="auto"/>
          </w:divBdr>
        </w:div>
        <w:div w:id="2100442110">
          <w:marLeft w:val="0"/>
          <w:marRight w:val="0"/>
          <w:marTop w:val="0"/>
          <w:marBottom w:val="160"/>
          <w:divBdr>
            <w:top w:val="none" w:sz="0" w:space="0" w:color="auto"/>
            <w:left w:val="none" w:sz="0" w:space="0" w:color="auto"/>
            <w:bottom w:val="none" w:sz="0" w:space="0" w:color="auto"/>
            <w:right w:val="none" w:sz="0" w:space="0" w:color="auto"/>
          </w:divBdr>
        </w:div>
        <w:div w:id="1039285255">
          <w:marLeft w:val="0"/>
          <w:marRight w:val="0"/>
          <w:marTop w:val="0"/>
          <w:marBottom w:val="160"/>
          <w:divBdr>
            <w:top w:val="none" w:sz="0" w:space="0" w:color="auto"/>
            <w:left w:val="none" w:sz="0" w:space="0" w:color="auto"/>
            <w:bottom w:val="none" w:sz="0" w:space="0" w:color="auto"/>
            <w:right w:val="none" w:sz="0" w:space="0" w:color="auto"/>
          </w:divBdr>
        </w:div>
        <w:div w:id="1897088370">
          <w:marLeft w:val="0"/>
          <w:marRight w:val="0"/>
          <w:marTop w:val="0"/>
          <w:marBottom w:val="160"/>
          <w:divBdr>
            <w:top w:val="none" w:sz="0" w:space="0" w:color="auto"/>
            <w:left w:val="none" w:sz="0" w:space="0" w:color="auto"/>
            <w:bottom w:val="none" w:sz="0" w:space="0" w:color="auto"/>
            <w:right w:val="none" w:sz="0" w:space="0" w:color="auto"/>
          </w:divBdr>
        </w:div>
        <w:div w:id="1129395268">
          <w:marLeft w:val="0"/>
          <w:marRight w:val="0"/>
          <w:marTop w:val="0"/>
          <w:marBottom w:val="160"/>
          <w:divBdr>
            <w:top w:val="none" w:sz="0" w:space="0" w:color="auto"/>
            <w:left w:val="none" w:sz="0" w:space="0" w:color="auto"/>
            <w:bottom w:val="none" w:sz="0" w:space="0" w:color="auto"/>
            <w:right w:val="none" w:sz="0" w:space="0" w:color="auto"/>
          </w:divBdr>
        </w:div>
        <w:div w:id="1620989791">
          <w:marLeft w:val="0"/>
          <w:marRight w:val="0"/>
          <w:marTop w:val="0"/>
          <w:marBottom w:val="160"/>
          <w:divBdr>
            <w:top w:val="none" w:sz="0" w:space="0" w:color="auto"/>
            <w:left w:val="none" w:sz="0" w:space="0" w:color="auto"/>
            <w:bottom w:val="none" w:sz="0" w:space="0" w:color="auto"/>
            <w:right w:val="none" w:sz="0" w:space="0" w:color="auto"/>
          </w:divBdr>
        </w:div>
        <w:div w:id="116142580">
          <w:marLeft w:val="0"/>
          <w:marRight w:val="0"/>
          <w:marTop w:val="0"/>
          <w:marBottom w:val="160"/>
          <w:divBdr>
            <w:top w:val="none" w:sz="0" w:space="0" w:color="auto"/>
            <w:left w:val="none" w:sz="0" w:space="0" w:color="auto"/>
            <w:bottom w:val="none" w:sz="0" w:space="0" w:color="auto"/>
            <w:right w:val="none" w:sz="0" w:space="0" w:color="auto"/>
          </w:divBdr>
        </w:div>
        <w:div w:id="2087728561">
          <w:marLeft w:val="0"/>
          <w:marRight w:val="0"/>
          <w:marTop w:val="0"/>
          <w:marBottom w:val="160"/>
          <w:divBdr>
            <w:top w:val="none" w:sz="0" w:space="0" w:color="auto"/>
            <w:left w:val="none" w:sz="0" w:space="0" w:color="auto"/>
            <w:bottom w:val="none" w:sz="0" w:space="0" w:color="auto"/>
            <w:right w:val="none" w:sz="0" w:space="0" w:color="auto"/>
          </w:divBdr>
        </w:div>
        <w:div w:id="1560632472">
          <w:marLeft w:val="0"/>
          <w:marRight w:val="0"/>
          <w:marTop w:val="0"/>
          <w:marBottom w:val="160"/>
          <w:divBdr>
            <w:top w:val="none" w:sz="0" w:space="0" w:color="auto"/>
            <w:left w:val="none" w:sz="0" w:space="0" w:color="auto"/>
            <w:bottom w:val="none" w:sz="0" w:space="0" w:color="auto"/>
            <w:right w:val="none" w:sz="0" w:space="0" w:color="auto"/>
          </w:divBdr>
        </w:div>
        <w:div w:id="1502503146">
          <w:marLeft w:val="0"/>
          <w:marRight w:val="0"/>
          <w:marTop w:val="0"/>
          <w:marBottom w:val="160"/>
          <w:divBdr>
            <w:top w:val="none" w:sz="0" w:space="0" w:color="auto"/>
            <w:left w:val="none" w:sz="0" w:space="0" w:color="auto"/>
            <w:bottom w:val="none" w:sz="0" w:space="0" w:color="auto"/>
            <w:right w:val="none" w:sz="0" w:space="0" w:color="auto"/>
          </w:divBdr>
        </w:div>
        <w:div w:id="430903610">
          <w:marLeft w:val="0"/>
          <w:marRight w:val="0"/>
          <w:marTop w:val="0"/>
          <w:marBottom w:val="160"/>
          <w:divBdr>
            <w:top w:val="none" w:sz="0" w:space="0" w:color="auto"/>
            <w:left w:val="none" w:sz="0" w:space="0" w:color="auto"/>
            <w:bottom w:val="none" w:sz="0" w:space="0" w:color="auto"/>
            <w:right w:val="none" w:sz="0" w:space="0" w:color="auto"/>
          </w:divBdr>
        </w:div>
        <w:div w:id="1587687362">
          <w:marLeft w:val="0"/>
          <w:marRight w:val="0"/>
          <w:marTop w:val="0"/>
          <w:marBottom w:val="160"/>
          <w:divBdr>
            <w:top w:val="none" w:sz="0" w:space="0" w:color="auto"/>
            <w:left w:val="none" w:sz="0" w:space="0" w:color="auto"/>
            <w:bottom w:val="none" w:sz="0" w:space="0" w:color="auto"/>
            <w:right w:val="none" w:sz="0" w:space="0" w:color="auto"/>
          </w:divBdr>
        </w:div>
        <w:div w:id="1271739664">
          <w:marLeft w:val="0"/>
          <w:marRight w:val="0"/>
          <w:marTop w:val="0"/>
          <w:marBottom w:val="160"/>
          <w:divBdr>
            <w:top w:val="none" w:sz="0" w:space="0" w:color="auto"/>
            <w:left w:val="none" w:sz="0" w:space="0" w:color="auto"/>
            <w:bottom w:val="none" w:sz="0" w:space="0" w:color="auto"/>
            <w:right w:val="none" w:sz="0" w:space="0" w:color="auto"/>
          </w:divBdr>
        </w:div>
        <w:div w:id="1160582180">
          <w:marLeft w:val="0"/>
          <w:marRight w:val="0"/>
          <w:marTop w:val="0"/>
          <w:marBottom w:val="160"/>
          <w:divBdr>
            <w:top w:val="none" w:sz="0" w:space="0" w:color="auto"/>
            <w:left w:val="none" w:sz="0" w:space="0" w:color="auto"/>
            <w:bottom w:val="none" w:sz="0" w:space="0" w:color="auto"/>
            <w:right w:val="none" w:sz="0" w:space="0" w:color="auto"/>
          </w:divBdr>
        </w:div>
        <w:div w:id="1201434812">
          <w:marLeft w:val="0"/>
          <w:marRight w:val="0"/>
          <w:marTop w:val="0"/>
          <w:marBottom w:val="160"/>
          <w:divBdr>
            <w:top w:val="none" w:sz="0" w:space="0" w:color="auto"/>
            <w:left w:val="none" w:sz="0" w:space="0" w:color="auto"/>
            <w:bottom w:val="none" w:sz="0" w:space="0" w:color="auto"/>
            <w:right w:val="none" w:sz="0" w:space="0" w:color="auto"/>
          </w:divBdr>
        </w:div>
        <w:div w:id="247931931">
          <w:marLeft w:val="0"/>
          <w:marRight w:val="0"/>
          <w:marTop w:val="0"/>
          <w:marBottom w:val="160"/>
          <w:divBdr>
            <w:top w:val="none" w:sz="0" w:space="0" w:color="auto"/>
            <w:left w:val="none" w:sz="0" w:space="0" w:color="auto"/>
            <w:bottom w:val="none" w:sz="0" w:space="0" w:color="auto"/>
            <w:right w:val="none" w:sz="0" w:space="0" w:color="auto"/>
          </w:divBdr>
        </w:div>
        <w:div w:id="1569923832">
          <w:marLeft w:val="0"/>
          <w:marRight w:val="0"/>
          <w:marTop w:val="0"/>
          <w:marBottom w:val="160"/>
          <w:divBdr>
            <w:top w:val="none" w:sz="0" w:space="0" w:color="auto"/>
            <w:left w:val="none" w:sz="0" w:space="0" w:color="auto"/>
            <w:bottom w:val="none" w:sz="0" w:space="0" w:color="auto"/>
            <w:right w:val="none" w:sz="0" w:space="0" w:color="auto"/>
          </w:divBdr>
        </w:div>
        <w:div w:id="106244052">
          <w:marLeft w:val="0"/>
          <w:marRight w:val="0"/>
          <w:marTop w:val="0"/>
          <w:marBottom w:val="160"/>
          <w:divBdr>
            <w:top w:val="none" w:sz="0" w:space="0" w:color="auto"/>
            <w:left w:val="none" w:sz="0" w:space="0" w:color="auto"/>
            <w:bottom w:val="none" w:sz="0" w:space="0" w:color="auto"/>
            <w:right w:val="none" w:sz="0" w:space="0" w:color="auto"/>
          </w:divBdr>
        </w:div>
        <w:div w:id="336886746">
          <w:marLeft w:val="0"/>
          <w:marRight w:val="0"/>
          <w:marTop w:val="0"/>
          <w:marBottom w:val="160"/>
          <w:divBdr>
            <w:top w:val="none" w:sz="0" w:space="0" w:color="auto"/>
            <w:left w:val="none" w:sz="0" w:space="0" w:color="auto"/>
            <w:bottom w:val="none" w:sz="0" w:space="0" w:color="auto"/>
            <w:right w:val="none" w:sz="0" w:space="0" w:color="auto"/>
          </w:divBdr>
        </w:div>
        <w:div w:id="326593168">
          <w:marLeft w:val="0"/>
          <w:marRight w:val="0"/>
          <w:marTop w:val="0"/>
          <w:marBottom w:val="160"/>
          <w:divBdr>
            <w:top w:val="none" w:sz="0" w:space="0" w:color="auto"/>
            <w:left w:val="none" w:sz="0" w:space="0" w:color="auto"/>
            <w:bottom w:val="none" w:sz="0" w:space="0" w:color="auto"/>
            <w:right w:val="none" w:sz="0" w:space="0" w:color="auto"/>
          </w:divBdr>
        </w:div>
        <w:div w:id="861166577">
          <w:marLeft w:val="0"/>
          <w:marRight w:val="0"/>
          <w:marTop w:val="0"/>
          <w:marBottom w:val="160"/>
          <w:divBdr>
            <w:top w:val="none" w:sz="0" w:space="0" w:color="auto"/>
            <w:left w:val="none" w:sz="0" w:space="0" w:color="auto"/>
            <w:bottom w:val="none" w:sz="0" w:space="0" w:color="auto"/>
            <w:right w:val="none" w:sz="0" w:space="0" w:color="auto"/>
          </w:divBdr>
        </w:div>
        <w:div w:id="1445344474">
          <w:marLeft w:val="0"/>
          <w:marRight w:val="0"/>
          <w:marTop w:val="0"/>
          <w:marBottom w:val="160"/>
          <w:divBdr>
            <w:top w:val="none" w:sz="0" w:space="0" w:color="auto"/>
            <w:left w:val="none" w:sz="0" w:space="0" w:color="auto"/>
            <w:bottom w:val="none" w:sz="0" w:space="0" w:color="auto"/>
            <w:right w:val="none" w:sz="0" w:space="0" w:color="auto"/>
          </w:divBdr>
        </w:div>
        <w:div w:id="381756517">
          <w:marLeft w:val="0"/>
          <w:marRight w:val="0"/>
          <w:marTop w:val="0"/>
          <w:marBottom w:val="160"/>
          <w:divBdr>
            <w:top w:val="none" w:sz="0" w:space="0" w:color="auto"/>
            <w:left w:val="none" w:sz="0" w:space="0" w:color="auto"/>
            <w:bottom w:val="none" w:sz="0" w:space="0" w:color="auto"/>
            <w:right w:val="none" w:sz="0" w:space="0" w:color="auto"/>
          </w:divBdr>
        </w:div>
        <w:div w:id="140314223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Henderson</dc:creator>
  <cp:keywords/>
  <dc:description/>
  <cp:lastModifiedBy>Mark Henderson</cp:lastModifiedBy>
  <cp:revision>1</cp:revision>
  <dcterms:created xsi:type="dcterms:W3CDTF">2025-06-12T09:38:00Z</dcterms:created>
  <dcterms:modified xsi:type="dcterms:W3CDTF">2025-06-12T09:39:00Z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fb5a1b-4c15-4526-9f35-73eb642bcc71_Enabled">
    <vt:lpwstr>true</vt:lpwstr>
  </property>
  <property fmtid="{D5CDD505-2E9C-101B-9397-08002B2CF9AE}" pid="3" name="MSIP_Label_c0fb5a1b-4c15-4526-9f35-73eb642bcc71_SetDate">
    <vt:lpwstr>2025-06-12T09:39:01Z</vt:lpwstr>
  </property>
  <property fmtid="{D5CDD505-2E9C-101B-9397-08002B2CF9AE}" pid="4" name="MSIP_Label_c0fb5a1b-4c15-4526-9f35-73eb642bcc71_Method">
    <vt:lpwstr>Privileged</vt:lpwstr>
  </property>
  <property fmtid="{D5CDD505-2E9C-101B-9397-08002B2CF9AE}" pid="5" name="MSIP_Label_c0fb5a1b-4c15-4526-9f35-73eb642bcc71_Name">
    <vt:lpwstr>PUBLIC</vt:lpwstr>
  </property>
  <property fmtid="{D5CDD505-2E9C-101B-9397-08002B2CF9AE}" pid="6" name="MSIP_Label_c0fb5a1b-4c15-4526-9f35-73eb642bcc71_SiteId">
    <vt:lpwstr>746ddce5-bba6-4f14-9a94-251af0ae624e</vt:lpwstr>
  </property>
  <property fmtid="{D5CDD505-2E9C-101B-9397-08002B2CF9AE}" pid="7" name="MSIP_Label_c0fb5a1b-4c15-4526-9f35-73eb642bcc71_ActionId">
    <vt:lpwstr>3fb8a933-a7a6-4e15-afec-aa993189f8b8</vt:lpwstr>
  </property>
  <property fmtid="{D5CDD505-2E9C-101B-9397-08002B2CF9AE}" pid="8" name="MSIP_Label_c0fb5a1b-4c15-4526-9f35-73eb642bcc71_ContentBits">
    <vt:lpwstr>0</vt:lpwstr>
  </property>
  <property fmtid="{D5CDD505-2E9C-101B-9397-08002B2CF9AE}" pid="9" name="MSIP_Label_c0fb5a1b-4c15-4526-9f35-73eb642bcc71_Tag">
    <vt:lpwstr>10, 0, 1, 1</vt:lpwstr>
  </property>
</Properties>
</file>