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9CB8" w14:textId="77777777" w:rsidR="002534AD" w:rsidRPr="002534AD" w:rsidRDefault="002534AD" w:rsidP="002534A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655"/>
        </w:tabs>
        <w:spacing w:after="0" w:line="240" w:lineRule="auto"/>
        <w:outlineLvl w:val="0"/>
        <w:rPr>
          <w:rFonts w:ascii="Corbel" w:eastAsia="MS Gothic" w:hAnsi="Corbel" w:cs="Times New Roman"/>
          <w:kern w:val="0"/>
          <w:sz w:val="32"/>
          <w:szCs w:val="28"/>
          <w:bdr w:val="nil"/>
          <w:lang w:val="en-US"/>
          <w14:ligatures w14:val="none"/>
        </w:rPr>
      </w:pPr>
      <w:r w:rsidRPr="002534AD">
        <w:rPr>
          <w:rFonts w:ascii="Corbel" w:eastAsia="MS Gothic" w:hAnsi="Corbel" w:cs="Times New Roman"/>
          <w:b/>
          <w:bCs/>
          <w:spacing w:val="-1"/>
          <w:kern w:val="0"/>
          <w:sz w:val="32"/>
          <w:szCs w:val="28"/>
          <w:bdr w:val="nil"/>
          <w:lang w:val="en-US"/>
          <w14:ligatures w14:val="none"/>
        </w:rPr>
        <w:t>The Coastal Partnership</w:t>
      </w:r>
      <w:r w:rsidRPr="002534AD">
        <w:rPr>
          <w:rFonts w:ascii="Corbel" w:eastAsia="MS Gothic" w:hAnsi="Corbel" w:cs="Times New Roman"/>
          <w:b/>
          <w:bCs/>
          <w:kern w:val="0"/>
          <w:sz w:val="32"/>
          <w:szCs w:val="28"/>
          <w:bdr w:val="nil"/>
          <w:lang w:val="en-US"/>
          <w14:ligatures w14:val="none"/>
        </w:rPr>
        <w:tab/>
      </w:r>
    </w:p>
    <w:p w14:paraId="0443B24E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341C141B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b/>
          <w:bCs/>
          <w:color w:val="2F759E"/>
          <w:kern w:val="0"/>
          <w:sz w:val="32"/>
          <w:szCs w:val="32"/>
          <w:bdr w:val="nil"/>
          <w:lang w:eastAsia="en-GB"/>
          <w14:ligatures w14:val="none"/>
        </w:rPr>
      </w:pPr>
      <w:r w:rsidRPr="002534AD">
        <w:rPr>
          <w:rFonts w:ascii="Arial" w:eastAsia="Arial Unicode MS" w:hAnsi="Arial" w:cs="Arial"/>
          <w:b/>
          <w:bCs/>
          <w:color w:val="2F759E"/>
          <w:kern w:val="0"/>
          <w:sz w:val="32"/>
          <w:szCs w:val="32"/>
          <w:bdr w:val="nil"/>
          <w:lang w:eastAsia="en-GB"/>
          <w14:ligatures w14:val="none"/>
        </w:rPr>
        <w:t xml:space="preserve">Consent to proxy access to GP online </w:t>
      </w:r>
      <w:proofErr w:type="gramStart"/>
      <w:r w:rsidRPr="002534AD">
        <w:rPr>
          <w:rFonts w:ascii="Arial" w:eastAsia="Arial Unicode MS" w:hAnsi="Arial" w:cs="Arial"/>
          <w:b/>
          <w:bCs/>
          <w:color w:val="2F759E"/>
          <w:kern w:val="0"/>
          <w:sz w:val="32"/>
          <w:szCs w:val="32"/>
          <w:bdr w:val="nil"/>
          <w:lang w:eastAsia="en-GB"/>
          <w14:ligatures w14:val="none"/>
        </w:rPr>
        <w:t>services</w:t>
      </w:r>
      <w:proofErr w:type="gramEnd"/>
    </w:p>
    <w:p w14:paraId="343C2B5F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2F759E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b/>
          <w:color w:val="2F759E"/>
          <w:kern w:val="0"/>
          <w:bdr w:val="nil"/>
          <w14:ligatures w14:val="none"/>
        </w:rPr>
        <w:t>Note</w:t>
      </w:r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>: If the patient does not have capacity to consent to grant proxy access and proxy access is considered by the practice to be in the patient’s best interest section 1 of this form may be omitted.</w:t>
      </w:r>
    </w:p>
    <w:p w14:paraId="0358B402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2F759E"/>
          <w:kern w:val="0"/>
          <w:sz w:val="24"/>
          <w:bdr w:val="nil"/>
          <w14:ligatures w14:val="none"/>
        </w:rPr>
      </w:pPr>
    </w:p>
    <w:p w14:paraId="7CFE51B1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="Arial" w:eastAsia="Arial Unicode MS" w:hAnsi="Arial" w:cs="Arial"/>
          <w:b/>
          <w:color w:val="2F759E"/>
          <w:kern w:val="0"/>
          <w:sz w:val="28"/>
          <w:bdr w:val="nil"/>
          <w14:ligatures w14:val="none"/>
        </w:rPr>
      </w:pPr>
      <w:r w:rsidRPr="002534AD">
        <w:rPr>
          <w:rFonts w:ascii="Arial" w:eastAsia="Arial Unicode MS" w:hAnsi="Arial" w:cs="Arial"/>
          <w:b/>
          <w:color w:val="2F759E"/>
          <w:kern w:val="0"/>
          <w:sz w:val="28"/>
          <w:bdr w:val="nil"/>
          <w14:ligatures w14:val="none"/>
        </w:rPr>
        <w:t>Section 1</w:t>
      </w:r>
    </w:p>
    <w:p w14:paraId="2A6772C9" w14:textId="1FF2C929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rPr>
          <w:rFonts w:ascii="Arial" w:eastAsia="Arial Unicode MS" w:hAnsi="Arial" w:cs="Arial"/>
          <w:kern w:val="0"/>
          <w:bdr w:val="nil"/>
          <w14:ligatures w14:val="none"/>
        </w:rPr>
      </w:pPr>
      <w:proofErr w:type="gramStart"/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I,…</w:t>
      </w:r>
      <w:proofErr w:type="gramEnd"/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……………………………………………….. (name of patient), give permission to my GP practice</w:t>
      </w:r>
      <w:r>
        <w:rPr>
          <w:rFonts w:ascii="Arial" w:eastAsia="Arial Unicode MS" w:hAnsi="Arial" w:cs="Arial"/>
          <w:kern w:val="0"/>
          <w:bdr w:val="nil"/>
          <w14:ligatures w14:val="none"/>
        </w:rPr>
        <w:t xml:space="preserve"> </w:t>
      </w: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to give the following people ….……………………………………………………………</w:t>
      </w:r>
      <w:proofErr w:type="gramStart"/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…..</w:t>
      </w:r>
      <w:proofErr w:type="gramEnd"/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 xml:space="preserve">…………….. </w:t>
      </w:r>
    </w:p>
    <w:p w14:paraId="5DAB4E67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rPr>
          <w:rFonts w:ascii="Arial" w:eastAsia="Arial Unicode MS" w:hAnsi="Arial" w:cs="Arial"/>
          <w:color w:val="3366FF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proxy access to the online services as indicated below in</w:t>
      </w:r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 xml:space="preserve"> section 2.</w:t>
      </w:r>
    </w:p>
    <w:p w14:paraId="0FEBA6E7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I reserve the right to reverse any decision I make in granting proxy access at any time.</w:t>
      </w:r>
    </w:p>
    <w:p w14:paraId="5E6EAB75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I understand the risks of allowing someone else to have access to my health records.</w:t>
      </w:r>
    </w:p>
    <w:p w14:paraId="56B4828A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bdr w:val="nil"/>
          <w14:ligatures w14:val="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381"/>
      </w:tblGrid>
      <w:tr w:rsidR="002534AD" w:rsidRPr="002534AD" w14:paraId="7D0D858F" w14:textId="77777777" w:rsidTr="00A81DF7">
        <w:trPr>
          <w:trHeight w:val="675"/>
        </w:trPr>
        <w:tc>
          <w:tcPr>
            <w:tcW w:w="7258" w:type="dxa"/>
          </w:tcPr>
          <w:p w14:paraId="6600DC92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  <w:t>Signature of patient</w:t>
            </w:r>
          </w:p>
        </w:tc>
        <w:tc>
          <w:tcPr>
            <w:tcW w:w="2381" w:type="dxa"/>
          </w:tcPr>
          <w:p w14:paraId="4A1AB138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  <w:t>Date</w:t>
            </w:r>
          </w:p>
        </w:tc>
      </w:tr>
    </w:tbl>
    <w:p w14:paraId="0AC9C573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kern w:val="0"/>
          <w:bdr w:val="nil"/>
          <w14:ligatures w14:val="none"/>
        </w:rPr>
      </w:pPr>
    </w:p>
    <w:p w14:paraId="79A8820C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b/>
          <w:color w:val="2F759E"/>
          <w:kern w:val="0"/>
          <w:sz w:val="28"/>
          <w:bdr w:val="nil"/>
          <w14:ligatures w14:val="none"/>
        </w:rPr>
      </w:pPr>
      <w:r w:rsidRPr="002534AD">
        <w:rPr>
          <w:rFonts w:ascii="Arial" w:eastAsia="Arial Unicode MS" w:hAnsi="Arial" w:cs="Arial"/>
          <w:b/>
          <w:color w:val="2F759E"/>
          <w:kern w:val="0"/>
          <w:sz w:val="28"/>
          <w:bdr w:val="nil"/>
          <w14:ligatures w14:val="none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2534AD" w:rsidRPr="002534AD" w14:paraId="6B6AC97A" w14:textId="77777777" w:rsidTr="00A81DF7">
        <w:trPr>
          <w:trHeight w:val="340"/>
        </w:trPr>
        <w:tc>
          <w:tcPr>
            <w:tcW w:w="8789" w:type="dxa"/>
            <w:shd w:val="clear" w:color="auto" w:fill="auto"/>
            <w:vAlign w:val="center"/>
          </w:tcPr>
          <w:p w14:paraId="50920C2E" w14:textId="77777777" w:rsidR="002534AD" w:rsidRPr="002534AD" w:rsidRDefault="002534AD" w:rsidP="002534AD">
            <w:pPr>
              <w:spacing w:after="0" w:line="240" w:lineRule="auto"/>
              <w:ind w:left="459" w:hanging="360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>Online prescription management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A2A70" w14:textId="77777777" w:rsidR="002534AD" w:rsidRPr="002534AD" w:rsidRDefault="002534AD" w:rsidP="002534A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sym w:font="Wingdings" w:char="F06F"/>
            </w:r>
          </w:p>
        </w:tc>
      </w:tr>
      <w:tr w:rsidR="002534AD" w:rsidRPr="002534AD" w14:paraId="7A77F0FB" w14:textId="77777777" w:rsidTr="00A81DF7">
        <w:trPr>
          <w:trHeight w:val="340"/>
        </w:trPr>
        <w:tc>
          <w:tcPr>
            <w:tcW w:w="8789" w:type="dxa"/>
            <w:shd w:val="clear" w:color="auto" w:fill="auto"/>
            <w:vAlign w:val="center"/>
          </w:tcPr>
          <w:p w14:paraId="7AC02F66" w14:textId="77777777" w:rsidR="002534AD" w:rsidRPr="002534AD" w:rsidRDefault="002534AD" w:rsidP="002534AD">
            <w:pPr>
              <w:spacing w:after="0" w:line="240" w:lineRule="auto"/>
              <w:ind w:left="459" w:hanging="360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 xml:space="preserve">Accessing the medical record for                                                 </w:t>
            </w:r>
            <w:proofErr w:type="gramStart"/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 xml:space="preserve">   (</w:t>
            </w:r>
            <w:proofErr w:type="gramEnd"/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>name of patient)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E7536B" w14:textId="77777777" w:rsidR="002534AD" w:rsidRPr="002534AD" w:rsidRDefault="002534AD" w:rsidP="002534A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sym w:font="Wingdings" w:char="F06F"/>
            </w:r>
          </w:p>
        </w:tc>
      </w:tr>
    </w:tbl>
    <w:p w14:paraId="6664C777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2F759E"/>
          <w:kern w:val="0"/>
          <w:sz w:val="24"/>
          <w:bdr w:val="nil"/>
          <w14:ligatures w14:val="none"/>
        </w:rPr>
      </w:pPr>
    </w:p>
    <w:p w14:paraId="43450ADB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b/>
          <w:color w:val="2F759E"/>
          <w:kern w:val="0"/>
          <w:sz w:val="28"/>
          <w:bdr w:val="nil"/>
          <w14:ligatures w14:val="none"/>
        </w:rPr>
      </w:pPr>
      <w:r w:rsidRPr="002534AD">
        <w:rPr>
          <w:rFonts w:ascii="Arial" w:eastAsia="Arial Unicode MS" w:hAnsi="Arial" w:cs="Arial"/>
          <w:b/>
          <w:color w:val="2F759E"/>
          <w:kern w:val="0"/>
          <w:sz w:val="28"/>
          <w:bdr w:val="nil"/>
          <w14:ligatures w14:val="none"/>
        </w:rPr>
        <w:t>Section 3</w:t>
      </w:r>
    </w:p>
    <w:p w14:paraId="4ABE393E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rPr>
          <w:rFonts w:ascii="Arial" w:eastAsia="Arial Unicode MS" w:hAnsi="Arial" w:cs="Arial"/>
          <w:color w:val="3366FF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I/</w:t>
      </w:r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>we</w:t>
      </w: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…………………………………………………………………………</w:t>
      </w:r>
      <w:proofErr w:type="gramStart"/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…..</w:t>
      </w:r>
      <w:proofErr w:type="gramEnd"/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 xml:space="preserve"> (names of representatives) wish to have online access to the services ticked in the box above </w:t>
      </w:r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 xml:space="preserve">in section </w:t>
      </w:r>
      <w:proofErr w:type="gramStart"/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>2</w:t>
      </w:r>
      <w:proofErr w:type="gramEnd"/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 xml:space="preserve"> </w:t>
      </w:r>
    </w:p>
    <w:p w14:paraId="7EA6D683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rPr>
          <w:rFonts w:ascii="Arial" w:eastAsia="Arial Unicode MS" w:hAnsi="Arial" w:cs="Arial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 xml:space="preserve">for ……………………………………….……… (name of patient). </w:t>
      </w:r>
    </w:p>
    <w:p w14:paraId="61805B5F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I/</w:t>
      </w:r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>we</w:t>
      </w: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 xml:space="preserve"> understand my/</w:t>
      </w:r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>our</w:t>
      </w: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 xml:space="preserve"> responsibility for safeguarding sensitive medical information and I/</w:t>
      </w:r>
      <w:r w:rsidRPr="002534AD">
        <w:rPr>
          <w:rFonts w:ascii="Arial" w:eastAsia="Arial Unicode MS" w:hAnsi="Arial" w:cs="Arial"/>
          <w:color w:val="2F759E"/>
          <w:kern w:val="0"/>
          <w:bdr w:val="nil"/>
          <w14:ligatures w14:val="none"/>
        </w:rPr>
        <w:t xml:space="preserve">we </w:t>
      </w:r>
      <w:r w:rsidRPr="002534AD">
        <w:rPr>
          <w:rFonts w:ascii="Arial" w:eastAsia="Arial Unicode MS" w:hAnsi="Arial" w:cs="Arial"/>
          <w:kern w:val="0"/>
          <w:bdr w:val="nil"/>
          <w14:ligatures w14:val="none"/>
        </w:rPr>
        <w:t>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2534AD" w:rsidRPr="002534AD" w14:paraId="3E40369A" w14:textId="77777777" w:rsidTr="00A81DF7">
        <w:trPr>
          <w:trHeight w:val="405"/>
        </w:trPr>
        <w:tc>
          <w:tcPr>
            <w:tcW w:w="8789" w:type="dxa"/>
            <w:shd w:val="clear" w:color="auto" w:fill="auto"/>
            <w:vAlign w:val="center"/>
          </w:tcPr>
          <w:p w14:paraId="143E280D" w14:textId="77777777" w:rsidR="002534AD" w:rsidRPr="002534AD" w:rsidRDefault="002534AD" w:rsidP="002534AD">
            <w:pPr>
              <w:spacing w:after="0" w:line="240" w:lineRule="auto"/>
              <w:ind w:left="459" w:hanging="360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>I/</w:t>
            </w:r>
            <w:r w:rsidRPr="002534AD">
              <w:rPr>
                <w:rFonts w:ascii="Arial" w:eastAsia="Calibri" w:hAnsi="Arial" w:cs="Arial"/>
                <w:color w:val="2F759E"/>
                <w:kern w:val="0"/>
                <w:lang w:eastAsia="en-GB"/>
                <w14:ligatures w14:val="none"/>
              </w:rPr>
              <w:t xml:space="preserve">we </w:t>
            </w: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 xml:space="preserve">will be responsible for the security of the information that I/we see </w:t>
            </w:r>
          </w:p>
        </w:tc>
        <w:tc>
          <w:tcPr>
            <w:tcW w:w="850" w:type="dxa"/>
            <w:shd w:val="clear" w:color="auto" w:fill="auto"/>
          </w:tcPr>
          <w:p w14:paraId="2F933AB6" w14:textId="77777777" w:rsidR="002534AD" w:rsidRPr="002534AD" w:rsidRDefault="002534AD" w:rsidP="002534A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sym w:font="Wingdings" w:char="F06F"/>
            </w:r>
          </w:p>
        </w:tc>
      </w:tr>
      <w:tr w:rsidR="002534AD" w:rsidRPr="002534AD" w14:paraId="29E009F5" w14:textId="77777777" w:rsidTr="00A81DF7">
        <w:trPr>
          <w:trHeight w:val="566"/>
        </w:trPr>
        <w:tc>
          <w:tcPr>
            <w:tcW w:w="8789" w:type="dxa"/>
            <w:shd w:val="clear" w:color="auto" w:fill="auto"/>
            <w:vAlign w:val="center"/>
          </w:tcPr>
          <w:p w14:paraId="407B8DA8" w14:textId="77777777" w:rsidR="002534AD" w:rsidRPr="002534AD" w:rsidRDefault="002534AD" w:rsidP="002534AD">
            <w:pPr>
              <w:spacing w:after="0" w:line="240" w:lineRule="auto"/>
              <w:ind w:left="459" w:hanging="360"/>
              <w:rPr>
                <w:rFonts w:ascii="Arial" w:eastAsia="Calibri" w:hAnsi="Arial" w:cs="Arial"/>
                <w:color w:val="0F243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>I/</w:t>
            </w:r>
            <w:r w:rsidRPr="002534AD">
              <w:rPr>
                <w:rFonts w:ascii="Arial" w:eastAsia="Calibri" w:hAnsi="Arial" w:cs="Arial"/>
                <w:color w:val="2F759E"/>
                <w:kern w:val="0"/>
                <w:lang w:eastAsia="en-GB"/>
                <w14:ligatures w14:val="none"/>
              </w:rPr>
              <w:t>we</w:t>
            </w: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 xml:space="preserve"> will contact the practice as soon as possible if I/</w:t>
            </w:r>
            <w:r w:rsidRPr="002534AD">
              <w:rPr>
                <w:rFonts w:ascii="Arial" w:eastAsia="Calibri" w:hAnsi="Arial" w:cs="Arial"/>
                <w:color w:val="2F759E"/>
                <w:kern w:val="0"/>
                <w:lang w:eastAsia="en-GB"/>
                <w14:ligatures w14:val="none"/>
              </w:rPr>
              <w:t>we</w:t>
            </w: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  <w:shd w:val="clear" w:color="auto" w:fill="auto"/>
          </w:tcPr>
          <w:p w14:paraId="5EF64C75" w14:textId="77777777" w:rsidR="002534AD" w:rsidRPr="002534AD" w:rsidRDefault="002534AD" w:rsidP="002534A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sym w:font="Wingdings" w:char="F06F"/>
            </w:r>
          </w:p>
        </w:tc>
      </w:tr>
      <w:tr w:rsidR="002534AD" w:rsidRPr="002534AD" w14:paraId="67FE82BF" w14:textId="77777777" w:rsidTr="00A81DF7">
        <w:trPr>
          <w:trHeight w:val="844"/>
        </w:trPr>
        <w:tc>
          <w:tcPr>
            <w:tcW w:w="8789" w:type="dxa"/>
            <w:shd w:val="clear" w:color="auto" w:fill="auto"/>
            <w:vAlign w:val="center"/>
          </w:tcPr>
          <w:p w14:paraId="12EAD399" w14:textId="77777777" w:rsidR="002534AD" w:rsidRPr="002534AD" w:rsidRDefault="002534AD" w:rsidP="002534AD">
            <w:pPr>
              <w:spacing w:after="0" w:line="240" w:lineRule="auto"/>
              <w:ind w:left="459" w:hanging="360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>If I/</w:t>
            </w:r>
            <w:r w:rsidRPr="002534AD">
              <w:rPr>
                <w:rFonts w:ascii="Arial" w:eastAsia="Calibri" w:hAnsi="Arial" w:cs="Arial"/>
                <w:color w:val="2F759E"/>
                <w:kern w:val="0"/>
                <w:lang w:eastAsia="en-GB"/>
                <w14:ligatures w14:val="none"/>
              </w:rPr>
              <w:t>we</w:t>
            </w: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 xml:space="preserve"> see information in the record that is not about the patient, or is inaccurate, I/</w:t>
            </w:r>
            <w:r w:rsidRPr="002534AD">
              <w:rPr>
                <w:rFonts w:ascii="Arial" w:eastAsia="Calibri" w:hAnsi="Arial" w:cs="Arial"/>
                <w:color w:val="2F759E"/>
                <w:kern w:val="0"/>
                <w:lang w:eastAsia="en-GB"/>
                <w14:ligatures w14:val="none"/>
              </w:rPr>
              <w:t>we</w:t>
            </w: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t xml:space="preserve">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shd w:val="clear" w:color="auto" w:fill="auto"/>
          </w:tcPr>
          <w:p w14:paraId="55C45505" w14:textId="77777777" w:rsidR="002534AD" w:rsidRPr="002534AD" w:rsidRDefault="002534AD" w:rsidP="002534A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color w:val="000000"/>
                <w:kern w:val="0"/>
                <w:lang w:eastAsia="en-GB"/>
                <w14:ligatures w14:val="none"/>
              </w:rPr>
              <w:sym w:font="Wingdings" w:char="F06F"/>
            </w:r>
          </w:p>
        </w:tc>
      </w:tr>
    </w:tbl>
    <w:p w14:paraId="29EAC2BD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color w:val="000000"/>
          <w:kern w:val="0"/>
          <w:bdr w:val="nil"/>
          <w14:ligatures w14:val="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2534AD" w:rsidRPr="002534AD" w14:paraId="1F4AE5B5" w14:textId="77777777" w:rsidTr="00A81DF7">
        <w:trPr>
          <w:trHeight w:val="773"/>
        </w:trPr>
        <w:tc>
          <w:tcPr>
            <w:tcW w:w="7655" w:type="dxa"/>
          </w:tcPr>
          <w:p w14:paraId="2E3D8EF9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  <w:t>Signature/</w:t>
            </w:r>
            <w:r w:rsidRPr="002534AD">
              <w:rPr>
                <w:rFonts w:ascii="Arial" w:eastAsia="Arial Unicode MS" w:hAnsi="Arial" w:cs="Arial"/>
                <w:color w:val="2F759E"/>
                <w:kern w:val="0"/>
                <w:bdr w:val="nil"/>
                <w14:ligatures w14:val="none"/>
              </w:rPr>
              <w:t>s</w:t>
            </w:r>
            <w:r w:rsidRPr="002534AD"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  <w:t xml:space="preserve"> of representative/</w:t>
            </w:r>
            <w:r w:rsidRPr="002534AD">
              <w:rPr>
                <w:rFonts w:ascii="Arial" w:eastAsia="Arial Unicode MS" w:hAnsi="Arial" w:cs="Arial"/>
                <w:color w:val="2F759E"/>
                <w:kern w:val="0"/>
                <w:bdr w:val="nil"/>
                <w14:ligatures w14:val="none"/>
              </w:rPr>
              <w:t>s</w:t>
            </w:r>
          </w:p>
        </w:tc>
        <w:tc>
          <w:tcPr>
            <w:tcW w:w="1984" w:type="dxa"/>
          </w:tcPr>
          <w:p w14:paraId="0AA2B6C9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color w:val="000000"/>
                <w:kern w:val="0"/>
                <w:bdr w:val="nil"/>
                <w14:ligatures w14:val="none"/>
              </w:rPr>
              <w:t>Date/</w:t>
            </w:r>
            <w:r w:rsidRPr="002534AD">
              <w:rPr>
                <w:rFonts w:ascii="Arial" w:eastAsia="Arial Unicode MS" w:hAnsi="Arial" w:cs="Arial"/>
                <w:color w:val="2F759E"/>
                <w:kern w:val="0"/>
                <w:bdr w:val="nil"/>
                <w14:ligatures w14:val="none"/>
              </w:rPr>
              <w:t>s</w:t>
            </w:r>
          </w:p>
        </w:tc>
      </w:tr>
    </w:tbl>
    <w:p w14:paraId="1D5E9356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b/>
          <w:bCs/>
          <w:color w:val="2F759E"/>
          <w:kern w:val="0"/>
          <w:sz w:val="28"/>
          <w:szCs w:val="28"/>
          <w:bdr w:val="nil"/>
          <w:lang w:eastAsia="en-GB"/>
          <w14:ligatures w14:val="none"/>
        </w:rPr>
      </w:pPr>
      <w:r w:rsidRPr="002534AD">
        <w:rPr>
          <w:rFonts w:ascii="Arial" w:eastAsia="Arial Unicode MS" w:hAnsi="Arial" w:cs="Arial"/>
          <w:b/>
          <w:bCs/>
          <w:color w:val="2F759E"/>
          <w:kern w:val="0"/>
          <w:sz w:val="28"/>
          <w:szCs w:val="28"/>
          <w:bdr w:val="nil"/>
          <w:lang w:eastAsia="en-GB"/>
          <w14:ligatures w14:val="none"/>
        </w:rPr>
        <w:t>Section 4</w:t>
      </w:r>
    </w:p>
    <w:p w14:paraId="504708E2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2F759E"/>
          <w:kern w:val="0"/>
          <w:sz w:val="24"/>
          <w:szCs w:val="28"/>
          <w:bdr w:val="nil"/>
          <w:lang w:eastAsia="en-GB"/>
          <w14:ligatures w14:val="none"/>
        </w:rPr>
      </w:pPr>
      <w:r w:rsidRPr="002534AD">
        <w:rPr>
          <w:rFonts w:ascii="Arial" w:eastAsia="Arial Unicode MS" w:hAnsi="Arial" w:cs="Arial"/>
          <w:b/>
          <w:bCs/>
          <w:color w:val="2F759E"/>
          <w:kern w:val="0"/>
          <w:sz w:val="24"/>
          <w:szCs w:val="28"/>
          <w:bdr w:val="nil"/>
          <w:lang w:eastAsia="en-GB"/>
          <w14:ligatures w14:val="none"/>
        </w:rPr>
        <w:lastRenderedPageBreak/>
        <w:t xml:space="preserve">The patient </w:t>
      </w:r>
    </w:p>
    <w:p w14:paraId="502C9A3F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color w:val="000000"/>
          <w:kern w:val="0"/>
          <w:bdr w:val="nil"/>
          <w14:ligatures w14:val="none"/>
        </w:rPr>
      </w:pPr>
      <w:r w:rsidRPr="002534AD">
        <w:rPr>
          <w:rFonts w:ascii="Arial" w:eastAsia="Arial Unicode MS" w:hAnsi="Arial" w:cs="Arial"/>
          <w:color w:val="000000"/>
          <w:kern w:val="0"/>
          <w:bdr w:val="nil"/>
          <w:lang w:eastAsia="en-GB"/>
          <w14:ligatures w14:val="none"/>
        </w:rPr>
        <w:t>(This is the person whose records are being accessed)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534AD" w:rsidRPr="002534AD" w14:paraId="68FBD3E5" w14:textId="77777777" w:rsidTr="00A81DF7">
        <w:trPr>
          <w:trHeight w:val="274"/>
        </w:trPr>
        <w:tc>
          <w:tcPr>
            <w:tcW w:w="4786" w:type="dxa"/>
          </w:tcPr>
          <w:p w14:paraId="5A263C0D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Surname</w:t>
            </w:r>
          </w:p>
        </w:tc>
        <w:tc>
          <w:tcPr>
            <w:tcW w:w="4820" w:type="dxa"/>
          </w:tcPr>
          <w:p w14:paraId="07DA9E69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Date of birth</w:t>
            </w:r>
          </w:p>
        </w:tc>
      </w:tr>
      <w:tr w:rsidR="002534AD" w:rsidRPr="002534AD" w14:paraId="4493263A" w14:textId="77777777" w:rsidTr="00A81DF7">
        <w:tc>
          <w:tcPr>
            <w:tcW w:w="9606" w:type="dxa"/>
            <w:gridSpan w:val="2"/>
          </w:tcPr>
          <w:p w14:paraId="1FFCE969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First name</w:t>
            </w:r>
          </w:p>
        </w:tc>
      </w:tr>
      <w:tr w:rsidR="002534AD" w:rsidRPr="002534AD" w14:paraId="359F1B17" w14:textId="77777777" w:rsidTr="00A81DF7">
        <w:trPr>
          <w:trHeight w:val="1138"/>
        </w:trPr>
        <w:tc>
          <w:tcPr>
            <w:tcW w:w="9606" w:type="dxa"/>
            <w:gridSpan w:val="2"/>
          </w:tcPr>
          <w:p w14:paraId="5C2E6B0A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Address</w:t>
            </w:r>
            <w:r w:rsidRPr="002534AD"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  <w:t xml:space="preserve"> </w:t>
            </w:r>
          </w:p>
          <w:p w14:paraId="7BCD5504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0F437A5C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2AB9D14C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 xml:space="preserve">                                                                              Postcode          </w:t>
            </w:r>
          </w:p>
        </w:tc>
      </w:tr>
      <w:tr w:rsidR="002534AD" w:rsidRPr="002534AD" w14:paraId="0E8DFC96" w14:textId="77777777" w:rsidTr="00A81DF7">
        <w:tc>
          <w:tcPr>
            <w:tcW w:w="9606" w:type="dxa"/>
            <w:gridSpan w:val="2"/>
          </w:tcPr>
          <w:p w14:paraId="33DF09F6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Email address</w:t>
            </w:r>
          </w:p>
        </w:tc>
      </w:tr>
      <w:tr w:rsidR="002534AD" w:rsidRPr="002534AD" w14:paraId="782921CC" w14:textId="77777777" w:rsidTr="00A81DF7">
        <w:tc>
          <w:tcPr>
            <w:tcW w:w="4786" w:type="dxa"/>
          </w:tcPr>
          <w:p w14:paraId="781FAE47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Telephone number</w:t>
            </w:r>
          </w:p>
        </w:tc>
        <w:tc>
          <w:tcPr>
            <w:tcW w:w="4820" w:type="dxa"/>
          </w:tcPr>
          <w:p w14:paraId="726DC4F0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Mobile number</w:t>
            </w:r>
          </w:p>
        </w:tc>
      </w:tr>
    </w:tbl>
    <w:p w14:paraId="5D027DA1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Times New Roman" w:eastAsia="Arial Unicode MS" w:hAnsi="Times New Roman" w:cs="Times New Roman"/>
          <w:kern w:val="0"/>
          <w:sz w:val="28"/>
          <w:szCs w:val="28"/>
          <w:bdr w:val="nil"/>
          <w14:ligatures w14:val="none"/>
        </w:rPr>
      </w:pPr>
    </w:p>
    <w:p w14:paraId="439A6055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Arial" w:eastAsia="Arial Unicode MS" w:hAnsi="Arial" w:cs="Arial"/>
          <w:b/>
          <w:bCs/>
          <w:color w:val="2F759E"/>
          <w:kern w:val="0"/>
          <w:sz w:val="24"/>
          <w:szCs w:val="28"/>
          <w:bdr w:val="nil"/>
          <w:lang w:eastAsia="en-GB"/>
          <w14:ligatures w14:val="none"/>
        </w:rPr>
      </w:pPr>
      <w:r w:rsidRPr="002534AD">
        <w:rPr>
          <w:rFonts w:ascii="Arial" w:eastAsia="Arial Unicode MS" w:hAnsi="Arial" w:cs="Arial"/>
          <w:b/>
          <w:bCs/>
          <w:color w:val="2F759E"/>
          <w:kern w:val="0"/>
          <w:sz w:val="24"/>
          <w:szCs w:val="28"/>
          <w:bdr w:val="nil"/>
          <w:lang w:eastAsia="en-GB"/>
          <w14:ligatures w14:val="none"/>
        </w:rPr>
        <w:t xml:space="preserve">The representatives </w:t>
      </w:r>
    </w:p>
    <w:p w14:paraId="146E645D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color w:val="000000"/>
          <w:kern w:val="0"/>
          <w:bdr w:val="nil"/>
          <w:lang w:eastAsia="en-GB"/>
          <w14:ligatures w14:val="none"/>
        </w:rPr>
      </w:pPr>
      <w:r w:rsidRPr="002534AD">
        <w:rPr>
          <w:rFonts w:ascii="Arial" w:eastAsia="Arial Unicode MS" w:hAnsi="Arial" w:cs="Arial"/>
          <w:color w:val="000000"/>
          <w:kern w:val="0"/>
          <w:bdr w:val="nil"/>
          <w:lang w:eastAsia="en-GB"/>
          <w14:ligatures w14:val="none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534AD" w:rsidRPr="002534AD" w14:paraId="5AB48B84" w14:textId="77777777" w:rsidTr="00A81DF7">
        <w:trPr>
          <w:trHeight w:val="274"/>
        </w:trPr>
        <w:tc>
          <w:tcPr>
            <w:tcW w:w="4786" w:type="dxa"/>
          </w:tcPr>
          <w:p w14:paraId="6A0D0233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Surname</w:t>
            </w:r>
          </w:p>
        </w:tc>
        <w:tc>
          <w:tcPr>
            <w:tcW w:w="4820" w:type="dxa"/>
          </w:tcPr>
          <w:p w14:paraId="101A4422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Surname</w:t>
            </w:r>
          </w:p>
        </w:tc>
      </w:tr>
      <w:tr w:rsidR="002534AD" w:rsidRPr="002534AD" w14:paraId="6DCE3A5F" w14:textId="77777777" w:rsidTr="00A81DF7">
        <w:tc>
          <w:tcPr>
            <w:tcW w:w="4786" w:type="dxa"/>
          </w:tcPr>
          <w:p w14:paraId="5B592583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First name</w:t>
            </w:r>
          </w:p>
        </w:tc>
        <w:tc>
          <w:tcPr>
            <w:tcW w:w="4820" w:type="dxa"/>
          </w:tcPr>
          <w:p w14:paraId="0600F546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First name</w:t>
            </w:r>
          </w:p>
        </w:tc>
      </w:tr>
      <w:tr w:rsidR="002534AD" w:rsidRPr="002534AD" w14:paraId="091BBBEB" w14:textId="77777777" w:rsidTr="00A81DF7">
        <w:tc>
          <w:tcPr>
            <w:tcW w:w="4786" w:type="dxa"/>
          </w:tcPr>
          <w:p w14:paraId="1BA23458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Date of birth</w:t>
            </w:r>
          </w:p>
        </w:tc>
        <w:tc>
          <w:tcPr>
            <w:tcW w:w="4820" w:type="dxa"/>
          </w:tcPr>
          <w:p w14:paraId="38BEC1C0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Date of birth</w:t>
            </w:r>
          </w:p>
        </w:tc>
      </w:tr>
      <w:tr w:rsidR="002534AD" w:rsidRPr="002534AD" w14:paraId="0773921B" w14:textId="77777777" w:rsidTr="00A81DF7">
        <w:trPr>
          <w:trHeight w:val="1454"/>
        </w:trPr>
        <w:tc>
          <w:tcPr>
            <w:tcW w:w="4786" w:type="dxa"/>
          </w:tcPr>
          <w:p w14:paraId="0804DFB2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Address</w:t>
            </w:r>
          </w:p>
          <w:p w14:paraId="3E06616B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15D410BA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039274A9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249216A4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 xml:space="preserve">Postcode </w:t>
            </w:r>
          </w:p>
        </w:tc>
        <w:tc>
          <w:tcPr>
            <w:tcW w:w="4820" w:type="dxa"/>
          </w:tcPr>
          <w:p w14:paraId="137B619B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 xml:space="preserve">Address            </w:t>
            </w:r>
            <w:proofErr w:type="gramStart"/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 xml:space="preserve">   (</w:t>
            </w:r>
            <w:proofErr w:type="gramEnd"/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 xml:space="preserve">tick if both same address </w:t>
            </w:r>
            <w:r w:rsidRPr="002534AD">
              <w:rPr>
                <w:rFonts w:ascii="Arial" w:eastAsia="Arial Unicode MS" w:hAnsi="Arial" w:cs="Arial"/>
                <w:iCs/>
                <w:color w:val="000000"/>
                <w:kern w:val="0"/>
                <w:bdr w:val="nil"/>
                <w:lang w:val="en-US"/>
                <w14:ligatures w14:val="none"/>
              </w:rPr>
              <w:sym w:font="Wingdings" w:char="F06F"/>
            </w:r>
            <w:r w:rsidRPr="002534AD">
              <w:rPr>
                <w:rFonts w:ascii="Arial" w:eastAsia="Arial Unicode MS" w:hAnsi="Arial" w:cs="Arial"/>
                <w:iCs/>
                <w:color w:val="000000"/>
                <w:kern w:val="0"/>
                <w:bdr w:val="nil"/>
                <w:lang w:val="en-US"/>
                <w14:ligatures w14:val="none"/>
              </w:rPr>
              <w:t>)</w:t>
            </w:r>
          </w:p>
          <w:p w14:paraId="7F5C2A7B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0DD6B336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00A5E248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28"/>
                <w:szCs w:val="28"/>
                <w:bdr w:val="nil"/>
                <w14:ligatures w14:val="none"/>
              </w:rPr>
            </w:pPr>
          </w:p>
          <w:p w14:paraId="76E69874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Postcode</w:t>
            </w:r>
          </w:p>
        </w:tc>
      </w:tr>
      <w:tr w:rsidR="002534AD" w:rsidRPr="002534AD" w14:paraId="7C63A637" w14:textId="77777777" w:rsidTr="00A81DF7">
        <w:tc>
          <w:tcPr>
            <w:tcW w:w="4786" w:type="dxa"/>
          </w:tcPr>
          <w:p w14:paraId="77B8CD7A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Email</w:t>
            </w:r>
          </w:p>
        </w:tc>
        <w:tc>
          <w:tcPr>
            <w:tcW w:w="4820" w:type="dxa"/>
          </w:tcPr>
          <w:p w14:paraId="07AFBFF4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Email</w:t>
            </w:r>
          </w:p>
        </w:tc>
      </w:tr>
      <w:tr w:rsidR="002534AD" w:rsidRPr="002534AD" w14:paraId="1CDAEC7F" w14:textId="77777777" w:rsidTr="00A81DF7">
        <w:tc>
          <w:tcPr>
            <w:tcW w:w="4786" w:type="dxa"/>
          </w:tcPr>
          <w:p w14:paraId="15EC7D20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Telephone</w:t>
            </w:r>
          </w:p>
        </w:tc>
        <w:tc>
          <w:tcPr>
            <w:tcW w:w="4820" w:type="dxa"/>
          </w:tcPr>
          <w:p w14:paraId="2C88F2E4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Telephone</w:t>
            </w:r>
          </w:p>
        </w:tc>
      </w:tr>
      <w:tr w:rsidR="002534AD" w:rsidRPr="002534AD" w14:paraId="4C35670F" w14:textId="77777777" w:rsidTr="00A81DF7">
        <w:tc>
          <w:tcPr>
            <w:tcW w:w="4786" w:type="dxa"/>
          </w:tcPr>
          <w:p w14:paraId="15AF8B8C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Mobile</w:t>
            </w:r>
          </w:p>
        </w:tc>
        <w:tc>
          <w:tcPr>
            <w:tcW w:w="4820" w:type="dxa"/>
          </w:tcPr>
          <w:p w14:paraId="0A89314F" w14:textId="77777777" w:rsidR="002534AD" w:rsidRPr="002534AD" w:rsidRDefault="002534AD" w:rsidP="002534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</w:pPr>
            <w:r w:rsidRPr="002534AD">
              <w:rPr>
                <w:rFonts w:ascii="Arial" w:eastAsia="Arial Unicode MS" w:hAnsi="Arial" w:cs="Arial"/>
                <w:kern w:val="0"/>
                <w:bdr w:val="nil"/>
                <w14:ligatures w14:val="none"/>
              </w:rPr>
              <w:t>Mobile</w:t>
            </w:r>
          </w:p>
        </w:tc>
      </w:tr>
    </w:tbl>
    <w:p w14:paraId="37BF8F9A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Arial" w:eastAsia="Arial Unicode MS" w:hAnsi="Arial" w:cs="Arial"/>
          <w:b/>
          <w:bCs/>
          <w:color w:val="235876"/>
          <w:kern w:val="0"/>
          <w:bdr w:val="nil"/>
          <w14:ligatures w14:val="none"/>
        </w:rPr>
      </w:pPr>
    </w:p>
    <w:p w14:paraId="4AF4E907" w14:textId="77777777" w:rsidR="002534AD" w:rsidRPr="002534AD" w:rsidRDefault="002534AD" w:rsidP="002534A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Arial" w:eastAsia="Arial Unicode MS" w:hAnsi="Arial" w:cs="Arial"/>
          <w:b/>
          <w:bCs/>
          <w:color w:val="2F759E"/>
          <w:kern w:val="0"/>
          <w:sz w:val="28"/>
          <w:szCs w:val="32"/>
          <w:bdr w:val="nil"/>
          <w14:ligatures w14:val="none"/>
        </w:rPr>
      </w:pPr>
      <w:r w:rsidRPr="002534AD">
        <w:rPr>
          <w:rFonts w:ascii="Arial" w:eastAsia="Arial Unicode MS" w:hAnsi="Arial" w:cs="Arial"/>
          <w:b/>
          <w:bCs/>
          <w:color w:val="2F759E"/>
          <w:kern w:val="0"/>
          <w:sz w:val="28"/>
          <w:szCs w:val="32"/>
          <w:bdr w:val="nil"/>
          <w14:ligatures w14:val="none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2534AD" w:rsidRPr="002534AD" w14:paraId="39081DD5" w14:textId="77777777" w:rsidTr="00A81DF7">
        <w:trPr>
          <w:trHeight w:val="619"/>
        </w:trPr>
        <w:tc>
          <w:tcPr>
            <w:tcW w:w="3544" w:type="dxa"/>
            <w:gridSpan w:val="2"/>
            <w:shd w:val="clear" w:color="auto" w:fill="auto"/>
          </w:tcPr>
          <w:p w14:paraId="309C8277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The patient’s NHS number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F45EFA9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The patient’s practice computer ID number</w:t>
            </w:r>
          </w:p>
        </w:tc>
      </w:tr>
      <w:tr w:rsidR="002534AD" w:rsidRPr="002534AD" w14:paraId="00DDE00B" w14:textId="77777777" w:rsidTr="00A81DF7">
        <w:trPr>
          <w:trHeight w:val="1109"/>
        </w:trPr>
        <w:tc>
          <w:tcPr>
            <w:tcW w:w="2127" w:type="dxa"/>
            <w:shd w:val="clear" w:color="auto" w:fill="auto"/>
          </w:tcPr>
          <w:p w14:paraId="076D3C8A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Identity verified by</w:t>
            </w:r>
          </w:p>
          <w:p w14:paraId="04B82A8A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(initials)</w:t>
            </w:r>
          </w:p>
        </w:tc>
        <w:tc>
          <w:tcPr>
            <w:tcW w:w="1417" w:type="dxa"/>
            <w:shd w:val="clear" w:color="auto" w:fill="auto"/>
          </w:tcPr>
          <w:p w14:paraId="2844B0A6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E3992D7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Method of verification</w:t>
            </w:r>
          </w:p>
          <w:p w14:paraId="31C32756" w14:textId="77777777" w:rsidR="002534AD" w:rsidRPr="002534AD" w:rsidRDefault="002534AD" w:rsidP="002534AD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Vouching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</w:p>
          <w:p w14:paraId="26C8D101" w14:textId="77777777" w:rsidR="002534AD" w:rsidRPr="002534AD" w:rsidRDefault="002534AD" w:rsidP="002534AD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Vouching with information in record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   </w:t>
            </w:r>
          </w:p>
          <w:p w14:paraId="0106E723" w14:textId="77777777" w:rsidR="002534AD" w:rsidRPr="002534AD" w:rsidRDefault="002534AD" w:rsidP="002534AD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Photo ID and proof of residence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</w:p>
        </w:tc>
      </w:tr>
      <w:tr w:rsidR="002534AD" w:rsidRPr="002534AD" w14:paraId="49C0E272" w14:textId="77777777" w:rsidTr="00A81DF7">
        <w:trPr>
          <w:trHeight w:val="475"/>
        </w:trPr>
        <w:tc>
          <w:tcPr>
            <w:tcW w:w="7230" w:type="dxa"/>
            <w:gridSpan w:val="3"/>
            <w:shd w:val="clear" w:color="auto" w:fill="auto"/>
          </w:tcPr>
          <w:p w14:paraId="5AE8AD8F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Proxy access authorised by </w:t>
            </w:r>
          </w:p>
        </w:tc>
        <w:tc>
          <w:tcPr>
            <w:tcW w:w="2409" w:type="dxa"/>
            <w:shd w:val="clear" w:color="auto" w:fill="auto"/>
          </w:tcPr>
          <w:p w14:paraId="2B5728B1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Date</w:t>
            </w:r>
          </w:p>
        </w:tc>
      </w:tr>
      <w:tr w:rsidR="002534AD" w:rsidRPr="002534AD" w14:paraId="53A1F573" w14:textId="77777777" w:rsidTr="00A81DF7">
        <w:trPr>
          <w:trHeight w:val="313"/>
        </w:trPr>
        <w:tc>
          <w:tcPr>
            <w:tcW w:w="9639" w:type="dxa"/>
            <w:gridSpan w:val="4"/>
            <w:shd w:val="clear" w:color="auto" w:fill="auto"/>
          </w:tcPr>
          <w:p w14:paraId="07BC0895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Date account created </w:t>
            </w:r>
          </w:p>
        </w:tc>
      </w:tr>
      <w:tr w:rsidR="002534AD" w:rsidRPr="002534AD" w14:paraId="19689826" w14:textId="77777777" w:rsidTr="00A81DF7">
        <w:tc>
          <w:tcPr>
            <w:tcW w:w="3544" w:type="dxa"/>
            <w:gridSpan w:val="2"/>
            <w:shd w:val="clear" w:color="auto" w:fill="auto"/>
          </w:tcPr>
          <w:p w14:paraId="075214E6" w14:textId="77777777" w:rsidR="002534AD" w:rsidRPr="002534AD" w:rsidRDefault="002534AD" w:rsidP="002534AD">
            <w:pPr>
              <w:tabs>
                <w:tab w:val="left" w:pos="5279"/>
              </w:tabs>
              <w:spacing w:after="0" w:line="240" w:lineRule="auto"/>
              <w:ind w:right="34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Level of record access </w:t>
            </w:r>
            <w:proofErr w:type="gramStart"/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enabled</w:t>
            </w:r>
            <w:proofErr w:type="gramEnd"/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 </w:t>
            </w:r>
          </w:p>
          <w:p w14:paraId="72F8600B" w14:textId="77777777" w:rsidR="002534AD" w:rsidRPr="002534AD" w:rsidRDefault="002534AD" w:rsidP="002534AD">
            <w:pPr>
              <w:tabs>
                <w:tab w:val="left" w:pos="5279"/>
              </w:tabs>
              <w:spacing w:after="0" w:line="240" w:lineRule="auto"/>
              <w:ind w:right="34"/>
              <w:rPr>
                <w:rFonts w:ascii="Arial" w:eastAsia="Calibri" w:hAnsi="Arial" w:cs="Arial"/>
                <w:bCs/>
                <w:iCs/>
                <w:color w:val="2F759E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sz w:val="16"/>
                <w:szCs w:val="16"/>
                <w:lang w:eastAsia="en-GB"/>
                <w14:ligatures w14:val="none"/>
              </w:rPr>
              <w:t xml:space="preserve">                                                 </w:t>
            </w:r>
          </w:p>
          <w:p w14:paraId="3D897172" w14:textId="77777777" w:rsidR="002534AD" w:rsidRPr="002534AD" w:rsidRDefault="002534AD" w:rsidP="002534AD">
            <w:pPr>
              <w:spacing w:after="0" w:line="240" w:lineRule="auto"/>
              <w:ind w:right="34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Prospective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</w:p>
          <w:p w14:paraId="5CD1E82C" w14:textId="77777777" w:rsidR="002534AD" w:rsidRPr="002534AD" w:rsidRDefault="002534AD" w:rsidP="002534AD">
            <w:pPr>
              <w:spacing w:after="0" w:line="240" w:lineRule="auto"/>
              <w:ind w:right="34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Retrospective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   </w:t>
            </w:r>
          </w:p>
          <w:p w14:paraId="7BC4BDF1" w14:textId="77777777" w:rsidR="002534AD" w:rsidRPr="002534AD" w:rsidRDefault="002534AD" w:rsidP="002534AD">
            <w:pPr>
              <w:spacing w:after="0" w:line="240" w:lineRule="auto"/>
              <w:ind w:right="34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All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</w:p>
          <w:p w14:paraId="45B7BE36" w14:textId="77777777" w:rsidR="002534AD" w:rsidRPr="002534AD" w:rsidRDefault="002534AD" w:rsidP="002534AD">
            <w:pPr>
              <w:spacing w:after="0" w:line="240" w:lineRule="auto"/>
              <w:ind w:right="34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Limited parts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</w:p>
          <w:p w14:paraId="3508FA9B" w14:textId="77777777" w:rsidR="002534AD" w:rsidRPr="002534AD" w:rsidRDefault="002534AD" w:rsidP="002534AD">
            <w:pPr>
              <w:spacing w:after="0" w:line="240" w:lineRule="auto"/>
              <w:ind w:right="34"/>
              <w:jc w:val="right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 xml:space="preserve">Contractual minimum </w:t>
            </w: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sym w:font="Wingdings" w:char="F06F"/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482CFBF" w14:textId="77777777" w:rsidR="002534AD" w:rsidRPr="002534AD" w:rsidRDefault="002534AD" w:rsidP="002534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</w:pPr>
            <w:r w:rsidRPr="002534AD">
              <w:rPr>
                <w:rFonts w:ascii="Arial" w:eastAsia="Calibri" w:hAnsi="Arial" w:cs="Arial"/>
                <w:bCs/>
                <w:iCs/>
                <w:color w:val="2F759E"/>
                <w:kern w:val="0"/>
                <w:lang w:eastAsia="en-GB"/>
                <w14:ligatures w14:val="none"/>
              </w:rPr>
              <w:t>Notes / comments on proxy access</w:t>
            </w:r>
          </w:p>
        </w:tc>
      </w:tr>
    </w:tbl>
    <w:p w14:paraId="51646F1F" w14:textId="77777777" w:rsidR="00E50495" w:rsidRDefault="00E50495"/>
    <w:sectPr w:rsidR="00E50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AD"/>
    <w:rsid w:val="002534AD"/>
    <w:rsid w:val="006F07AC"/>
    <w:rsid w:val="00A63ECB"/>
    <w:rsid w:val="00E5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0E91"/>
  <w15:chartTrackingRefBased/>
  <w15:docId w15:val="{DAB06D91-2E49-447F-B0BF-E5D7B2A4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Company>NHS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LEBAN, Lewis (COASTAL VILLAGES PRACTICE)</dc:creator>
  <cp:keywords/>
  <dc:description/>
  <cp:lastModifiedBy>LEBAN, Lewis (COASTAL VILLAGES PRACTICE)</cp:lastModifiedBy>
  <cp:revision>1</cp:revision>
  <dcterms:created xsi:type="dcterms:W3CDTF">2025-03-19T08:59:00Z</dcterms:created>
  <dcterms:modified xsi:type="dcterms:W3CDTF">2025-03-19T08:59:00Z</dcterms:modified>
</cp:coreProperties>
</file>