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8486" w14:textId="45780216"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294B09BB" w14:textId="35B53883" w:rsidR="0024629D" w:rsidRDefault="002C3D3D">
          <w:pPr>
            <w:pStyle w:val="TOC1"/>
            <w:rPr>
              <w:rFonts w:eastAsiaTheme="minorEastAsia"/>
              <w:noProof/>
              <w:kern w:val="2"/>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50259878" w:history="1">
            <w:r>
              <w:rPr>
                <w:rStyle w:val="Hyperlink"/>
                <w:noProof/>
              </w:rPr>
              <w:t>1.</w:t>
            </w:r>
            <w:r>
              <w:rPr>
                <w:rFonts w:eastAsiaTheme="minorEastAsia"/>
                <w:noProof/>
                <w:kern w:val="2"/>
                <w:lang w:eastAsia="en-GB"/>
                <w14:ligatures w14:val="standardContextual"/>
              </w:rPr>
              <w:tab/>
            </w:r>
            <w:r>
              <w:rPr>
                <w:rStyle w:val="Hyperlink"/>
                <w:noProof/>
              </w:rPr>
              <w:t>Introduction</w:t>
            </w:r>
            <w:r>
              <w:rPr>
                <w:noProof/>
                <w:webHidden/>
              </w:rPr>
              <w:tab/>
            </w:r>
            <w:r>
              <w:rPr>
                <w:noProof/>
                <w:webHidden/>
              </w:rPr>
              <w:fldChar w:fldCharType="begin"/>
            </w:r>
            <w:r>
              <w:rPr>
                <w:noProof/>
                <w:webHidden/>
              </w:rPr>
              <w:instrText xml:space="preserve"> PAGEREF _Toc150259878 \h </w:instrText>
            </w:r>
            <w:r>
              <w:rPr>
                <w:noProof/>
                <w:webHidden/>
              </w:rPr>
            </w:r>
            <w:r>
              <w:rPr>
                <w:noProof/>
                <w:webHidden/>
              </w:rPr>
              <w:fldChar w:fldCharType="separate"/>
            </w:r>
            <w:r>
              <w:rPr>
                <w:noProof/>
                <w:webHidden/>
              </w:rPr>
              <w:t>2</w:t>
            </w:r>
            <w:r>
              <w:rPr>
                <w:noProof/>
                <w:webHidden/>
              </w:rPr>
              <w:fldChar w:fldCharType="end"/>
            </w:r>
          </w:hyperlink>
        </w:p>
        <w:p w14:paraId="3EC10CA5" w14:textId="3E8A4319" w:rsidR="0024629D" w:rsidRDefault="00000000">
          <w:pPr>
            <w:pStyle w:val="TOC1"/>
            <w:rPr>
              <w:rFonts w:eastAsiaTheme="minorEastAsia"/>
              <w:noProof/>
              <w:kern w:val="2"/>
              <w:lang w:eastAsia="en-GB"/>
              <w14:ligatures w14:val="standardContextual"/>
            </w:rPr>
          </w:pPr>
          <w:hyperlink w:anchor="_Toc150259879" w:history="1">
            <w:r>
              <w:rPr>
                <w:rStyle w:val="Hyperlink"/>
                <w:noProof/>
              </w:rPr>
              <w:t>2.</w:t>
            </w:r>
            <w:r>
              <w:rPr>
                <w:rFonts w:eastAsiaTheme="minorEastAsia"/>
                <w:noProof/>
                <w:kern w:val="2"/>
                <w:lang w:eastAsia="en-GB"/>
                <w14:ligatures w14:val="standardContextual"/>
              </w:rPr>
              <w:tab/>
            </w:r>
            <w:r>
              <w:rPr>
                <w:rStyle w:val="Hyperlink"/>
                <w:noProof/>
              </w:rPr>
              <w:t>What is this Privacy Notice about?</w:t>
            </w:r>
            <w:r>
              <w:rPr>
                <w:noProof/>
                <w:webHidden/>
              </w:rPr>
              <w:tab/>
            </w:r>
            <w:r>
              <w:rPr>
                <w:noProof/>
                <w:webHidden/>
              </w:rPr>
              <w:fldChar w:fldCharType="begin"/>
            </w:r>
            <w:r>
              <w:rPr>
                <w:noProof/>
                <w:webHidden/>
              </w:rPr>
              <w:instrText xml:space="preserve"> PAGEREF _Toc150259879 \h </w:instrText>
            </w:r>
            <w:r>
              <w:rPr>
                <w:noProof/>
                <w:webHidden/>
              </w:rPr>
            </w:r>
            <w:r>
              <w:rPr>
                <w:noProof/>
                <w:webHidden/>
              </w:rPr>
              <w:fldChar w:fldCharType="separate"/>
            </w:r>
            <w:r>
              <w:rPr>
                <w:noProof/>
                <w:webHidden/>
              </w:rPr>
              <w:t>2</w:t>
            </w:r>
            <w:r>
              <w:rPr>
                <w:noProof/>
                <w:webHidden/>
              </w:rPr>
              <w:fldChar w:fldCharType="end"/>
            </w:r>
          </w:hyperlink>
        </w:p>
        <w:p w14:paraId="0F0EFB3F" w14:textId="53AE4E6B" w:rsidR="0024629D" w:rsidRDefault="00000000">
          <w:pPr>
            <w:pStyle w:val="TOC1"/>
            <w:rPr>
              <w:rFonts w:eastAsiaTheme="minorEastAsia"/>
              <w:noProof/>
              <w:kern w:val="2"/>
              <w:lang w:eastAsia="en-GB"/>
              <w14:ligatures w14:val="standardContextual"/>
            </w:rPr>
          </w:pPr>
          <w:hyperlink w:anchor="_Toc150259880" w:history="1">
            <w:r>
              <w:rPr>
                <w:rStyle w:val="Hyperlink"/>
                <w:noProof/>
              </w:rPr>
              <w:t>3.</w:t>
            </w:r>
            <w:r>
              <w:rPr>
                <w:rFonts w:eastAsiaTheme="minorEastAsia"/>
                <w:noProof/>
                <w:kern w:val="2"/>
                <w:lang w:eastAsia="en-GB"/>
                <w14:ligatures w14:val="standardContextual"/>
              </w:rPr>
              <w:tab/>
            </w:r>
            <w:r>
              <w:rPr>
                <w:rStyle w:val="Hyperlink"/>
                <w:noProof/>
              </w:rPr>
              <w:t>Who we are</w:t>
            </w:r>
            <w:r>
              <w:rPr>
                <w:noProof/>
                <w:webHidden/>
              </w:rPr>
              <w:tab/>
            </w:r>
            <w:r>
              <w:rPr>
                <w:noProof/>
                <w:webHidden/>
              </w:rPr>
              <w:fldChar w:fldCharType="begin"/>
            </w:r>
            <w:r>
              <w:rPr>
                <w:noProof/>
                <w:webHidden/>
              </w:rPr>
              <w:instrText xml:space="preserve"> PAGEREF _Toc150259880 \h </w:instrText>
            </w:r>
            <w:r>
              <w:rPr>
                <w:noProof/>
                <w:webHidden/>
              </w:rPr>
            </w:r>
            <w:r>
              <w:rPr>
                <w:noProof/>
                <w:webHidden/>
              </w:rPr>
              <w:fldChar w:fldCharType="separate"/>
            </w:r>
            <w:r>
              <w:rPr>
                <w:noProof/>
                <w:webHidden/>
              </w:rPr>
              <w:t>2</w:t>
            </w:r>
            <w:r>
              <w:rPr>
                <w:noProof/>
                <w:webHidden/>
              </w:rPr>
              <w:fldChar w:fldCharType="end"/>
            </w:r>
          </w:hyperlink>
        </w:p>
        <w:p w14:paraId="4CC9698A" w14:textId="2632D6FB" w:rsidR="0024629D" w:rsidRDefault="00000000">
          <w:pPr>
            <w:pStyle w:val="TOC1"/>
            <w:rPr>
              <w:rFonts w:eastAsiaTheme="minorEastAsia"/>
              <w:noProof/>
              <w:kern w:val="2"/>
              <w:lang w:eastAsia="en-GB"/>
              <w14:ligatures w14:val="standardContextual"/>
            </w:rPr>
          </w:pPr>
          <w:hyperlink w:anchor="_Toc150259881" w:history="1">
            <w:r>
              <w:rPr>
                <w:rStyle w:val="Hyperlink"/>
                <w:noProof/>
              </w:rPr>
              <w:t>4.</w:t>
            </w:r>
            <w:r>
              <w:rPr>
                <w:rFonts w:eastAsiaTheme="minorEastAsia"/>
                <w:noProof/>
                <w:kern w:val="2"/>
                <w:lang w:eastAsia="en-GB"/>
                <w14:ligatures w14:val="standardContextual"/>
              </w:rPr>
              <w:tab/>
            </w:r>
            <w:r>
              <w:rPr>
                <w:rStyle w:val="Hyperlink"/>
                <w:noProof/>
              </w:rPr>
              <w:t>Types of information we use</w:t>
            </w:r>
            <w:r>
              <w:rPr>
                <w:noProof/>
                <w:webHidden/>
              </w:rPr>
              <w:tab/>
            </w:r>
            <w:r>
              <w:rPr>
                <w:noProof/>
                <w:webHidden/>
              </w:rPr>
              <w:fldChar w:fldCharType="begin"/>
            </w:r>
            <w:r>
              <w:rPr>
                <w:noProof/>
                <w:webHidden/>
              </w:rPr>
              <w:instrText xml:space="preserve"> PAGEREF _Toc150259881 \h </w:instrText>
            </w:r>
            <w:r>
              <w:rPr>
                <w:noProof/>
                <w:webHidden/>
              </w:rPr>
            </w:r>
            <w:r>
              <w:rPr>
                <w:noProof/>
                <w:webHidden/>
              </w:rPr>
              <w:fldChar w:fldCharType="separate"/>
            </w:r>
            <w:r>
              <w:rPr>
                <w:noProof/>
                <w:webHidden/>
              </w:rPr>
              <w:t>2</w:t>
            </w:r>
            <w:r>
              <w:rPr>
                <w:noProof/>
                <w:webHidden/>
              </w:rPr>
              <w:fldChar w:fldCharType="end"/>
            </w:r>
          </w:hyperlink>
        </w:p>
        <w:p w14:paraId="65E2C22D" w14:textId="636DB18C" w:rsidR="0024629D" w:rsidRDefault="00000000">
          <w:pPr>
            <w:pStyle w:val="TOC1"/>
            <w:rPr>
              <w:rFonts w:eastAsiaTheme="minorEastAsia"/>
              <w:noProof/>
              <w:kern w:val="2"/>
              <w:lang w:eastAsia="en-GB"/>
              <w14:ligatures w14:val="standardContextual"/>
            </w:rPr>
          </w:pPr>
          <w:hyperlink w:anchor="_Toc150259882" w:history="1">
            <w:r>
              <w:rPr>
                <w:rStyle w:val="Hyperlink"/>
                <w:noProof/>
              </w:rPr>
              <w:t>5.</w:t>
            </w:r>
            <w:r>
              <w:rPr>
                <w:rFonts w:eastAsiaTheme="minorEastAsia"/>
                <w:noProof/>
                <w:kern w:val="2"/>
                <w:lang w:eastAsia="en-GB"/>
                <w14:ligatures w14:val="standardContextual"/>
              </w:rPr>
              <w:tab/>
            </w:r>
            <w:r>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_Toc150259882 \h </w:instrText>
            </w:r>
            <w:r>
              <w:rPr>
                <w:noProof/>
                <w:webHidden/>
              </w:rPr>
            </w:r>
            <w:r>
              <w:rPr>
                <w:noProof/>
                <w:webHidden/>
              </w:rPr>
              <w:fldChar w:fldCharType="separate"/>
            </w:r>
            <w:r>
              <w:rPr>
                <w:noProof/>
                <w:webHidden/>
              </w:rPr>
              <w:t>2</w:t>
            </w:r>
            <w:r>
              <w:rPr>
                <w:noProof/>
                <w:webHidden/>
              </w:rPr>
              <w:fldChar w:fldCharType="end"/>
            </w:r>
          </w:hyperlink>
        </w:p>
        <w:p w14:paraId="47401988" w14:textId="0CA6053D" w:rsidR="0024629D" w:rsidRDefault="00000000">
          <w:pPr>
            <w:pStyle w:val="TOC1"/>
            <w:rPr>
              <w:rFonts w:eastAsiaTheme="minorEastAsia"/>
              <w:noProof/>
              <w:kern w:val="2"/>
              <w:lang w:eastAsia="en-GB"/>
              <w14:ligatures w14:val="standardContextual"/>
            </w:rPr>
          </w:pPr>
          <w:hyperlink w:anchor="_Toc150259883" w:history="1">
            <w:r>
              <w:rPr>
                <w:rStyle w:val="Hyperlink"/>
                <w:noProof/>
              </w:rPr>
              <w:t>6.</w:t>
            </w:r>
            <w:r>
              <w:rPr>
                <w:rFonts w:eastAsiaTheme="minorEastAsia"/>
                <w:noProof/>
                <w:kern w:val="2"/>
                <w:lang w:eastAsia="en-GB"/>
                <w14:ligatures w14:val="standardContextual"/>
              </w:rPr>
              <w:tab/>
            </w:r>
            <w:r>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_Toc150259883 \h </w:instrText>
            </w:r>
            <w:r>
              <w:rPr>
                <w:noProof/>
                <w:webHidden/>
              </w:rPr>
            </w:r>
            <w:r>
              <w:rPr>
                <w:noProof/>
                <w:webHidden/>
              </w:rPr>
              <w:fldChar w:fldCharType="separate"/>
            </w:r>
            <w:r>
              <w:rPr>
                <w:noProof/>
                <w:webHidden/>
              </w:rPr>
              <w:t>3</w:t>
            </w:r>
            <w:r>
              <w:rPr>
                <w:noProof/>
                <w:webHidden/>
              </w:rPr>
              <w:fldChar w:fldCharType="end"/>
            </w:r>
          </w:hyperlink>
        </w:p>
        <w:p w14:paraId="01204071" w14:textId="30DC8E36" w:rsidR="0024629D" w:rsidRDefault="00000000">
          <w:pPr>
            <w:pStyle w:val="TOC1"/>
            <w:rPr>
              <w:rFonts w:eastAsiaTheme="minorEastAsia"/>
              <w:noProof/>
              <w:kern w:val="2"/>
              <w:lang w:eastAsia="en-GB"/>
              <w14:ligatures w14:val="standardContextual"/>
            </w:rPr>
          </w:pPr>
          <w:hyperlink w:anchor="_Toc150259884" w:history="1">
            <w:r>
              <w:rPr>
                <w:rStyle w:val="Hyperlink"/>
                <w:noProof/>
              </w:rPr>
              <w:t>7.</w:t>
            </w:r>
            <w:r>
              <w:rPr>
                <w:rFonts w:eastAsiaTheme="minorEastAsia"/>
                <w:noProof/>
                <w:kern w:val="2"/>
                <w:lang w:eastAsia="en-GB"/>
                <w14:ligatures w14:val="standardContextual"/>
              </w:rPr>
              <w:tab/>
            </w:r>
            <w:r>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_Toc150259884 \h </w:instrText>
            </w:r>
            <w:r>
              <w:rPr>
                <w:noProof/>
                <w:webHidden/>
              </w:rPr>
            </w:r>
            <w:r>
              <w:rPr>
                <w:noProof/>
                <w:webHidden/>
              </w:rPr>
              <w:fldChar w:fldCharType="separate"/>
            </w:r>
            <w:r>
              <w:rPr>
                <w:noProof/>
                <w:webHidden/>
              </w:rPr>
              <w:t>3</w:t>
            </w:r>
            <w:r>
              <w:rPr>
                <w:noProof/>
                <w:webHidden/>
              </w:rPr>
              <w:fldChar w:fldCharType="end"/>
            </w:r>
          </w:hyperlink>
        </w:p>
        <w:p w14:paraId="4D54CDD9" w14:textId="32DD3F7B" w:rsidR="0024629D" w:rsidRDefault="00000000">
          <w:pPr>
            <w:pStyle w:val="TOC2"/>
            <w:tabs>
              <w:tab w:val="left" w:pos="660"/>
              <w:tab w:val="right" w:leader="dot" w:pos="9016"/>
            </w:tabs>
            <w:rPr>
              <w:rFonts w:eastAsiaTheme="minorEastAsia"/>
              <w:noProof/>
              <w:kern w:val="2"/>
              <w:lang w:eastAsia="en-GB"/>
              <w14:ligatures w14:val="standardContextual"/>
            </w:rPr>
          </w:pPr>
          <w:hyperlink w:anchor="_Toc150259885" w:history="1">
            <w:r>
              <w:rPr>
                <w:rStyle w:val="Hyperlink"/>
                <w:rFonts w:ascii="Calibri" w:hAnsi="Calibri" w:cs="Calibri"/>
                <w:noProof/>
              </w:rPr>
              <w:t>a.</w:t>
            </w:r>
            <w:r>
              <w:rPr>
                <w:rFonts w:eastAsiaTheme="minorEastAsia"/>
                <w:noProof/>
                <w:kern w:val="2"/>
                <w:lang w:eastAsia="en-GB"/>
                <w14:ligatures w14:val="standardContextual"/>
              </w:rPr>
              <w:tab/>
            </w:r>
            <w:r>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_Toc150259885 \h </w:instrText>
            </w:r>
            <w:r>
              <w:rPr>
                <w:noProof/>
                <w:webHidden/>
              </w:rPr>
            </w:r>
            <w:r>
              <w:rPr>
                <w:noProof/>
                <w:webHidden/>
              </w:rPr>
              <w:fldChar w:fldCharType="separate"/>
            </w:r>
            <w:r>
              <w:rPr>
                <w:noProof/>
                <w:webHidden/>
              </w:rPr>
              <w:t>4</w:t>
            </w:r>
            <w:r>
              <w:rPr>
                <w:noProof/>
                <w:webHidden/>
              </w:rPr>
              <w:fldChar w:fldCharType="end"/>
            </w:r>
          </w:hyperlink>
        </w:p>
        <w:p w14:paraId="4969CA69" w14:textId="0F6AEBDC" w:rsidR="0024629D" w:rsidRDefault="00000000">
          <w:pPr>
            <w:pStyle w:val="TOC2"/>
            <w:tabs>
              <w:tab w:val="left" w:pos="660"/>
              <w:tab w:val="right" w:leader="dot" w:pos="9016"/>
            </w:tabs>
            <w:rPr>
              <w:rFonts w:eastAsiaTheme="minorEastAsia"/>
              <w:noProof/>
              <w:kern w:val="2"/>
              <w:lang w:eastAsia="en-GB"/>
              <w14:ligatures w14:val="standardContextual"/>
            </w:rPr>
          </w:pPr>
          <w:hyperlink w:anchor="_Toc150259886" w:history="1">
            <w:r>
              <w:rPr>
                <w:rStyle w:val="Hyperlink"/>
                <w:rFonts w:ascii="Calibri" w:hAnsi="Calibri" w:cs="Calibri"/>
                <w:noProof/>
              </w:rPr>
              <w:t>b.</w:t>
            </w:r>
            <w:r>
              <w:rPr>
                <w:rFonts w:eastAsiaTheme="minorEastAsia"/>
                <w:noProof/>
                <w:kern w:val="2"/>
                <w:lang w:eastAsia="en-GB"/>
                <w14:ligatures w14:val="standardContextual"/>
              </w:rPr>
              <w:tab/>
            </w:r>
            <w:r>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_Toc150259886 \h </w:instrText>
            </w:r>
            <w:r>
              <w:rPr>
                <w:noProof/>
                <w:webHidden/>
              </w:rPr>
            </w:r>
            <w:r>
              <w:rPr>
                <w:noProof/>
                <w:webHidden/>
              </w:rPr>
              <w:fldChar w:fldCharType="separate"/>
            </w:r>
            <w:r>
              <w:rPr>
                <w:noProof/>
                <w:webHidden/>
              </w:rPr>
              <w:t>14</w:t>
            </w:r>
            <w:r>
              <w:rPr>
                <w:noProof/>
                <w:webHidden/>
              </w:rPr>
              <w:fldChar w:fldCharType="end"/>
            </w:r>
          </w:hyperlink>
        </w:p>
        <w:p w14:paraId="7A86F582" w14:textId="60714742" w:rsidR="0024629D" w:rsidRDefault="00000000">
          <w:pPr>
            <w:pStyle w:val="TOC2"/>
            <w:tabs>
              <w:tab w:val="left" w:pos="660"/>
              <w:tab w:val="right" w:leader="dot" w:pos="9016"/>
            </w:tabs>
            <w:rPr>
              <w:rFonts w:eastAsiaTheme="minorEastAsia"/>
              <w:noProof/>
              <w:kern w:val="2"/>
              <w:lang w:eastAsia="en-GB"/>
              <w14:ligatures w14:val="standardContextual"/>
            </w:rPr>
          </w:pPr>
          <w:hyperlink w:anchor="_Toc150259887" w:history="1">
            <w:r>
              <w:rPr>
                <w:rStyle w:val="Hyperlink"/>
                <w:rFonts w:ascii="Calibri" w:eastAsia="Calibri" w:hAnsi="Calibri" w:cs="Calibri"/>
                <w:bCs/>
                <w:noProof/>
              </w:rPr>
              <w:t>c.</w:t>
            </w:r>
            <w:r>
              <w:rPr>
                <w:rFonts w:eastAsiaTheme="minorEastAsia"/>
                <w:noProof/>
                <w:kern w:val="2"/>
                <w:lang w:eastAsia="en-GB"/>
                <w14:ligatures w14:val="standardContextual"/>
              </w:rPr>
              <w:tab/>
            </w:r>
            <w:r>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_Toc150259887 \h </w:instrText>
            </w:r>
            <w:r>
              <w:rPr>
                <w:noProof/>
                <w:webHidden/>
              </w:rPr>
            </w:r>
            <w:r>
              <w:rPr>
                <w:noProof/>
                <w:webHidden/>
              </w:rPr>
              <w:fldChar w:fldCharType="separate"/>
            </w:r>
            <w:r>
              <w:rPr>
                <w:noProof/>
                <w:webHidden/>
              </w:rPr>
              <w:t>21</w:t>
            </w:r>
            <w:r>
              <w:rPr>
                <w:noProof/>
                <w:webHidden/>
              </w:rPr>
              <w:fldChar w:fldCharType="end"/>
            </w:r>
          </w:hyperlink>
        </w:p>
        <w:p w14:paraId="2685747D" w14:textId="2FF57493" w:rsidR="0024629D" w:rsidRDefault="00000000">
          <w:pPr>
            <w:pStyle w:val="TOC2"/>
            <w:tabs>
              <w:tab w:val="left" w:pos="660"/>
              <w:tab w:val="right" w:leader="dot" w:pos="9016"/>
            </w:tabs>
            <w:rPr>
              <w:rFonts w:eastAsiaTheme="minorEastAsia"/>
              <w:noProof/>
              <w:kern w:val="2"/>
              <w:lang w:eastAsia="en-GB"/>
              <w14:ligatures w14:val="standardContextual"/>
            </w:rPr>
          </w:pPr>
          <w:hyperlink w:anchor="_Toc150259888" w:history="1">
            <w:r>
              <w:rPr>
                <w:rStyle w:val="Hyperlink"/>
                <w:rFonts w:ascii="Calibri" w:eastAsia="Calibri" w:hAnsi="Calibri" w:cs="Calibri"/>
                <w:noProof/>
              </w:rPr>
              <w:t>d.</w:t>
            </w:r>
            <w:r>
              <w:rPr>
                <w:rFonts w:eastAsiaTheme="minorEastAsia"/>
                <w:noProof/>
                <w:kern w:val="2"/>
                <w:lang w:eastAsia="en-GB"/>
                <w14:ligatures w14:val="standardContextual"/>
              </w:rPr>
              <w:tab/>
            </w:r>
            <w:r>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_Toc150259888 \h </w:instrText>
            </w:r>
            <w:r>
              <w:rPr>
                <w:noProof/>
                <w:webHidden/>
              </w:rPr>
            </w:r>
            <w:r>
              <w:rPr>
                <w:noProof/>
                <w:webHidden/>
              </w:rPr>
              <w:fldChar w:fldCharType="separate"/>
            </w:r>
            <w:r>
              <w:rPr>
                <w:noProof/>
                <w:webHidden/>
              </w:rPr>
              <w:t>34</w:t>
            </w:r>
            <w:r>
              <w:rPr>
                <w:noProof/>
                <w:webHidden/>
              </w:rPr>
              <w:fldChar w:fldCharType="end"/>
            </w:r>
          </w:hyperlink>
        </w:p>
        <w:p w14:paraId="68D2A76A" w14:textId="10010B6D" w:rsidR="0024629D" w:rsidRDefault="00000000">
          <w:pPr>
            <w:pStyle w:val="TOC2"/>
            <w:tabs>
              <w:tab w:val="left" w:pos="660"/>
              <w:tab w:val="right" w:leader="dot" w:pos="9016"/>
            </w:tabs>
            <w:rPr>
              <w:rFonts w:eastAsiaTheme="minorEastAsia"/>
              <w:noProof/>
              <w:kern w:val="2"/>
              <w:lang w:eastAsia="en-GB"/>
              <w14:ligatures w14:val="standardContextual"/>
            </w:rPr>
          </w:pPr>
          <w:hyperlink w:anchor="_Toc150259889" w:history="1">
            <w:r>
              <w:rPr>
                <w:rStyle w:val="Hyperlink"/>
                <w:rFonts w:ascii="Calibri" w:hAnsi="Calibri" w:cs="Calibri"/>
                <w:noProof/>
              </w:rPr>
              <w:t>e.</w:t>
            </w:r>
            <w:r>
              <w:rPr>
                <w:rFonts w:eastAsiaTheme="minorEastAsia"/>
                <w:noProof/>
                <w:kern w:val="2"/>
                <w:lang w:eastAsia="en-GB"/>
                <w14:ligatures w14:val="standardContextual"/>
              </w:rPr>
              <w:tab/>
            </w:r>
            <w:r>
              <w:rPr>
                <w:rStyle w:val="Hyperlink"/>
                <w:rFonts w:cstheme="minorHAnsi"/>
                <w:b/>
                <w:noProof/>
              </w:rPr>
              <w:t>Data Sharing Databases</w:t>
            </w:r>
            <w:r>
              <w:rPr>
                <w:noProof/>
                <w:webHidden/>
              </w:rPr>
              <w:tab/>
            </w:r>
            <w:r>
              <w:rPr>
                <w:noProof/>
                <w:webHidden/>
              </w:rPr>
              <w:fldChar w:fldCharType="begin"/>
            </w:r>
            <w:r>
              <w:rPr>
                <w:noProof/>
                <w:webHidden/>
              </w:rPr>
              <w:instrText xml:space="preserve"> PAGEREF _Toc150259889 \h </w:instrText>
            </w:r>
            <w:r>
              <w:rPr>
                <w:noProof/>
                <w:webHidden/>
              </w:rPr>
            </w:r>
            <w:r>
              <w:rPr>
                <w:noProof/>
                <w:webHidden/>
              </w:rPr>
              <w:fldChar w:fldCharType="separate"/>
            </w:r>
            <w:r>
              <w:rPr>
                <w:noProof/>
                <w:webHidden/>
              </w:rPr>
              <w:t>43</w:t>
            </w:r>
            <w:r>
              <w:rPr>
                <w:noProof/>
                <w:webHidden/>
              </w:rPr>
              <w:fldChar w:fldCharType="end"/>
            </w:r>
          </w:hyperlink>
        </w:p>
        <w:p w14:paraId="746D7CB3" w14:textId="3DFC138D" w:rsidR="0024629D" w:rsidRDefault="00000000">
          <w:pPr>
            <w:pStyle w:val="TOC2"/>
            <w:tabs>
              <w:tab w:val="left" w:pos="660"/>
              <w:tab w:val="right" w:leader="dot" w:pos="9016"/>
            </w:tabs>
            <w:rPr>
              <w:rFonts w:eastAsiaTheme="minorEastAsia"/>
              <w:noProof/>
              <w:kern w:val="2"/>
              <w:lang w:eastAsia="en-GB"/>
              <w14:ligatures w14:val="standardContextual"/>
            </w:rPr>
          </w:pPr>
          <w:hyperlink w:anchor="_Toc150259890" w:history="1">
            <w:r>
              <w:rPr>
                <w:rStyle w:val="Hyperlink"/>
                <w:rFonts w:ascii="Calibri" w:hAnsi="Calibri" w:cs="Calibri"/>
                <w:noProof/>
              </w:rPr>
              <w:t>f.</w:t>
            </w:r>
            <w:r>
              <w:rPr>
                <w:rFonts w:eastAsiaTheme="minorEastAsia"/>
                <w:noProof/>
                <w:kern w:val="2"/>
                <w:lang w:eastAsia="en-GB"/>
                <w14:ligatures w14:val="standardContextual"/>
              </w:rPr>
              <w:tab/>
            </w:r>
            <w:r>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_Toc150259890 \h </w:instrText>
            </w:r>
            <w:r>
              <w:rPr>
                <w:noProof/>
                <w:webHidden/>
              </w:rPr>
            </w:r>
            <w:r>
              <w:rPr>
                <w:noProof/>
                <w:webHidden/>
              </w:rPr>
              <w:fldChar w:fldCharType="separate"/>
            </w:r>
            <w:r>
              <w:rPr>
                <w:noProof/>
                <w:webHidden/>
              </w:rPr>
              <w:t>51</w:t>
            </w:r>
            <w:r>
              <w:rPr>
                <w:noProof/>
                <w:webHidden/>
              </w:rPr>
              <w:fldChar w:fldCharType="end"/>
            </w:r>
          </w:hyperlink>
        </w:p>
        <w:p w14:paraId="2755CE26" w14:textId="39EE1A3A" w:rsidR="0024629D" w:rsidRDefault="00000000">
          <w:pPr>
            <w:pStyle w:val="TOC1"/>
            <w:rPr>
              <w:rFonts w:eastAsiaTheme="minorEastAsia"/>
              <w:noProof/>
              <w:kern w:val="2"/>
              <w:lang w:eastAsia="en-GB"/>
              <w14:ligatures w14:val="standardContextual"/>
            </w:rPr>
          </w:pPr>
          <w:hyperlink w:anchor="_Toc150259891" w:history="1">
            <w:r>
              <w:rPr>
                <w:rStyle w:val="Hyperlink"/>
                <w:noProof/>
              </w:rPr>
              <w:t>8.</w:t>
            </w:r>
            <w:r>
              <w:rPr>
                <w:rFonts w:eastAsiaTheme="minorEastAsia"/>
                <w:noProof/>
                <w:kern w:val="2"/>
                <w:lang w:eastAsia="en-GB"/>
                <w14:ligatures w14:val="standardContextual"/>
              </w:rPr>
              <w:tab/>
            </w:r>
            <w:r>
              <w:rPr>
                <w:rStyle w:val="Hyperlink"/>
                <w:noProof/>
              </w:rPr>
              <w:t>The Information Commissioner</w:t>
            </w:r>
            <w:r>
              <w:rPr>
                <w:noProof/>
                <w:webHidden/>
              </w:rPr>
              <w:tab/>
            </w:r>
            <w:r>
              <w:rPr>
                <w:noProof/>
                <w:webHidden/>
              </w:rPr>
              <w:fldChar w:fldCharType="begin"/>
            </w:r>
            <w:r>
              <w:rPr>
                <w:noProof/>
                <w:webHidden/>
              </w:rPr>
              <w:instrText xml:space="preserve"> PAGEREF _Toc150259891 \h </w:instrText>
            </w:r>
            <w:r>
              <w:rPr>
                <w:noProof/>
                <w:webHidden/>
              </w:rPr>
            </w:r>
            <w:r>
              <w:rPr>
                <w:noProof/>
                <w:webHidden/>
              </w:rPr>
              <w:fldChar w:fldCharType="separate"/>
            </w:r>
            <w:r>
              <w:rPr>
                <w:noProof/>
                <w:webHidden/>
              </w:rPr>
              <w:t>80</w:t>
            </w:r>
            <w:r>
              <w:rPr>
                <w:noProof/>
                <w:webHidden/>
              </w:rPr>
              <w:fldChar w:fldCharType="end"/>
            </w:r>
          </w:hyperlink>
        </w:p>
        <w:p w14:paraId="21D249AB" w14:textId="2CE41BB5" w:rsidR="0024629D" w:rsidRDefault="00000000">
          <w:pPr>
            <w:pStyle w:val="TOC1"/>
            <w:rPr>
              <w:rFonts w:eastAsiaTheme="minorEastAsia"/>
              <w:noProof/>
              <w:kern w:val="2"/>
              <w:lang w:eastAsia="en-GB"/>
              <w14:ligatures w14:val="standardContextual"/>
            </w:rPr>
          </w:pPr>
          <w:hyperlink w:anchor="_Toc150259892" w:history="1">
            <w:r>
              <w:rPr>
                <w:rStyle w:val="Hyperlink"/>
                <w:noProof/>
              </w:rPr>
              <w:t>9.</w:t>
            </w:r>
            <w:r>
              <w:rPr>
                <w:rFonts w:eastAsiaTheme="minorEastAsia"/>
                <w:noProof/>
                <w:kern w:val="2"/>
                <w:lang w:eastAsia="en-GB"/>
                <w14:ligatures w14:val="standardContextual"/>
              </w:rPr>
              <w:tab/>
            </w:r>
            <w:r>
              <w:rPr>
                <w:rStyle w:val="Hyperlink"/>
                <w:noProof/>
              </w:rPr>
              <w:t>What is EMIS Systems Local Record Sharing?</w:t>
            </w:r>
            <w:r>
              <w:rPr>
                <w:noProof/>
                <w:webHidden/>
              </w:rPr>
              <w:tab/>
            </w:r>
            <w:r>
              <w:rPr>
                <w:noProof/>
                <w:webHidden/>
              </w:rPr>
              <w:fldChar w:fldCharType="begin"/>
            </w:r>
            <w:r>
              <w:rPr>
                <w:noProof/>
                <w:webHidden/>
              </w:rPr>
              <w:instrText xml:space="preserve"> PAGEREF _Toc150259892 \h </w:instrText>
            </w:r>
            <w:r>
              <w:rPr>
                <w:noProof/>
                <w:webHidden/>
              </w:rPr>
            </w:r>
            <w:r>
              <w:rPr>
                <w:noProof/>
                <w:webHidden/>
              </w:rPr>
              <w:fldChar w:fldCharType="separate"/>
            </w:r>
            <w:r>
              <w:rPr>
                <w:noProof/>
                <w:webHidden/>
              </w:rPr>
              <w:t>80</w:t>
            </w:r>
            <w:r>
              <w:rPr>
                <w:noProof/>
                <w:webHidden/>
              </w:rPr>
              <w:fldChar w:fldCharType="end"/>
            </w:r>
          </w:hyperlink>
        </w:p>
        <w:p w14:paraId="1B60F200" w14:textId="28917894" w:rsidR="0024629D" w:rsidRDefault="00000000">
          <w:pPr>
            <w:pStyle w:val="TOC1"/>
            <w:rPr>
              <w:rFonts w:eastAsiaTheme="minorEastAsia"/>
              <w:noProof/>
              <w:kern w:val="2"/>
              <w:lang w:eastAsia="en-GB"/>
              <w14:ligatures w14:val="standardContextual"/>
            </w:rPr>
          </w:pPr>
          <w:hyperlink w:anchor="_Toc150259893" w:history="1">
            <w:r>
              <w:rPr>
                <w:rStyle w:val="Hyperlink"/>
                <w:noProof/>
              </w:rPr>
              <w:t>10.</w:t>
            </w:r>
            <w:r>
              <w:rPr>
                <w:rFonts w:eastAsiaTheme="minorEastAsia"/>
                <w:noProof/>
                <w:kern w:val="2"/>
                <w:lang w:eastAsia="en-GB"/>
                <w14:ligatures w14:val="standardContextual"/>
              </w:rPr>
              <w:tab/>
            </w:r>
            <w:r>
              <w:rPr>
                <w:rStyle w:val="Hyperlink"/>
                <w:noProof/>
              </w:rPr>
              <w:t>What do we use anonymised data for?</w:t>
            </w:r>
            <w:r>
              <w:rPr>
                <w:noProof/>
                <w:webHidden/>
              </w:rPr>
              <w:tab/>
            </w:r>
            <w:r>
              <w:rPr>
                <w:noProof/>
                <w:webHidden/>
              </w:rPr>
              <w:fldChar w:fldCharType="begin"/>
            </w:r>
            <w:r>
              <w:rPr>
                <w:noProof/>
                <w:webHidden/>
              </w:rPr>
              <w:instrText xml:space="preserve"> PAGEREF _Toc150259893 \h </w:instrText>
            </w:r>
            <w:r>
              <w:rPr>
                <w:noProof/>
                <w:webHidden/>
              </w:rPr>
            </w:r>
            <w:r>
              <w:rPr>
                <w:noProof/>
                <w:webHidden/>
              </w:rPr>
              <w:fldChar w:fldCharType="separate"/>
            </w:r>
            <w:r>
              <w:rPr>
                <w:noProof/>
                <w:webHidden/>
              </w:rPr>
              <w:t>80</w:t>
            </w:r>
            <w:r>
              <w:rPr>
                <w:noProof/>
                <w:webHidden/>
              </w:rPr>
              <w:fldChar w:fldCharType="end"/>
            </w:r>
          </w:hyperlink>
        </w:p>
        <w:p w14:paraId="7130AB69" w14:textId="172E3579" w:rsidR="0024629D" w:rsidRDefault="00000000">
          <w:pPr>
            <w:pStyle w:val="TOC1"/>
            <w:rPr>
              <w:rFonts w:eastAsiaTheme="minorEastAsia"/>
              <w:noProof/>
              <w:kern w:val="2"/>
              <w:lang w:eastAsia="en-GB"/>
              <w14:ligatures w14:val="standardContextual"/>
            </w:rPr>
          </w:pPr>
          <w:hyperlink w:anchor="_Toc150259894" w:history="1">
            <w:r>
              <w:rPr>
                <w:rStyle w:val="Hyperlink"/>
                <w:noProof/>
              </w:rPr>
              <w:t>11.</w:t>
            </w:r>
            <w:r>
              <w:rPr>
                <w:rFonts w:eastAsiaTheme="minorEastAsia"/>
                <w:noProof/>
                <w:kern w:val="2"/>
                <w:lang w:eastAsia="en-GB"/>
                <w14:ligatures w14:val="standardContextual"/>
              </w:rPr>
              <w:tab/>
            </w:r>
            <w:r>
              <w:rPr>
                <w:rStyle w:val="Hyperlink"/>
                <w:noProof/>
              </w:rPr>
              <w:t>Details of data linkage with other datasets</w:t>
            </w:r>
            <w:r>
              <w:rPr>
                <w:noProof/>
                <w:webHidden/>
              </w:rPr>
              <w:tab/>
            </w:r>
            <w:r>
              <w:rPr>
                <w:noProof/>
                <w:webHidden/>
              </w:rPr>
              <w:fldChar w:fldCharType="begin"/>
            </w:r>
            <w:r>
              <w:rPr>
                <w:noProof/>
                <w:webHidden/>
              </w:rPr>
              <w:instrText xml:space="preserve"> PAGEREF _Toc150259894 \h </w:instrText>
            </w:r>
            <w:r>
              <w:rPr>
                <w:noProof/>
                <w:webHidden/>
              </w:rPr>
            </w:r>
            <w:r>
              <w:rPr>
                <w:noProof/>
                <w:webHidden/>
              </w:rPr>
              <w:fldChar w:fldCharType="separate"/>
            </w:r>
            <w:r>
              <w:rPr>
                <w:noProof/>
                <w:webHidden/>
              </w:rPr>
              <w:t>81</w:t>
            </w:r>
            <w:r>
              <w:rPr>
                <w:noProof/>
                <w:webHidden/>
              </w:rPr>
              <w:fldChar w:fldCharType="end"/>
            </w:r>
          </w:hyperlink>
        </w:p>
        <w:p w14:paraId="732CCAEF" w14:textId="1158AD49" w:rsidR="0024629D" w:rsidRDefault="00000000">
          <w:pPr>
            <w:pStyle w:val="TOC1"/>
            <w:rPr>
              <w:rFonts w:eastAsiaTheme="minorEastAsia"/>
              <w:noProof/>
              <w:kern w:val="2"/>
              <w:lang w:eastAsia="en-GB"/>
              <w14:ligatures w14:val="standardContextual"/>
            </w:rPr>
          </w:pPr>
          <w:hyperlink w:anchor="_Toc150259895" w:history="1">
            <w:r>
              <w:rPr>
                <w:rStyle w:val="Hyperlink"/>
                <w:rFonts w:cs="Times New Roman"/>
                <w:noProof/>
              </w:rPr>
              <w:t>12.</w:t>
            </w:r>
            <w:r>
              <w:rPr>
                <w:rFonts w:eastAsiaTheme="minorEastAsia"/>
                <w:noProof/>
                <w:kern w:val="2"/>
                <w:lang w:eastAsia="en-GB"/>
                <w14:ligatures w14:val="standardContextual"/>
              </w:rPr>
              <w:tab/>
            </w:r>
            <w:r>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_Toc150259895 \h </w:instrText>
            </w:r>
            <w:r>
              <w:rPr>
                <w:noProof/>
                <w:webHidden/>
              </w:rPr>
            </w:r>
            <w:r>
              <w:rPr>
                <w:noProof/>
                <w:webHidden/>
              </w:rPr>
              <w:fldChar w:fldCharType="separate"/>
            </w:r>
            <w:r>
              <w:rPr>
                <w:noProof/>
                <w:webHidden/>
              </w:rPr>
              <w:t>81</w:t>
            </w:r>
            <w:r>
              <w:rPr>
                <w:noProof/>
                <w:webHidden/>
              </w:rPr>
              <w:fldChar w:fldCharType="end"/>
            </w:r>
          </w:hyperlink>
        </w:p>
        <w:p w14:paraId="18723354" w14:textId="6F2FE04B" w:rsidR="0024629D" w:rsidRDefault="00000000">
          <w:pPr>
            <w:pStyle w:val="TOC1"/>
            <w:rPr>
              <w:rFonts w:eastAsiaTheme="minorEastAsia"/>
              <w:noProof/>
              <w:kern w:val="2"/>
              <w:lang w:eastAsia="en-GB"/>
              <w14:ligatures w14:val="standardContextual"/>
            </w:rPr>
          </w:pPr>
          <w:hyperlink w:anchor="_Toc150259896" w:history="1">
            <w:r>
              <w:rPr>
                <w:rStyle w:val="Hyperlink"/>
                <w:rFonts w:cs="Times New Roman"/>
                <w:noProof/>
              </w:rPr>
              <w:t>13.</w:t>
            </w:r>
            <w:r>
              <w:rPr>
                <w:rFonts w:eastAsiaTheme="minorEastAsia"/>
                <w:noProof/>
                <w:kern w:val="2"/>
                <w:lang w:eastAsia="en-GB"/>
                <w14:ligatures w14:val="standardContextual"/>
              </w:rPr>
              <w:tab/>
            </w:r>
            <w:r>
              <w:rPr>
                <w:rStyle w:val="Hyperlink"/>
                <w:rFonts w:cs="Times New Roman"/>
                <w:noProof/>
              </w:rPr>
              <w:t>What are your rights?</w:t>
            </w:r>
            <w:r>
              <w:rPr>
                <w:noProof/>
                <w:webHidden/>
              </w:rPr>
              <w:tab/>
            </w:r>
            <w:r>
              <w:rPr>
                <w:noProof/>
                <w:webHidden/>
              </w:rPr>
              <w:fldChar w:fldCharType="begin"/>
            </w:r>
            <w:r>
              <w:rPr>
                <w:noProof/>
                <w:webHidden/>
              </w:rPr>
              <w:instrText xml:space="preserve"> PAGEREF _Toc150259896 \h </w:instrText>
            </w:r>
            <w:r>
              <w:rPr>
                <w:noProof/>
                <w:webHidden/>
              </w:rPr>
            </w:r>
            <w:r>
              <w:rPr>
                <w:noProof/>
                <w:webHidden/>
              </w:rPr>
              <w:fldChar w:fldCharType="separate"/>
            </w:r>
            <w:r>
              <w:rPr>
                <w:noProof/>
                <w:webHidden/>
              </w:rPr>
              <w:t>81</w:t>
            </w:r>
            <w:r>
              <w:rPr>
                <w:noProof/>
                <w:webHidden/>
              </w:rPr>
              <w:fldChar w:fldCharType="end"/>
            </w:r>
          </w:hyperlink>
        </w:p>
        <w:p w14:paraId="7027E4C5" w14:textId="2167AAFE" w:rsidR="0024629D" w:rsidRDefault="00000000">
          <w:pPr>
            <w:pStyle w:val="TOC1"/>
            <w:rPr>
              <w:rFonts w:eastAsiaTheme="minorEastAsia"/>
              <w:noProof/>
              <w:kern w:val="2"/>
              <w:lang w:eastAsia="en-GB"/>
              <w14:ligatures w14:val="standardContextual"/>
            </w:rPr>
          </w:pPr>
          <w:hyperlink w:anchor="_Toc150259897" w:history="1">
            <w:r>
              <w:rPr>
                <w:rStyle w:val="Hyperlink"/>
                <w:rFonts w:cs="Times New Roman"/>
                <w:noProof/>
              </w:rPr>
              <w:t>14.</w:t>
            </w:r>
            <w:r>
              <w:rPr>
                <w:rFonts w:eastAsiaTheme="minorEastAsia"/>
                <w:noProof/>
                <w:kern w:val="2"/>
                <w:lang w:eastAsia="en-GB"/>
                <w14:ligatures w14:val="standardContextual"/>
              </w:rPr>
              <w:tab/>
            </w:r>
            <w:r>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_Toc150259897 \h </w:instrText>
            </w:r>
            <w:r>
              <w:rPr>
                <w:noProof/>
                <w:webHidden/>
              </w:rPr>
            </w:r>
            <w:r>
              <w:rPr>
                <w:noProof/>
                <w:webHidden/>
              </w:rPr>
              <w:fldChar w:fldCharType="separate"/>
            </w:r>
            <w:r>
              <w:rPr>
                <w:noProof/>
                <w:webHidden/>
              </w:rPr>
              <w:t>82</w:t>
            </w:r>
            <w:r>
              <w:rPr>
                <w:noProof/>
                <w:webHidden/>
              </w:rPr>
              <w:fldChar w:fldCharType="end"/>
            </w:r>
          </w:hyperlink>
        </w:p>
        <w:p w14:paraId="45804FCE" w14:textId="2ECFF373" w:rsidR="0024629D" w:rsidRDefault="00000000">
          <w:pPr>
            <w:pStyle w:val="TOC1"/>
            <w:rPr>
              <w:rFonts w:eastAsiaTheme="minorEastAsia"/>
              <w:noProof/>
              <w:kern w:val="2"/>
              <w:lang w:eastAsia="en-GB"/>
              <w14:ligatures w14:val="standardContextual"/>
            </w:rPr>
          </w:pPr>
          <w:hyperlink w:anchor="_Toc150259898" w:history="1">
            <w:r>
              <w:rPr>
                <w:rStyle w:val="Hyperlink"/>
                <w:rFonts w:cs="Times New Roman"/>
                <w:noProof/>
              </w:rPr>
              <w:t>15.</w:t>
            </w:r>
            <w:r>
              <w:rPr>
                <w:rFonts w:eastAsiaTheme="minorEastAsia"/>
                <w:noProof/>
                <w:kern w:val="2"/>
                <w:lang w:eastAsia="en-GB"/>
                <w14:ligatures w14:val="standardContextual"/>
              </w:rPr>
              <w:tab/>
            </w:r>
            <w:r>
              <w:rPr>
                <w:rStyle w:val="Hyperlink"/>
                <w:rFonts w:cs="Times New Roman"/>
                <w:noProof/>
              </w:rPr>
              <w:t>What is the right to know?</w:t>
            </w:r>
            <w:r>
              <w:rPr>
                <w:noProof/>
                <w:webHidden/>
              </w:rPr>
              <w:tab/>
            </w:r>
            <w:r>
              <w:rPr>
                <w:noProof/>
                <w:webHidden/>
              </w:rPr>
              <w:fldChar w:fldCharType="begin"/>
            </w:r>
            <w:r>
              <w:rPr>
                <w:noProof/>
                <w:webHidden/>
              </w:rPr>
              <w:instrText xml:space="preserve"> PAGEREF _Toc150259898 \h </w:instrText>
            </w:r>
            <w:r>
              <w:rPr>
                <w:noProof/>
                <w:webHidden/>
              </w:rPr>
            </w:r>
            <w:r>
              <w:rPr>
                <w:noProof/>
                <w:webHidden/>
              </w:rPr>
              <w:fldChar w:fldCharType="separate"/>
            </w:r>
            <w:r>
              <w:rPr>
                <w:noProof/>
                <w:webHidden/>
              </w:rPr>
              <w:t>82</w:t>
            </w:r>
            <w:r>
              <w:rPr>
                <w:noProof/>
                <w:webHidden/>
              </w:rPr>
              <w:fldChar w:fldCharType="end"/>
            </w:r>
          </w:hyperlink>
        </w:p>
        <w:p w14:paraId="66825D96" w14:textId="16ACA406" w:rsidR="0024629D" w:rsidRDefault="00000000">
          <w:pPr>
            <w:pStyle w:val="TOC2"/>
            <w:tabs>
              <w:tab w:val="left" w:pos="660"/>
              <w:tab w:val="right" w:leader="dot" w:pos="9016"/>
            </w:tabs>
            <w:rPr>
              <w:rFonts w:eastAsiaTheme="minorEastAsia"/>
              <w:noProof/>
              <w:kern w:val="2"/>
              <w:lang w:eastAsia="en-GB"/>
              <w14:ligatures w14:val="standardContextual"/>
            </w:rPr>
          </w:pPr>
          <w:hyperlink w:anchor="_Toc150259899" w:history="1">
            <w:r>
              <w:rPr>
                <w:rStyle w:val="Hyperlink"/>
                <w:rFonts w:ascii="Calibri" w:eastAsia="Calibri" w:hAnsi="Calibri" w:cs="Calibri"/>
                <w:noProof/>
              </w:rPr>
              <w:t>g.</w:t>
            </w:r>
            <w:r>
              <w:rPr>
                <w:rFonts w:eastAsiaTheme="minorEastAsia"/>
                <w:noProof/>
                <w:kern w:val="2"/>
                <w:lang w:eastAsia="en-GB"/>
                <w14:ligatures w14:val="standardContextual"/>
              </w:rPr>
              <w:tab/>
            </w:r>
            <w:r>
              <w:rPr>
                <w:rStyle w:val="Hyperlink"/>
                <w:rFonts w:ascii="Calibri" w:eastAsia="Calibri" w:hAnsi="Calibri" w:cs="Calibri"/>
                <w:noProof/>
              </w:rPr>
              <w:t>What sort of information can I request?</w:t>
            </w:r>
            <w:r>
              <w:rPr>
                <w:noProof/>
                <w:webHidden/>
              </w:rPr>
              <w:tab/>
            </w:r>
            <w:r>
              <w:rPr>
                <w:noProof/>
                <w:webHidden/>
              </w:rPr>
              <w:fldChar w:fldCharType="begin"/>
            </w:r>
            <w:r>
              <w:rPr>
                <w:noProof/>
                <w:webHidden/>
              </w:rPr>
              <w:instrText xml:space="preserve"> PAGEREF _Toc150259899 \h </w:instrText>
            </w:r>
            <w:r>
              <w:rPr>
                <w:noProof/>
                <w:webHidden/>
              </w:rPr>
            </w:r>
            <w:r>
              <w:rPr>
                <w:noProof/>
                <w:webHidden/>
              </w:rPr>
              <w:fldChar w:fldCharType="separate"/>
            </w:r>
            <w:r>
              <w:rPr>
                <w:noProof/>
                <w:webHidden/>
              </w:rPr>
              <w:t>82</w:t>
            </w:r>
            <w:r>
              <w:rPr>
                <w:noProof/>
                <w:webHidden/>
              </w:rPr>
              <w:fldChar w:fldCharType="end"/>
            </w:r>
          </w:hyperlink>
        </w:p>
        <w:p w14:paraId="324D35D5" w14:textId="36D6A1E7" w:rsidR="0024629D" w:rsidRDefault="00000000">
          <w:pPr>
            <w:pStyle w:val="TOC2"/>
            <w:tabs>
              <w:tab w:val="left" w:pos="660"/>
              <w:tab w:val="right" w:leader="dot" w:pos="9016"/>
            </w:tabs>
            <w:rPr>
              <w:rFonts w:eastAsiaTheme="minorEastAsia"/>
              <w:noProof/>
              <w:kern w:val="2"/>
              <w:lang w:eastAsia="en-GB"/>
              <w14:ligatures w14:val="standardContextual"/>
            </w:rPr>
          </w:pPr>
          <w:hyperlink w:anchor="_Toc150259900" w:history="1">
            <w:r>
              <w:rPr>
                <w:rStyle w:val="Hyperlink"/>
                <w:rFonts w:ascii="Calibri" w:eastAsia="Calibri" w:hAnsi="Calibri" w:cs="Calibri"/>
                <w:noProof/>
              </w:rPr>
              <w:t>h.</w:t>
            </w:r>
            <w:r>
              <w:rPr>
                <w:rFonts w:eastAsiaTheme="minorEastAsia"/>
                <w:noProof/>
                <w:kern w:val="2"/>
                <w:lang w:eastAsia="en-GB"/>
                <w14:ligatures w14:val="standardContextual"/>
              </w:rPr>
              <w:tab/>
            </w:r>
            <w:r>
              <w:rPr>
                <w:rStyle w:val="Hyperlink"/>
                <w:rFonts w:ascii="Calibri" w:eastAsia="Calibri" w:hAnsi="Calibri" w:cs="Calibri"/>
                <w:noProof/>
              </w:rPr>
              <w:t>How do I make a request for information?</w:t>
            </w:r>
            <w:r>
              <w:rPr>
                <w:noProof/>
                <w:webHidden/>
              </w:rPr>
              <w:tab/>
            </w:r>
            <w:r>
              <w:rPr>
                <w:noProof/>
                <w:webHidden/>
              </w:rPr>
              <w:fldChar w:fldCharType="begin"/>
            </w:r>
            <w:r>
              <w:rPr>
                <w:noProof/>
                <w:webHidden/>
              </w:rPr>
              <w:instrText xml:space="preserve"> PAGEREF _Toc150259900 \h </w:instrText>
            </w:r>
            <w:r>
              <w:rPr>
                <w:noProof/>
                <w:webHidden/>
              </w:rPr>
            </w:r>
            <w:r>
              <w:rPr>
                <w:noProof/>
                <w:webHidden/>
              </w:rPr>
              <w:fldChar w:fldCharType="separate"/>
            </w:r>
            <w:r>
              <w:rPr>
                <w:noProof/>
                <w:webHidden/>
              </w:rPr>
              <w:t>83</w:t>
            </w:r>
            <w:r>
              <w:rPr>
                <w:noProof/>
                <w:webHidden/>
              </w:rPr>
              <w:fldChar w:fldCharType="end"/>
            </w:r>
          </w:hyperlink>
        </w:p>
        <w:p w14:paraId="57170D43" w14:textId="1DAFC393" w:rsidR="0024629D" w:rsidRDefault="00000000">
          <w:pPr>
            <w:pStyle w:val="TOC1"/>
            <w:rPr>
              <w:rFonts w:eastAsiaTheme="minorEastAsia"/>
              <w:noProof/>
              <w:kern w:val="2"/>
              <w:lang w:eastAsia="en-GB"/>
              <w14:ligatures w14:val="standardContextual"/>
            </w:rPr>
          </w:pPr>
          <w:hyperlink w:anchor="_Toc150259901" w:history="1">
            <w:r>
              <w:rPr>
                <w:rStyle w:val="Hyperlink"/>
                <w:rFonts w:cstheme="minorHAnsi"/>
                <w:iCs/>
                <w:noProof/>
              </w:rPr>
              <w:t>16.</w:t>
            </w:r>
            <w:r>
              <w:rPr>
                <w:rFonts w:eastAsiaTheme="minorEastAsia"/>
                <w:noProof/>
                <w:kern w:val="2"/>
                <w:lang w:eastAsia="en-GB"/>
                <w14:ligatures w14:val="standardContextual"/>
              </w:rPr>
              <w:tab/>
            </w:r>
            <w:r>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_Toc150259901 \h </w:instrText>
            </w:r>
            <w:r>
              <w:rPr>
                <w:noProof/>
                <w:webHidden/>
              </w:rPr>
            </w:r>
            <w:r>
              <w:rPr>
                <w:noProof/>
                <w:webHidden/>
              </w:rPr>
              <w:fldChar w:fldCharType="separate"/>
            </w:r>
            <w:r>
              <w:rPr>
                <w:noProof/>
                <w:webHidden/>
              </w:rPr>
              <w:t>83</w:t>
            </w:r>
            <w:r>
              <w:rPr>
                <w:noProof/>
                <w:webHidden/>
              </w:rPr>
              <w:fldChar w:fldCharType="end"/>
            </w:r>
          </w:hyperlink>
        </w:p>
        <w:p w14:paraId="2A6497DC" w14:textId="2AAC4872" w:rsidR="0024629D" w:rsidRDefault="00000000">
          <w:pPr>
            <w:pStyle w:val="TOC1"/>
            <w:rPr>
              <w:rFonts w:eastAsiaTheme="minorEastAsia"/>
              <w:noProof/>
              <w:kern w:val="2"/>
              <w:lang w:eastAsia="en-GB"/>
              <w14:ligatures w14:val="standardContextual"/>
            </w:rPr>
          </w:pPr>
          <w:hyperlink w:anchor="_Toc150259902" w:history="1">
            <w:r>
              <w:rPr>
                <w:rStyle w:val="Hyperlink"/>
                <w:rFonts w:cstheme="minorHAnsi"/>
                <w:iCs/>
                <w:noProof/>
              </w:rPr>
              <w:t>17.</w:t>
            </w:r>
            <w:r>
              <w:rPr>
                <w:rFonts w:eastAsiaTheme="minorEastAsia"/>
                <w:noProof/>
                <w:kern w:val="2"/>
                <w:lang w:eastAsia="en-GB"/>
                <w14:ligatures w14:val="standardContextual"/>
              </w:rPr>
              <w:tab/>
            </w:r>
            <w:r>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_Toc150259902 \h </w:instrText>
            </w:r>
            <w:r>
              <w:rPr>
                <w:noProof/>
                <w:webHidden/>
              </w:rPr>
            </w:r>
            <w:r>
              <w:rPr>
                <w:noProof/>
                <w:webHidden/>
              </w:rPr>
              <w:fldChar w:fldCharType="separate"/>
            </w:r>
            <w:r>
              <w:rPr>
                <w:noProof/>
                <w:webHidden/>
              </w:rPr>
              <w:t>85</w:t>
            </w:r>
            <w:r>
              <w:rPr>
                <w:noProof/>
                <w:webHidden/>
              </w:rPr>
              <w:fldChar w:fldCharType="end"/>
            </w:r>
          </w:hyperlink>
        </w:p>
        <w:p w14:paraId="7022A890" w14:textId="2E684F65" w:rsidR="0024629D" w:rsidRDefault="00000000">
          <w:pPr>
            <w:pStyle w:val="TOC1"/>
            <w:rPr>
              <w:rFonts w:eastAsiaTheme="minorEastAsia"/>
              <w:noProof/>
              <w:kern w:val="2"/>
              <w:lang w:eastAsia="en-GB"/>
              <w14:ligatures w14:val="standardContextual"/>
            </w:rPr>
          </w:pPr>
          <w:hyperlink w:anchor="_Toc150259903" w:history="1">
            <w:r>
              <w:rPr>
                <w:rStyle w:val="Hyperlink"/>
                <w:rFonts w:cstheme="minorHAnsi"/>
                <w:iCs/>
                <w:noProof/>
              </w:rPr>
              <w:t>18.</w:t>
            </w:r>
            <w:r>
              <w:rPr>
                <w:rFonts w:eastAsiaTheme="minorEastAsia"/>
                <w:noProof/>
                <w:kern w:val="2"/>
                <w:lang w:eastAsia="en-GB"/>
                <w14:ligatures w14:val="standardContextual"/>
              </w:rPr>
              <w:tab/>
            </w:r>
            <w:r>
              <w:rPr>
                <w:rStyle w:val="Hyperlink"/>
                <w:rFonts w:cstheme="minorHAnsi"/>
                <w:iCs/>
                <w:noProof/>
              </w:rPr>
              <w:t>Glossary of Terms</w:t>
            </w:r>
            <w:r>
              <w:rPr>
                <w:noProof/>
                <w:webHidden/>
              </w:rPr>
              <w:tab/>
            </w:r>
            <w:r>
              <w:rPr>
                <w:noProof/>
                <w:webHidden/>
              </w:rPr>
              <w:fldChar w:fldCharType="begin"/>
            </w:r>
            <w:r>
              <w:rPr>
                <w:noProof/>
                <w:webHidden/>
              </w:rPr>
              <w:instrText xml:space="preserve"> PAGEREF _Toc150259903 \h </w:instrText>
            </w:r>
            <w:r>
              <w:rPr>
                <w:noProof/>
                <w:webHidden/>
              </w:rPr>
            </w:r>
            <w:r>
              <w:rPr>
                <w:noProof/>
                <w:webHidden/>
              </w:rPr>
              <w:fldChar w:fldCharType="separate"/>
            </w:r>
            <w:r>
              <w:rPr>
                <w:noProof/>
                <w:webHidden/>
              </w:rPr>
              <w:t>94</w:t>
            </w:r>
            <w:r>
              <w:rPr>
                <w:noProof/>
                <w:webHidden/>
              </w:rPr>
              <w:fldChar w:fldCharType="end"/>
            </w:r>
          </w:hyperlink>
        </w:p>
        <w:p w14:paraId="2622D489" w14:textId="7CA98DC0"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50259878"/>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47EAD9BD"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432C33">
        <w:rPr>
          <w:rFonts w:cs="Arial"/>
          <w:noProof/>
        </w:rPr>
        <w:t>November</w:t>
      </w:r>
      <w:r w:rsidR="00FE75D0">
        <w:rPr>
          <w:rFonts w:cs="Arial"/>
          <w:noProof/>
        </w:rPr>
        <w:t xml:space="preserve"> 2023</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432C33">
        <w:rPr>
          <w:rFonts w:cs="Arial"/>
          <w:noProof/>
        </w:rPr>
        <w:t>November</w:t>
      </w:r>
      <w:r w:rsidR="00FE75D0">
        <w:rPr>
          <w:rFonts w:cs="Arial"/>
          <w:noProof/>
        </w:rPr>
        <w:t xml:space="preserve"> 2023</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50259879"/>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150259880"/>
      <w:r w:rsidRPr="00A73003">
        <w:rPr>
          <w:noProof/>
          <w:lang w:val="en-GB"/>
        </w:rPr>
        <w:t>Who we are</w:t>
      </w:r>
      <w:bookmarkEnd w:id="8"/>
      <w:bookmarkEnd w:id="9"/>
    </w:p>
    <w:p w14:paraId="71308919" w14:textId="7A38D4BF" w:rsidR="003042C8" w:rsidRPr="00A73003" w:rsidRDefault="008956E3" w:rsidP="001B4CD4">
      <w:pPr>
        <w:spacing w:after="120"/>
        <w:rPr>
          <w:rFonts w:ascii="Calibri" w:eastAsia="Calibri" w:hAnsi="Calibri" w:cs="Times New Roman"/>
          <w:bCs/>
          <w:sz w:val="24"/>
          <w:szCs w:val="24"/>
        </w:rPr>
      </w:pPr>
      <w:r>
        <w:rPr>
          <w:rFonts w:ascii="Calibri" w:eastAsia="Calibri" w:hAnsi="Calibri" w:cs="Times New Roman"/>
          <w:bCs/>
          <w:color w:val="FF0000"/>
          <w:sz w:val="24"/>
          <w:szCs w:val="24"/>
        </w:rPr>
        <w:t>Wentworth Group Medical Practice</w:t>
      </w: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150259881"/>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50259882"/>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3EFDFD47"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r w:rsidR="008956E3" w:rsidRPr="00A73003">
        <w:rPr>
          <w:rFonts w:eastAsia="Times New Roman" w:cs="Times New Roman"/>
          <w:lang w:eastAsia="en-GB"/>
        </w:rPr>
        <w:t>several</w:t>
      </w:r>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 xml:space="preserve">These </w:t>
      </w:r>
      <w:r w:rsidR="008956E3" w:rsidRPr="00A73003">
        <w:rPr>
          <w:rFonts w:eastAsia="Times New Roman" w:cs="Times New Roman"/>
          <w:lang w:eastAsia="en-GB"/>
        </w:rPr>
        <w:t>include</w:t>
      </w:r>
      <w:r w:rsidR="008956E3">
        <w:rPr>
          <w:rFonts w:eastAsia="Times New Roman" w:cs="Times New Roman"/>
          <w:lang w:eastAsia="en-GB"/>
        </w:rPr>
        <w:t xml:space="preserve"> if</w:t>
      </w:r>
      <w:r w:rsidR="009A7176">
        <w:rPr>
          <w:rFonts w:eastAsia="Times New Roman" w:cs="Times New Roman"/>
          <w:lang w:eastAsia="en-GB"/>
        </w:rPr>
        <w:t xml:space="preserve"> you are a patient</w:t>
      </w:r>
      <w:r w:rsidR="000A69BF" w:rsidRPr="00A73003">
        <w:rPr>
          <w:rFonts w:eastAsia="Times New Roman" w:cs="Times New Roman"/>
          <w:lang w:eastAsia="en-GB"/>
        </w:rPr>
        <w:t>:</w:t>
      </w:r>
    </w:p>
    <w:p w14:paraId="29479C00" w14:textId="29A9FAF5"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w:t>
      </w:r>
      <w:proofErr w:type="gramStart"/>
      <w:r w:rsidR="00FA238B" w:rsidRPr="00A73003">
        <w:rPr>
          <w:rFonts w:cs="Verdana"/>
        </w:rPr>
        <w:t>nurses</w:t>
      </w:r>
      <w:proofErr w:type="gramEnd"/>
      <w:r w:rsidR="00FA238B" w:rsidRPr="00A73003">
        <w:rPr>
          <w:rFonts w:cs="Verdana"/>
        </w:rPr>
        <w:t xml:space="preserve"> and </w:t>
      </w:r>
      <w:r w:rsidR="008F35B7" w:rsidRPr="00A73003">
        <w:rPr>
          <w:rFonts w:cs="Verdana"/>
        </w:rPr>
        <w:t xml:space="preserve">care professionals in order to help them make the </w:t>
      </w:r>
      <w:r w:rsidR="008956E3" w:rsidRPr="00A73003">
        <w:rPr>
          <w:rFonts w:cs="Verdana"/>
        </w:rPr>
        <w:t>best-informed</w:t>
      </w:r>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0564A6B5"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 xml:space="preserve">Examples </w:t>
      </w:r>
      <w:r w:rsidRPr="00A73003">
        <w:rPr>
          <w:rFonts w:cs="Verdana"/>
        </w:rPr>
        <w:lastRenderedPageBreak/>
        <w:t>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B55E057"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150259883"/>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628F0FF3" w14:textId="5B0F26E1" w:rsidR="0051004B" w:rsidRDefault="008956E3" w:rsidP="0051004B">
      <w:pPr>
        <w:spacing w:after="120"/>
        <w:rPr>
          <w:rStyle w:val="tgc"/>
          <w:color w:val="FF0000"/>
        </w:rPr>
      </w:pPr>
      <w:r>
        <w:rPr>
          <w:rStyle w:val="tgc"/>
          <w:color w:val="FF0000"/>
        </w:rPr>
        <w:t>Wentworth Group Medical Practice 38 Wentworth Avenue London N3 1YL Tel 0208 346 1242</w:t>
      </w:r>
    </w:p>
    <w:p w14:paraId="38F7BF25" w14:textId="677686F8" w:rsidR="008E3794" w:rsidRPr="00A73003" w:rsidRDefault="008E3794" w:rsidP="0051004B">
      <w:pPr>
        <w:spacing w:after="120"/>
        <w:rPr>
          <w:rStyle w:val="tgc"/>
          <w:color w:val="FF0000"/>
        </w:rPr>
      </w:pPr>
      <w:r>
        <w:rPr>
          <w:rStyle w:val="tgc"/>
          <w:color w:val="FF0000"/>
        </w:rPr>
        <w:t>Practice Manager-Katrina Collins</w:t>
      </w:r>
    </w:p>
    <w:p w14:paraId="4B16C02A" w14:textId="3AFDD366" w:rsidR="00134FFB" w:rsidRPr="00A73003" w:rsidRDefault="00134FFB" w:rsidP="0051004B">
      <w:pPr>
        <w:spacing w:after="120"/>
        <w:rPr>
          <w:rStyle w:val="tgc"/>
          <w:color w:val="FF0000"/>
        </w:rPr>
      </w:pPr>
      <w:r w:rsidRPr="00A73003">
        <w:rPr>
          <w:rStyle w:val="tgc"/>
        </w:rPr>
        <w:t>Practice ICO Reference Number:</w:t>
      </w:r>
      <w:r w:rsidRPr="00A73003">
        <w:rPr>
          <w:rStyle w:val="tgc"/>
          <w:color w:val="FF0000"/>
        </w:rPr>
        <w:t xml:space="preserve"> </w:t>
      </w:r>
      <w:r w:rsidR="008956E3">
        <w:rPr>
          <w:rStyle w:val="tgc"/>
          <w:color w:val="FF0000"/>
        </w:rPr>
        <w:t>Z9778767</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150259884"/>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777777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proposing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154A72">
          <w:footerReference w:type="default" r:id="rId16"/>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150259885"/>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885546">
        <w:trPr>
          <w:tblHeader/>
        </w:trPr>
        <w:tc>
          <w:tcPr>
            <w:tcW w:w="2552" w:type="dxa"/>
            <w:shd w:val="clear" w:color="auto" w:fill="C6D9F1" w:themeFill="text2" w:themeFillTint="33"/>
          </w:tcPr>
          <w:p w14:paraId="4B2E5CB1" w14:textId="77720DB2" w:rsidR="00032405" w:rsidRPr="00A73003" w:rsidRDefault="00032405" w:rsidP="00374E0C">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4CA6BD14" w14:textId="77777777" w:rsidR="00032405" w:rsidRPr="00A73003" w:rsidRDefault="00032405" w:rsidP="000C0517">
            <w:pPr>
              <w:rPr>
                <w:b/>
              </w:rPr>
            </w:pPr>
            <w:r w:rsidRPr="00A73003">
              <w:rPr>
                <w:b/>
              </w:rPr>
              <w:t xml:space="preserve">Purpose of the processing </w:t>
            </w:r>
          </w:p>
        </w:tc>
        <w:tc>
          <w:tcPr>
            <w:tcW w:w="1973" w:type="dxa"/>
            <w:shd w:val="clear" w:color="auto" w:fill="C6D9F1" w:themeFill="text2" w:themeFillTint="33"/>
          </w:tcPr>
          <w:p w14:paraId="33B08CBF" w14:textId="77777777" w:rsidR="00032405" w:rsidRPr="00A73003" w:rsidRDefault="00032405" w:rsidP="000A63DC">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C0517">
            <w:pPr>
              <w:jc w:val="center"/>
              <w:rPr>
                <w:b/>
              </w:rPr>
            </w:pPr>
            <w:r>
              <w:rPr>
                <w:b/>
              </w:rPr>
              <w:t>Lawful basis (UK GDPR)</w:t>
            </w:r>
          </w:p>
          <w:p w14:paraId="5DDEDA49" w14:textId="48FAAA26" w:rsidR="00032405" w:rsidRPr="00A73003" w:rsidRDefault="00032405" w:rsidP="008732C4">
            <w:pPr>
              <w:jc w:val="center"/>
              <w:rPr>
                <w:b/>
                <w:i/>
              </w:rPr>
            </w:pPr>
          </w:p>
        </w:tc>
        <w:tc>
          <w:tcPr>
            <w:tcW w:w="4365" w:type="dxa"/>
            <w:shd w:val="clear" w:color="auto" w:fill="C6D9F1" w:themeFill="text2" w:themeFillTint="33"/>
          </w:tcPr>
          <w:p w14:paraId="49691875" w14:textId="77777777" w:rsidR="00032405" w:rsidRPr="00A73003" w:rsidRDefault="00032405" w:rsidP="00AA58E2">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885546">
        <w:tc>
          <w:tcPr>
            <w:tcW w:w="2552" w:type="dxa"/>
            <w:tcBorders>
              <w:top w:val="single" w:sz="4" w:space="0" w:color="auto"/>
            </w:tcBorders>
          </w:tcPr>
          <w:p w14:paraId="5F7B6DE6" w14:textId="77777777" w:rsidR="00394897" w:rsidRDefault="00372605" w:rsidP="00131498">
            <w:pPr>
              <w:pStyle w:val="Header"/>
              <w:rPr>
                <w:b/>
                <w:noProof/>
              </w:rPr>
            </w:pPr>
            <w:r w:rsidRPr="00A73003">
              <w:rPr>
                <w:b/>
                <w:noProof/>
              </w:rPr>
              <w:t xml:space="preserve">NHS Trusts – Hospitals, Community or Mental Health Trusts.  </w:t>
            </w:r>
          </w:p>
          <w:p w14:paraId="6BB6D63B" w14:textId="77777777" w:rsidR="00394897" w:rsidRDefault="00394897" w:rsidP="00131498">
            <w:pPr>
              <w:pStyle w:val="Header"/>
              <w:rPr>
                <w:b/>
                <w:noProof/>
              </w:rPr>
            </w:pPr>
          </w:p>
          <w:p w14:paraId="44A858E0" w14:textId="19A69483" w:rsidR="00236C8B" w:rsidRPr="00236C8B" w:rsidRDefault="00236C8B" w:rsidP="00131498">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EE5CFF">
            <w:pPr>
              <w:spacing w:after="120"/>
              <w:rPr>
                <w:b/>
                <w:lang w:eastAsia="en-GB"/>
              </w:rPr>
            </w:pPr>
            <w:r w:rsidRPr="00A73003">
              <w:rPr>
                <w:rFonts w:cs="Verdana"/>
              </w:rPr>
              <w:t xml:space="preserve">Personal data concerning your GP medical record may be shared with NHS Trusts in order to enable their healthcare professionals make the </w:t>
            </w:r>
            <w:proofErr w:type="gramStart"/>
            <w:r w:rsidRPr="00A73003">
              <w:rPr>
                <w:rFonts w:cs="Verdana"/>
              </w:rPr>
              <w:t>best informed</w:t>
            </w:r>
            <w:proofErr w:type="gramEnd"/>
            <w:r w:rsidRPr="00A73003">
              <w:rPr>
                <w:rFonts w:cs="Verdana"/>
              </w:rPr>
              <w:t xml:space="preserve">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EE5CFF">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EE5CFF">
            <w:pPr>
              <w:spacing w:after="120"/>
              <w:rPr>
                <w:rFonts w:cs="Verdana"/>
              </w:rPr>
            </w:pPr>
            <w:r>
              <w:rPr>
                <w:rFonts w:cs="Verdana"/>
              </w:rPr>
              <w:t xml:space="preserve">Note that NHS contracts are commonly delivered by private organisations; some of these providers will be </w:t>
            </w:r>
            <w:r w:rsidR="009E4294">
              <w:rPr>
                <w:rFonts w:cs="Verdana"/>
              </w:rPr>
              <w:t xml:space="preserve">partnerships, </w:t>
            </w:r>
            <w:proofErr w:type="gramStart"/>
            <w:r w:rsidR="009E4294">
              <w:rPr>
                <w:rFonts w:cs="Verdana"/>
              </w:rPr>
              <w:t>companies</w:t>
            </w:r>
            <w:proofErr w:type="gramEnd"/>
            <w:r w:rsidR="009E4294">
              <w:rPr>
                <w:rFonts w:cs="Verdana"/>
              </w:rPr>
              <w:t xml:space="preserve">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EE5CFF">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5FEDF71A" w:rsidR="00372605" w:rsidRPr="00A73003" w:rsidRDefault="00372605" w:rsidP="00EE5CFF">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EE5CFF">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3987CADD" w:rsidR="0065790D" w:rsidRPr="00A73003" w:rsidRDefault="00000000" w:rsidP="00EE5CFF">
            <w:pPr>
              <w:spacing w:after="120"/>
            </w:pPr>
            <w:hyperlink r:id="rId18" w:history="1">
              <w:r w:rsidR="0065790D" w:rsidRPr="00A73003">
                <w:rPr>
                  <w:rStyle w:val="Hyperlink"/>
                </w:rPr>
                <w:t>Data Protection Act 2018 Section 10</w:t>
              </w:r>
            </w:hyperlink>
            <w:r w:rsidR="0065790D" w:rsidRPr="00A73003">
              <w:t xml:space="preserve"> </w:t>
            </w:r>
          </w:p>
          <w:p w14:paraId="738FA318" w14:textId="391C3E79" w:rsidR="00372605" w:rsidRPr="00A73003" w:rsidRDefault="00000000" w:rsidP="00EE5CFF">
            <w:pPr>
              <w:spacing w:after="120"/>
              <w:rPr>
                <w:rFonts w:eastAsia="Calibri" w:cs="Times New Roman"/>
                <w:bCs/>
              </w:rPr>
            </w:pPr>
            <w:hyperlink r:id="rId19" w:history="1">
              <w:r w:rsidR="00164BD3" w:rsidRPr="00164BD3">
                <w:rPr>
                  <w:rStyle w:val="Hyperlink"/>
                </w:rPr>
                <w:t>Section 251B Health and Social Care Act 2012</w:t>
              </w:r>
            </w:hyperlink>
          </w:p>
          <w:p w14:paraId="6870B492" w14:textId="3F8ECE00" w:rsidR="00372605" w:rsidRPr="00A73003" w:rsidRDefault="00000000" w:rsidP="00EE5CFF">
            <w:pPr>
              <w:rPr>
                <w:rFonts w:eastAsia="Calibri" w:cs="Times New Roman"/>
                <w:bCs/>
                <w:color w:val="0000FF" w:themeColor="hyperlink"/>
                <w:u w:val="single"/>
              </w:rPr>
            </w:pPr>
            <w:hyperlink r:id="rId20" w:history="1">
              <w:r w:rsidR="00372605"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40F310FD"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22D1B9F1" w:rsidR="00906A9E" w:rsidRPr="00A73003" w:rsidRDefault="00372605" w:rsidP="00906A9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AA58E2">
            <w:pPr>
              <w:autoSpaceDE w:val="0"/>
              <w:autoSpaceDN w:val="0"/>
              <w:adjustRightInd w:val="0"/>
              <w:rPr>
                <w:rFonts w:cs="Helvetica"/>
                <w:shd w:val="clear" w:color="auto" w:fill="FFFFFF"/>
              </w:rPr>
            </w:pPr>
          </w:p>
        </w:tc>
      </w:tr>
      <w:tr w:rsidR="00372605" w:rsidRPr="00A73003" w14:paraId="7AF30C29" w14:textId="77777777" w:rsidTr="00885546">
        <w:tc>
          <w:tcPr>
            <w:tcW w:w="2552" w:type="dxa"/>
          </w:tcPr>
          <w:p w14:paraId="0728035C" w14:textId="77777777" w:rsidR="00372605" w:rsidRPr="00A73003" w:rsidRDefault="00372605" w:rsidP="00453786">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AE50A2">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AE50A2">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tcPr>
          <w:p w14:paraId="76B35D32" w14:textId="38D66860" w:rsidR="00372605" w:rsidRPr="00A73003" w:rsidRDefault="004F205A" w:rsidP="00AE50A2">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5A0B4425" w14:textId="3E55BA20" w:rsidR="00372605" w:rsidRPr="00A73003" w:rsidRDefault="00372605" w:rsidP="00AE50A2">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 xml:space="preserve">n order to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77777777" w:rsidR="00D9691B" w:rsidRDefault="00D9691B" w:rsidP="00AE50A2">
            <w:pPr>
              <w:spacing w:after="120"/>
              <w:rPr>
                <w:lang w:eastAsia="en-GB"/>
              </w:rPr>
            </w:pPr>
          </w:p>
          <w:p w14:paraId="14CF97DF" w14:textId="34D9812E"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proofErr w:type="gramEnd"/>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0B0083A0" w:rsidR="0065790D" w:rsidRPr="00A73003" w:rsidRDefault="00000000" w:rsidP="0065790D">
            <w:pPr>
              <w:spacing w:after="120"/>
            </w:pPr>
            <w:hyperlink r:id="rId22" w:history="1">
              <w:r w:rsidR="0065790D" w:rsidRPr="00A73003">
                <w:rPr>
                  <w:rStyle w:val="Hyperlink"/>
                </w:rPr>
                <w:t>Data Protection Act 2018 Section 10</w:t>
              </w:r>
            </w:hyperlink>
            <w:r w:rsidR="0065790D" w:rsidRPr="00A73003">
              <w:t xml:space="preserve"> </w:t>
            </w:r>
          </w:p>
          <w:p w14:paraId="0960A652" w14:textId="77777777" w:rsidR="00A87F84" w:rsidRPr="00A73003" w:rsidRDefault="00000000" w:rsidP="00A87F84">
            <w:pPr>
              <w:spacing w:after="120"/>
              <w:rPr>
                <w:rFonts w:eastAsia="Calibri" w:cs="Times New Roman"/>
                <w:bCs/>
              </w:rPr>
            </w:pPr>
            <w:hyperlink r:id="rId23" w:history="1">
              <w:r w:rsidR="00A87F84" w:rsidRPr="00164BD3">
                <w:rPr>
                  <w:rStyle w:val="Hyperlink"/>
                </w:rPr>
                <w:t>Section 251B Health and Social Care Act 2012</w:t>
              </w:r>
            </w:hyperlink>
          </w:p>
          <w:p w14:paraId="1CC708C1" w14:textId="7F14142A" w:rsidR="00372605" w:rsidRPr="00A73003" w:rsidRDefault="00000000" w:rsidP="00DE26C8">
            <w:pPr>
              <w:spacing w:after="120"/>
              <w:rPr>
                <w:rFonts w:eastAsia="Calibri" w:cs="Times New Roman"/>
                <w:bCs/>
              </w:rPr>
            </w:pPr>
            <w:hyperlink r:id="rId24" w:history="1">
              <w:r w:rsidR="003D3CC7"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6562BB9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BC51DE" w:rsidRPr="005941FB">
                <w:rPr>
                  <w:rStyle w:val="Hyperlink"/>
                  <w:noProof/>
                  <w:lang w:eastAsia="en-GB"/>
                </w:rPr>
                <w:t>Urgent Care Plans</w:t>
              </w:r>
            </w:hyperlink>
            <w:r w:rsidRPr="00A73003">
              <w:rPr>
                <w:noProof/>
                <w:color w:val="000000"/>
                <w:lang w:eastAsia="en-GB"/>
              </w:rPr>
              <w:t>;</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lastRenderedPageBreak/>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3B064788" w14:textId="116EC27E" w:rsidR="00372605" w:rsidRPr="00A73003" w:rsidRDefault="00037336"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885546">
        <w:tc>
          <w:tcPr>
            <w:tcW w:w="2552" w:type="dxa"/>
          </w:tcPr>
          <w:p w14:paraId="63A09B46" w14:textId="77777777" w:rsidR="00687161"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44365F">
            <w:pPr>
              <w:rPr>
                <w:rFonts w:eastAsia="Times New Roman" w:cs="Times New Roman"/>
                <w:b/>
                <w:color w:val="333333"/>
                <w:lang w:eastAsia="en-GB"/>
              </w:rPr>
            </w:pPr>
          </w:p>
          <w:p w14:paraId="59268657" w14:textId="2371AC7D"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t>(</w:t>
            </w:r>
            <w:proofErr w:type="gramStart"/>
            <w:r w:rsidRPr="00A73003">
              <w:rPr>
                <w:rFonts w:eastAsia="Times New Roman" w:cs="Times New Roman"/>
                <w:b/>
                <w:color w:val="333333"/>
                <w:lang w:eastAsia="en-GB"/>
              </w:rPr>
              <w:t>groups</w:t>
            </w:r>
            <w:proofErr w:type="gramEnd"/>
            <w:r w:rsidRPr="00A73003">
              <w:rPr>
                <w:rFonts w:eastAsia="Times New Roman" w:cs="Times New Roman"/>
                <w:b/>
                <w:color w:val="333333"/>
                <w:lang w:eastAsia="en-GB"/>
              </w:rPr>
              <w:t xml:space="preserve">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4973" w:type="dxa"/>
          </w:tcPr>
          <w:p w14:paraId="1188A12D" w14:textId="67D18877" w:rsidR="00372605" w:rsidRPr="00A73003" w:rsidRDefault="00372605" w:rsidP="00211B7D">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44EA73EE" w:rsidR="00BB2F9B" w:rsidRPr="00A73003" w:rsidRDefault="00BB2F9B" w:rsidP="00211B7D">
            <w:pPr>
              <w:spacing w:after="120"/>
            </w:pPr>
            <w:r w:rsidRPr="00A73003">
              <w:lastRenderedPageBreak/>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E5034F">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 xml:space="preserve">across North Central London (which covers the boroughs of Barnet, Camden, Enfield, </w:t>
            </w:r>
            <w:proofErr w:type="gramStart"/>
            <w:r w:rsidR="0065790D" w:rsidRPr="00A73003">
              <w:t>Haringey</w:t>
            </w:r>
            <w:proofErr w:type="gramEnd"/>
            <w:r w:rsidR="0065790D" w:rsidRPr="00A73003">
              <w:t xml:space="preserve">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44365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5"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tcPr>
          <w:p w14:paraId="066056CF" w14:textId="77777777" w:rsidR="00B035BB" w:rsidRPr="00A73003" w:rsidRDefault="00B035BB" w:rsidP="00B035B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5ADE27A" w14:textId="4044CB05" w:rsidR="00372605" w:rsidRPr="00A73003" w:rsidRDefault="00372605" w:rsidP="00E5034F">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E5034F">
            <w:pPr>
              <w:rPr>
                <w:rFonts w:eastAsia="Times New Roman" w:cstheme="minorHAnsi"/>
              </w:rPr>
            </w:pPr>
          </w:p>
          <w:p w14:paraId="08E5F125" w14:textId="7ABDEAD4" w:rsidR="00372605" w:rsidRPr="00A73003" w:rsidRDefault="00372605" w:rsidP="00E5034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3C1222D6" w:rsidR="0065790D" w:rsidRPr="00A73003" w:rsidRDefault="00000000" w:rsidP="0065790D">
            <w:pPr>
              <w:spacing w:after="120"/>
            </w:pPr>
            <w:hyperlink r:id="rId26" w:history="1">
              <w:r w:rsidR="0065790D" w:rsidRPr="00A73003">
                <w:rPr>
                  <w:rStyle w:val="Hyperlink"/>
                </w:rPr>
                <w:t>Data Protection Act 2018 Section 10</w:t>
              </w:r>
            </w:hyperlink>
            <w:r w:rsidR="0065790D" w:rsidRPr="00A73003">
              <w:t xml:space="preserve"> </w:t>
            </w:r>
          </w:p>
          <w:p w14:paraId="723D5D5F" w14:textId="77777777" w:rsidR="00A87F84" w:rsidRPr="00A73003" w:rsidRDefault="00000000" w:rsidP="00A87F84">
            <w:pPr>
              <w:spacing w:after="120"/>
              <w:rPr>
                <w:rFonts w:eastAsia="Calibri" w:cs="Times New Roman"/>
                <w:bCs/>
              </w:rPr>
            </w:pPr>
            <w:hyperlink r:id="rId27" w:history="1">
              <w:r w:rsidR="00A87F84" w:rsidRPr="00164BD3">
                <w:rPr>
                  <w:rStyle w:val="Hyperlink"/>
                </w:rPr>
                <w:t>Section 251B Health and Social Care Act 2012</w:t>
              </w:r>
            </w:hyperlink>
          </w:p>
          <w:p w14:paraId="1116A462" w14:textId="5D16EFBE" w:rsidR="00372605" w:rsidRPr="00A73003" w:rsidRDefault="00000000" w:rsidP="0044365F">
            <w:pPr>
              <w:spacing w:after="120"/>
              <w:rPr>
                <w:rFonts w:cstheme="minorHAnsi"/>
              </w:rPr>
            </w:pPr>
            <w:hyperlink r:id="rId28" w:history="1">
              <w:r w:rsidR="003D3CC7"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680E7497"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120E1E7F" w:rsidR="00372605" w:rsidRPr="00A73003" w:rsidRDefault="00372605" w:rsidP="00E5034F">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E5034F">
            <w:pPr>
              <w:autoSpaceDE w:val="0"/>
              <w:autoSpaceDN w:val="0"/>
              <w:adjustRightInd w:val="0"/>
              <w:rPr>
                <w:rFonts w:cs="Helvetica"/>
                <w:shd w:val="clear" w:color="auto" w:fill="FFFFFF"/>
              </w:rPr>
            </w:pPr>
          </w:p>
          <w:p w14:paraId="069DEE8A" w14:textId="4A1797E8" w:rsidR="00372605" w:rsidRPr="00A73003" w:rsidRDefault="0053241B"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885546">
        <w:tc>
          <w:tcPr>
            <w:tcW w:w="2552" w:type="dxa"/>
          </w:tcPr>
          <w:p w14:paraId="640E6FA0" w14:textId="77777777" w:rsidR="002A5EF0" w:rsidRDefault="00372605" w:rsidP="00D870D8">
            <w:pPr>
              <w:spacing w:after="120"/>
              <w:rPr>
                <w:b/>
              </w:rPr>
            </w:pPr>
            <w:r w:rsidRPr="00366B47">
              <w:rPr>
                <w:b/>
              </w:rPr>
              <w:lastRenderedPageBreak/>
              <w:t>Pharmacists</w:t>
            </w:r>
          </w:p>
          <w:p w14:paraId="47604D58" w14:textId="566E6466" w:rsidR="00372605" w:rsidRPr="00366B47" w:rsidRDefault="00372605" w:rsidP="00D870D8">
            <w:pPr>
              <w:spacing w:after="120"/>
              <w:rPr>
                <w:b/>
              </w:rPr>
            </w:pPr>
            <w:r w:rsidRPr="00366B47">
              <w:rPr>
                <w:b/>
              </w:rPr>
              <w:t xml:space="preserve">Medicines Optimisation </w:t>
            </w:r>
          </w:p>
        </w:tc>
        <w:tc>
          <w:tcPr>
            <w:tcW w:w="4973" w:type="dxa"/>
          </w:tcPr>
          <w:p w14:paraId="7EC31893" w14:textId="4ECD9236" w:rsidR="0093576E" w:rsidRDefault="0093576E" w:rsidP="00AF4C08">
            <w:pPr>
              <w:spacing w:after="120"/>
            </w:pPr>
            <w:r>
              <w:t xml:space="preserve">Delivery of direct care </w:t>
            </w:r>
            <w:r w:rsidR="008956E3">
              <w:t>e.g.,</w:t>
            </w:r>
            <w:r>
              <w:t xml:space="preserve"> vaccination, prescription fulfilment</w:t>
            </w:r>
            <w:r w:rsidR="002A5EF0">
              <w:t>.</w:t>
            </w:r>
          </w:p>
          <w:p w14:paraId="54840282" w14:textId="1FA4E8D0" w:rsidR="00372605" w:rsidRPr="00A73003" w:rsidRDefault="00372605" w:rsidP="00AF4C08">
            <w:pPr>
              <w:spacing w:after="120"/>
            </w:pPr>
            <w:r w:rsidRPr="00A73003">
              <w:t xml:space="preserve">Medicines optimisation looks at the value which medicines deliver, making sure they are </w:t>
            </w:r>
            <w:r w:rsidR="008956E3" w:rsidRPr="00A73003">
              <w:t>clinically effective</w:t>
            </w:r>
            <w:r w:rsidRPr="00A73003">
              <w:t xml:space="preserve"> and cost-effective. It is about ensuring patients get the right choice of medicines, at the right time, and are engaged in the process by their clinical team.</w:t>
            </w:r>
          </w:p>
          <w:p w14:paraId="67611163" w14:textId="22D664F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r w:rsidR="008956E3" w:rsidRPr="00A73003">
              <w:rPr>
                <w:color w:val="000000"/>
                <w:lang w:eastAsia="en-GB"/>
              </w:rPr>
              <w:t>to</w:t>
            </w:r>
            <w:r w:rsidRPr="00A73003">
              <w:rPr>
                <w:color w:val="000000"/>
                <w:lang w:eastAsia="en-GB"/>
              </w:rPr>
              <w:t xml:space="preserve">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6350A224" w:rsidR="00372605" w:rsidRPr="00A73003" w:rsidRDefault="00372605" w:rsidP="00C0023F">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9"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tcPr>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7C750B34" w:rsidR="00372605" w:rsidRPr="00A73003" w:rsidRDefault="00372605" w:rsidP="000A12D2">
            <w:pPr>
              <w:spacing w:after="120"/>
              <w:rPr>
                <w:rFonts w:cstheme="minorHAnsi"/>
              </w:rPr>
            </w:pP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09DBD3C8" w:rsidR="0065790D" w:rsidRPr="00A73003" w:rsidRDefault="00000000" w:rsidP="0065790D">
            <w:pPr>
              <w:spacing w:after="120"/>
            </w:pPr>
            <w:hyperlink r:id="rId30" w:history="1">
              <w:r w:rsidR="0065790D" w:rsidRPr="00A73003">
                <w:rPr>
                  <w:rStyle w:val="Hyperlink"/>
                </w:rPr>
                <w:t>Data Protection Act 2018 Section 10</w:t>
              </w:r>
            </w:hyperlink>
            <w:r w:rsidR="0065790D" w:rsidRPr="00A73003">
              <w:t xml:space="preserve"> </w:t>
            </w:r>
          </w:p>
          <w:p w14:paraId="39BE80FB" w14:textId="77777777" w:rsidR="00A87F84" w:rsidRPr="00A73003" w:rsidRDefault="00000000" w:rsidP="00A87F84">
            <w:pPr>
              <w:spacing w:after="120"/>
              <w:rPr>
                <w:rFonts w:eastAsia="Calibri" w:cs="Times New Roman"/>
                <w:bCs/>
              </w:rPr>
            </w:pPr>
            <w:hyperlink r:id="rId31" w:history="1">
              <w:r w:rsidR="00A87F84" w:rsidRPr="00164BD3">
                <w:rPr>
                  <w:rStyle w:val="Hyperlink"/>
                </w:rPr>
                <w:t>Section 251B Health and Social Care Act 2012</w:t>
              </w:r>
            </w:hyperlink>
          </w:p>
          <w:p w14:paraId="10AA3960" w14:textId="25D36460" w:rsidR="00372605" w:rsidRPr="00A73003" w:rsidRDefault="00372605" w:rsidP="000A12D2">
            <w:pPr>
              <w:spacing w:after="120"/>
              <w:rPr>
                <w:rFonts w:eastAsia="Calibri" w:cs="Times New Roman"/>
                <w:bCs/>
              </w:rPr>
            </w:pP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259D81BC"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2273B89" w:rsidR="00372605" w:rsidRPr="00A73003" w:rsidRDefault="00372605" w:rsidP="000A12D2">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6EFE9599" w14:textId="77777777" w:rsidR="0053241B" w:rsidRPr="00A73003" w:rsidRDefault="0053241B" w:rsidP="0053241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647B4C">
            <w:pPr>
              <w:rPr>
                <w:rFonts w:eastAsia="Calibri" w:cs="Times New Roman"/>
                <w:bCs/>
              </w:rPr>
            </w:pPr>
          </w:p>
        </w:tc>
      </w:tr>
      <w:tr w:rsidR="00372605" w:rsidRPr="00A73003" w14:paraId="51D6309B" w14:textId="77777777" w:rsidTr="00885546">
        <w:tc>
          <w:tcPr>
            <w:tcW w:w="2552"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0FF500EA"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r w:rsidR="008956E3" w:rsidRPr="00A73003">
              <w:rPr>
                <w:rFonts w:cs="Verdana"/>
              </w:rPr>
              <w:t>to make</w:t>
            </w:r>
            <w:r w:rsidRPr="00A73003">
              <w:rPr>
                <w:rFonts w:cs="Verdana"/>
              </w:rPr>
              <w:t xml:space="preserve"> the </w:t>
            </w:r>
            <w:r w:rsidR="008956E3" w:rsidRPr="00A73003">
              <w:rPr>
                <w:rFonts w:cs="Verdana"/>
              </w:rPr>
              <w:t>best-informed</w:t>
            </w:r>
            <w:r w:rsidRPr="00A73003">
              <w:rPr>
                <w:rFonts w:cs="Verdana"/>
              </w:rPr>
              <w:t xml:space="preserve"> decision about your social care needs if required.</w:t>
            </w:r>
          </w:p>
          <w:p w14:paraId="7D128428" w14:textId="402349E2"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tcPr>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w:t>
            </w:r>
            <w:proofErr w:type="gramStart"/>
            <w:r w:rsidRPr="00A73003">
              <w:rPr>
                <w:rFonts w:cstheme="minorHAnsi"/>
              </w:rPr>
              <w:t>or;</w:t>
            </w:r>
            <w:proofErr w:type="gramEnd"/>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6F1595D0" w:rsidR="003C0027" w:rsidRPr="00A73003" w:rsidRDefault="00000000" w:rsidP="003C0027">
            <w:pPr>
              <w:spacing w:after="120"/>
            </w:pPr>
            <w:hyperlink r:id="rId33" w:history="1">
              <w:r w:rsidR="003C0027" w:rsidRPr="00A73003">
                <w:rPr>
                  <w:rStyle w:val="Hyperlink"/>
                </w:rPr>
                <w:t>Data Protection Act 2018 Section 10</w:t>
              </w:r>
            </w:hyperlink>
            <w:r w:rsidR="003C0027" w:rsidRPr="00A73003">
              <w:t xml:space="preserve"> </w:t>
            </w:r>
          </w:p>
          <w:p w14:paraId="7984478E" w14:textId="4A60198D" w:rsidR="00372605" w:rsidRPr="00E55F65" w:rsidRDefault="00000000" w:rsidP="00AF4C08">
            <w:pPr>
              <w:spacing w:after="120"/>
              <w:rPr>
                <w:rFonts w:eastAsia="Calibri" w:cs="Times New Roman"/>
                <w:bCs/>
              </w:rPr>
            </w:pPr>
            <w:hyperlink r:id="rId34" w:history="1">
              <w:r w:rsidR="00E55F65" w:rsidRPr="00164BD3">
                <w:rPr>
                  <w:rStyle w:val="Hyperlink"/>
                </w:rPr>
                <w:t>Section 251B Health and Social Care Act 2012</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873D213"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w:t>
            </w:r>
            <w:r w:rsidRPr="00A73003">
              <w:rPr>
                <w:rFonts w:cs="InterFace-Regular"/>
              </w:rPr>
              <w:lastRenderedPageBreak/>
              <w:t xml:space="preserve">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3F00CD1" w:rsidR="00372605" w:rsidRDefault="00372605" w:rsidP="00AF4C08">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AF4C08">
            <w:pPr>
              <w:rPr>
                <w:rFonts w:ascii="Times New Roman" w:hAnsi="Times New Roman"/>
                <w:color w:val="000000"/>
                <w:sz w:val="24"/>
                <w:szCs w:val="24"/>
                <w:lang w:eastAsia="en-GB"/>
              </w:rPr>
            </w:pPr>
          </w:p>
          <w:p w14:paraId="7A52B427" w14:textId="1FC57DA2" w:rsidR="00372605" w:rsidRPr="00A73003" w:rsidRDefault="0053241B" w:rsidP="00E55F6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885546">
        <w:tc>
          <w:tcPr>
            <w:tcW w:w="2552" w:type="dxa"/>
            <w:tcBorders>
              <w:bottom w:val="single" w:sz="4" w:space="0" w:color="auto"/>
            </w:tcBorders>
          </w:tcPr>
          <w:p w14:paraId="7F8D3EA7" w14:textId="368CACCB" w:rsidR="009C3A79" w:rsidRPr="00A73003" w:rsidRDefault="009C3A79" w:rsidP="00A6677B">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2E67726" w:rsidR="009C3A79" w:rsidRPr="00A73003" w:rsidRDefault="009C3A79" w:rsidP="00A6677B">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008956E3" w:rsidRPr="00A73003">
              <w:rPr>
                <w:rFonts w:cs="Verdana"/>
              </w:rPr>
              <w:t>to</w:t>
            </w:r>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A6677B">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A6677B">
            <w:pPr>
              <w:spacing w:after="120"/>
              <w:rPr>
                <w:rFonts w:cstheme="minorHAnsi"/>
              </w:rPr>
            </w:pPr>
          </w:p>
        </w:tc>
        <w:tc>
          <w:tcPr>
            <w:tcW w:w="1973" w:type="dxa"/>
            <w:tcBorders>
              <w:bottom w:val="single" w:sz="4" w:space="0" w:color="auto"/>
            </w:tcBorders>
          </w:tcPr>
          <w:p w14:paraId="0BCADEDA" w14:textId="1DAB884F" w:rsidR="009C3A79" w:rsidRPr="00A73003" w:rsidRDefault="009C3A79" w:rsidP="00A6677B">
            <w:pPr>
              <w:spacing w:after="120"/>
              <w:rPr>
                <w:rFonts w:cstheme="minorHAnsi"/>
              </w:rPr>
            </w:pPr>
            <w:r w:rsidRPr="00A73003">
              <w:rPr>
                <w:rFonts w:eastAsia="Calibri" w:cs="Times New Roman"/>
              </w:rPr>
              <w:t xml:space="preserve">All records held by the Practice will be kept for the duration specified in the </w:t>
            </w:r>
            <w:hyperlink r:id="rId35"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A6677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DC9DC3" w14:textId="77777777" w:rsidR="009C3A79" w:rsidRPr="00A73003" w:rsidRDefault="009C3A79" w:rsidP="00A6677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A6677B">
            <w:pPr>
              <w:rPr>
                <w:rFonts w:eastAsia="Times New Roman" w:cstheme="minorHAnsi"/>
                <w:color w:val="0000FF" w:themeColor="hyperlink"/>
                <w:u w:val="single"/>
              </w:rPr>
            </w:pPr>
          </w:p>
          <w:p w14:paraId="1657A3D6" w14:textId="77777777" w:rsidR="009C3A79" w:rsidRPr="00A73003" w:rsidRDefault="009C3A79" w:rsidP="00A6677B">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lastRenderedPageBreak/>
              <w:t>security</w:t>
            </w:r>
            <w:proofErr w:type="gramEnd"/>
            <w:r w:rsidRPr="00A73003">
              <w:rPr>
                <w:rFonts w:cs="Helvetica"/>
                <w:shd w:val="clear" w:color="auto" w:fill="FFFFFF"/>
              </w:rPr>
              <w:t xml:space="preserve"> and social protection law.</w:t>
            </w:r>
          </w:p>
          <w:p w14:paraId="7D6EA2F9" w14:textId="77777777" w:rsidR="009C3A79" w:rsidRPr="00A73003" w:rsidRDefault="009C3A79" w:rsidP="00A6677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A6677B">
            <w:pPr>
              <w:rPr>
                <w:b/>
              </w:rPr>
            </w:pPr>
          </w:p>
          <w:p w14:paraId="7CF5196E" w14:textId="77777777" w:rsidR="009C3A79" w:rsidRPr="00A73003" w:rsidRDefault="009C3A79" w:rsidP="00A6677B">
            <w:pPr>
              <w:spacing w:after="120"/>
              <w:rPr>
                <w:rFonts w:cstheme="minorHAnsi"/>
                <w:b/>
                <w:u w:val="single"/>
              </w:rPr>
            </w:pPr>
            <w:r w:rsidRPr="00A73003">
              <w:rPr>
                <w:rFonts w:cstheme="minorHAnsi"/>
                <w:b/>
                <w:u w:val="single"/>
              </w:rPr>
              <w:t>Related Legislation:</w:t>
            </w:r>
          </w:p>
          <w:p w14:paraId="61DD88D8" w14:textId="7F950E3F" w:rsidR="009C3A79" w:rsidRPr="00A73003" w:rsidRDefault="00000000" w:rsidP="00A6677B">
            <w:pPr>
              <w:spacing w:after="120"/>
            </w:pPr>
            <w:hyperlink r:id="rId36" w:history="1">
              <w:r w:rsidR="009C3A79" w:rsidRPr="00A73003">
                <w:rPr>
                  <w:rStyle w:val="Hyperlink"/>
                </w:rPr>
                <w:t>Data Protection Act 2018 Section 10</w:t>
              </w:r>
            </w:hyperlink>
            <w:r w:rsidR="009C3A79" w:rsidRPr="00A73003">
              <w:t xml:space="preserve"> </w:t>
            </w:r>
          </w:p>
          <w:p w14:paraId="5D61BD6B" w14:textId="77777777" w:rsidR="0005789D" w:rsidRPr="00A73003" w:rsidRDefault="00000000" w:rsidP="0005789D">
            <w:pPr>
              <w:spacing w:after="120"/>
              <w:rPr>
                <w:rFonts w:eastAsia="Calibri" w:cs="Times New Roman"/>
                <w:bCs/>
              </w:rPr>
            </w:pPr>
            <w:hyperlink r:id="rId37" w:history="1">
              <w:r w:rsidR="0005789D" w:rsidRPr="00164BD3">
                <w:rPr>
                  <w:rStyle w:val="Hyperlink"/>
                </w:rPr>
                <w:t>Section 251B Health and Social Care Act 2012</w:t>
              </w:r>
            </w:hyperlink>
          </w:p>
          <w:p w14:paraId="0AD7B84A" w14:textId="31F9F611" w:rsidR="009C3A79" w:rsidRPr="00A73003" w:rsidRDefault="009C3A79" w:rsidP="00A6677B">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9C3A7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A6677B">
            <w:pPr>
              <w:pStyle w:val="ListParagraph"/>
              <w:spacing w:after="60"/>
              <w:ind w:left="1179"/>
              <w:rPr>
                <w:rFonts w:eastAsia="Calibri" w:cs="Times New Roman"/>
                <w:noProof/>
                <w:color w:val="0D0D0D" w:themeColor="text1" w:themeTint="F2"/>
              </w:rPr>
            </w:pPr>
          </w:p>
          <w:p w14:paraId="0F9BF2C1" w14:textId="27721831" w:rsidR="009C3A79" w:rsidRPr="00A73003" w:rsidRDefault="009C3A79"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A6677B">
            <w:pPr>
              <w:rPr>
                <w:rFonts w:cs="Helvetica"/>
              </w:rPr>
            </w:pPr>
          </w:p>
          <w:p w14:paraId="18813153" w14:textId="49711F77" w:rsidR="009C3A79" w:rsidRPr="00A73003" w:rsidRDefault="009C3A79" w:rsidP="00A6677B">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A6677B">
            <w:pPr>
              <w:rPr>
                <w:rFonts w:ascii="Times New Roman" w:hAnsi="Times New Roman"/>
                <w:color w:val="000000"/>
                <w:sz w:val="24"/>
                <w:szCs w:val="24"/>
                <w:lang w:eastAsia="en-GB"/>
              </w:rPr>
            </w:pPr>
          </w:p>
          <w:p w14:paraId="1D45B7A4" w14:textId="77777777"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A6677B">
            <w:pPr>
              <w:autoSpaceDE w:val="0"/>
              <w:autoSpaceDN w:val="0"/>
              <w:adjustRightInd w:val="0"/>
              <w:rPr>
                <w:rFonts w:cs="Helvetica"/>
                <w:shd w:val="clear" w:color="auto" w:fill="FFFFFF"/>
              </w:rPr>
            </w:pPr>
          </w:p>
        </w:tc>
      </w:tr>
      <w:tr w:rsidR="00372605" w:rsidRPr="00A73003" w14:paraId="7CD76ABD" w14:textId="77777777" w:rsidTr="00885546">
        <w:tc>
          <w:tcPr>
            <w:tcW w:w="2552" w:type="dxa"/>
            <w:tcBorders>
              <w:bottom w:val="single" w:sz="4" w:space="0" w:color="auto"/>
            </w:tcBorders>
          </w:tcPr>
          <w:p w14:paraId="21138EA4" w14:textId="77777777" w:rsidR="00372605" w:rsidRPr="00A73003" w:rsidRDefault="00372605" w:rsidP="00726366">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1356AF">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w:t>
            </w:r>
            <w:proofErr w:type="gramStart"/>
            <w:r w:rsidRPr="00A73003">
              <w:rPr>
                <w:rFonts w:cs="Verdana"/>
              </w:rPr>
              <w:t>best informed</w:t>
            </w:r>
            <w:proofErr w:type="gramEnd"/>
            <w:r w:rsidRPr="00A73003">
              <w:rPr>
                <w:rFonts w:cs="Verdana"/>
              </w:rPr>
              <w:t xml:space="preserve"> decision about your care needs, and </w:t>
            </w:r>
            <w:r w:rsidRPr="00A73003">
              <w:rPr>
                <w:rFonts w:cs="Verdana"/>
              </w:rPr>
              <w:lastRenderedPageBreak/>
              <w:t xml:space="preserve">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1356AF">
            <w:pPr>
              <w:spacing w:after="120"/>
              <w:rPr>
                <w:rFonts w:cs="Verdana"/>
              </w:rPr>
            </w:pPr>
            <w:r>
              <w:rPr>
                <w:rFonts w:cs="Verdana"/>
              </w:rPr>
              <w:t xml:space="preserve">Note that many care homes are private sector organisations. </w:t>
            </w:r>
          </w:p>
          <w:p w14:paraId="5B934567" w14:textId="77777777" w:rsidR="00372605" w:rsidRPr="00A73003" w:rsidRDefault="00372605" w:rsidP="00B6552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DE26C8">
            <w:pPr>
              <w:spacing w:after="120"/>
              <w:rPr>
                <w:rFonts w:cstheme="minorHAnsi"/>
              </w:rPr>
            </w:pPr>
          </w:p>
        </w:tc>
        <w:tc>
          <w:tcPr>
            <w:tcW w:w="1973" w:type="dxa"/>
            <w:tcBorders>
              <w:bottom w:val="single" w:sz="4" w:space="0" w:color="auto"/>
            </w:tcBorders>
          </w:tcPr>
          <w:p w14:paraId="43244361" w14:textId="27DA19D4" w:rsidR="00372605" w:rsidRPr="00A73003" w:rsidRDefault="00372605" w:rsidP="00B92904">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8"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B73BFF">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BE44FC2" w14:textId="70AAB1FD" w:rsidR="00372605" w:rsidRPr="00A73003" w:rsidRDefault="00372605" w:rsidP="00AB6256">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06710980" w14:textId="1226E614"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0D3C64BF" w:rsidR="003C0027" w:rsidRPr="00A73003" w:rsidRDefault="00000000" w:rsidP="003C0027">
            <w:pPr>
              <w:spacing w:after="120"/>
            </w:pPr>
            <w:hyperlink r:id="rId39" w:history="1">
              <w:r w:rsidR="003C0027" w:rsidRPr="00A73003">
                <w:rPr>
                  <w:rStyle w:val="Hyperlink"/>
                </w:rPr>
                <w:t>Data Protection Act 2018 Section 10</w:t>
              </w:r>
            </w:hyperlink>
            <w:r w:rsidR="003C0027" w:rsidRPr="00A73003">
              <w:t xml:space="preserve"> </w:t>
            </w:r>
          </w:p>
          <w:p w14:paraId="67C09B67" w14:textId="77777777" w:rsidR="0005789D" w:rsidRPr="00A73003" w:rsidRDefault="00000000" w:rsidP="0005789D">
            <w:pPr>
              <w:spacing w:after="120"/>
              <w:rPr>
                <w:rFonts w:eastAsia="Calibri" w:cs="Times New Roman"/>
                <w:bCs/>
              </w:rPr>
            </w:pPr>
            <w:hyperlink r:id="rId40" w:history="1">
              <w:r w:rsidR="0005789D" w:rsidRPr="00164BD3">
                <w:rPr>
                  <w:rStyle w:val="Hyperlink"/>
                </w:rPr>
                <w:t>Section 251B Health and Social Care Act 2012</w:t>
              </w:r>
            </w:hyperlink>
          </w:p>
          <w:p w14:paraId="22C05D38" w14:textId="16697BD7" w:rsidR="00372605" w:rsidRPr="00A73003" w:rsidRDefault="00372605" w:rsidP="00DE26C8">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5056C00F"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47DB1479" w:rsidR="00372605" w:rsidRPr="00A73003" w:rsidRDefault="00372605" w:rsidP="00710B63">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6E6391A5" w14:textId="54373569" w:rsidR="00372605" w:rsidRPr="00A73003" w:rsidRDefault="00310E6E" w:rsidP="001B62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885546">
        <w:tc>
          <w:tcPr>
            <w:tcW w:w="2552"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504723">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000000" w:rsidP="00504723">
            <w:pPr>
              <w:spacing w:after="120"/>
              <w:rPr>
                <w:rFonts w:cs="Verdana"/>
              </w:rPr>
            </w:pPr>
            <w:hyperlink r:id="rId41" w:history="1">
              <w:r w:rsidR="00504723"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504723">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000000" w:rsidP="00504723">
            <w:pPr>
              <w:spacing w:after="120"/>
              <w:rPr>
                <w:rFonts w:cs="Verdana"/>
              </w:rPr>
            </w:pPr>
            <w:hyperlink r:id="rId42" w:history="1">
              <w:r w:rsidR="00504723" w:rsidRPr="00A73003">
                <w:rPr>
                  <w:rStyle w:val="Hyperlink"/>
                  <w:rFonts w:cs="Verdana"/>
                </w:rPr>
                <w:t>https://www.nhs.uk/nhs-app/nhs-app-legal-and-cookies/nhs-app-privacy-policy/privacy-policy/</w:t>
              </w:r>
            </w:hyperlink>
          </w:p>
          <w:p w14:paraId="107A9137" w14:textId="3F35FF8F" w:rsidR="00504723" w:rsidRPr="00A73003" w:rsidRDefault="00504723" w:rsidP="00504723">
            <w:pPr>
              <w:spacing w:after="120"/>
              <w:rPr>
                <w:rFonts w:cs="Verdana"/>
              </w:rPr>
            </w:pPr>
          </w:p>
        </w:tc>
        <w:tc>
          <w:tcPr>
            <w:tcW w:w="1973" w:type="dxa"/>
            <w:tcBorders>
              <w:bottom w:val="single" w:sz="4" w:space="0" w:color="auto"/>
            </w:tcBorders>
          </w:tcPr>
          <w:p w14:paraId="0ADDCB9E" w14:textId="6336A8C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3"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504723">
            <w:pPr>
              <w:rPr>
                <w:rFonts w:eastAsia="Times New Roman" w:cstheme="minorHAnsi"/>
                <w:color w:val="0000FF" w:themeColor="hyperlink"/>
                <w:u w:val="single"/>
              </w:rPr>
            </w:pPr>
          </w:p>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134CB05A" w:rsidR="00504723" w:rsidRPr="00A73003" w:rsidRDefault="00000000" w:rsidP="00504723">
            <w:pPr>
              <w:spacing w:after="120"/>
            </w:pPr>
            <w:hyperlink r:id="rId44" w:history="1">
              <w:r w:rsidR="00504723" w:rsidRPr="00A73003">
                <w:rPr>
                  <w:rStyle w:val="Hyperlink"/>
                </w:rPr>
                <w:t>Data Protection Act 2018 Section 10</w:t>
              </w:r>
            </w:hyperlink>
            <w:r w:rsidR="00504723" w:rsidRPr="00A73003">
              <w:t xml:space="preserve"> </w:t>
            </w:r>
          </w:p>
          <w:p w14:paraId="375C55BE" w14:textId="77777777" w:rsidR="0005789D" w:rsidRPr="00A73003" w:rsidRDefault="00000000" w:rsidP="0005789D">
            <w:pPr>
              <w:spacing w:after="120"/>
              <w:rPr>
                <w:rFonts w:eastAsia="Calibri" w:cs="Times New Roman"/>
                <w:bCs/>
              </w:rPr>
            </w:pPr>
            <w:hyperlink r:id="rId45" w:history="1">
              <w:r w:rsidR="0005789D" w:rsidRPr="00164BD3">
                <w:rPr>
                  <w:rStyle w:val="Hyperlink"/>
                </w:rPr>
                <w:t>Section 251B Health and Social Care Act 2012</w:t>
              </w:r>
            </w:hyperlink>
          </w:p>
          <w:p w14:paraId="2B38AFA0" w14:textId="7F6DEE4F" w:rsidR="00504723" w:rsidRPr="00A73003" w:rsidRDefault="00504723" w:rsidP="00504723">
            <w:pPr>
              <w:spacing w:after="120"/>
              <w:rPr>
                <w:rFonts w:cstheme="minorHAnsi"/>
              </w:rPr>
            </w:pPr>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2213B6B1"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64E051A4"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w:t>
            </w:r>
            <w:r w:rsidR="00741539" w:rsidRPr="00A73003">
              <w:rPr>
                <w:color w:val="000000"/>
                <w:lang w:eastAsia="en-GB"/>
              </w:rPr>
              <w:lastRenderedPageBreak/>
              <w:t xml:space="preserve">controller only for its data on the NHS app, not for that of other organisations, nor for the account or the app </w:t>
            </w:r>
            <w:r w:rsidR="008956E3" w:rsidRPr="00A73003">
              <w:rPr>
                <w:color w:val="000000"/>
                <w:lang w:eastAsia="en-GB"/>
              </w:rPr>
              <w:t>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38B649BE" w14:textId="2D919BD8" w:rsidR="00504723" w:rsidRPr="00310E6E"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150259886"/>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lastRenderedPageBreak/>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6"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000000" w:rsidP="00504723">
            <w:pPr>
              <w:spacing w:after="120"/>
            </w:pPr>
            <w:hyperlink r:id="rId47" w:history="1">
              <w:r w:rsidR="00504723" w:rsidRPr="00A73003">
                <w:rPr>
                  <w:rStyle w:val="Hyperlink"/>
                </w:rPr>
                <w:t>Data Protection Act 2018 Section 10</w:t>
              </w:r>
            </w:hyperlink>
            <w:r w:rsidR="00504723" w:rsidRPr="00A73003">
              <w:t xml:space="preserve"> </w:t>
            </w:r>
          </w:p>
          <w:p w14:paraId="5D044A56" w14:textId="77777777" w:rsidR="00A87F84" w:rsidRPr="00A73003" w:rsidRDefault="00000000" w:rsidP="00A87F84">
            <w:pPr>
              <w:spacing w:after="120"/>
              <w:rPr>
                <w:rFonts w:eastAsia="Calibri" w:cs="Times New Roman"/>
                <w:bCs/>
              </w:rPr>
            </w:pPr>
            <w:hyperlink r:id="rId48" w:history="1">
              <w:r w:rsidR="00A87F84" w:rsidRPr="00164BD3">
                <w:rPr>
                  <w:rStyle w:val="Hyperlink"/>
                </w:rPr>
                <w:t>Section 251B Health and Social Care Act 2012</w:t>
              </w:r>
            </w:hyperlink>
          </w:p>
          <w:p w14:paraId="68D53292" w14:textId="63597BA9" w:rsidR="00504723" w:rsidRPr="00A73003" w:rsidRDefault="00000000" w:rsidP="00504723">
            <w:pPr>
              <w:spacing w:after="120"/>
              <w:rPr>
                <w:rFonts w:cstheme="minorHAnsi"/>
              </w:rPr>
            </w:pPr>
            <w:hyperlink r:id="rId49" w:history="1">
              <w:r w:rsidR="003D3CC7"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4A1FAF5F"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301D9A97"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0" w:history="1">
              <w:r w:rsidRPr="00A73003">
                <w:rPr>
                  <w:rStyle w:val="Hyperlink"/>
                  <w:rFonts w:eastAsia="Calibri" w:cs="Times New Roman"/>
                </w:rPr>
                <w:t>Records Management Codes of Practice for Health and Social Care</w:t>
              </w:r>
            </w:hyperlink>
          </w:p>
        </w:tc>
        <w:tc>
          <w:tcPr>
            <w:tcW w:w="1985" w:type="dxa"/>
          </w:tcPr>
          <w:p w14:paraId="060B3041" w14:textId="40B555C1"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r w:rsidR="008956E3" w:rsidRPr="00A73003">
              <w:rPr>
                <w:rFonts w:cstheme="minorHAnsi"/>
              </w:rPr>
              <w:t>obligation.</w:t>
            </w:r>
            <w:r w:rsidRPr="00A73003">
              <w:rPr>
                <w:rFonts w:cstheme="minorHAnsi"/>
              </w:rPr>
              <w:t xml:space="preserve">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000000" w:rsidP="00504723">
            <w:pPr>
              <w:spacing w:after="120"/>
            </w:pPr>
            <w:hyperlink r:id="rId51" w:history="1">
              <w:r w:rsidR="00504723" w:rsidRPr="00A73003">
                <w:rPr>
                  <w:rStyle w:val="Hyperlink"/>
                </w:rPr>
                <w:t>Data Protection Act 2018 Section 10</w:t>
              </w:r>
            </w:hyperlink>
            <w:r w:rsidR="00504723" w:rsidRPr="00A73003">
              <w:t xml:space="preserve"> </w:t>
            </w:r>
          </w:p>
          <w:p w14:paraId="48E02BF8" w14:textId="77777777" w:rsidR="00A87F84" w:rsidRPr="00A73003" w:rsidRDefault="00000000" w:rsidP="00A87F84">
            <w:pPr>
              <w:spacing w:after="120"/>
              <w:rPr>
                <w:rFonts w:eastAsia="Calibri" w:cs="Times New Roman"/>
                <w:bCs/>
              </w:rPr>
            </w:pPr>
            <w:hyperlink r:id="rId52" w:history="1">
              <w:r w:rsidR="00A87F84" w:rsidRPr="00164BD3">
                <w:rPr>
                  <w:rStyle w:val="Hyperlink"/>
                </w:rPr>
                <w:t>Section 251B Health and Social Care Act 2012</w:t>
              </w:r>
            </w:hyperlink>
          </w:p>
          <w:p w14:paraId="1035C931" w14:textId="2E377DE9" w:rsidR="00504723" w:rsidRPr="00A73003" w:rsidRDefault="00000000" w:rsidP="00504723">
            <w:pPr>
              <w:rPr>
                <w:rFonts w:eastAsia="Calibri" w:cs="Times New Roman"/>
                <w:bCs/>
                <w:color w:val="0000FF" w:themeColor="hyperlink"/>
                <w:u w:val="single"/>
              </w:rPr>
            </w:pPr>
            <w:hyperlink r:id="rId53" w:history="1">
              <w:r w:rsidR="003D3CC7"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4463BFD5"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F940B3" w:rsidRPr="00A73003" w14:paraId="31B2FFCE" w14:textId="77777777" w:rsidTr="00A6677B">
        <w:trPr>
          <w:trHeight w:val="2259"/>
        </w:trPr>
        <w:tc>
          <w:tcPr>
            <w:tcW w:w="2552" w:type="dxa"/>
          </w:tcPr>
          <w:p w14:paraId="2612F8A5" w14:textId="529F9BDD" w:rsidR="00F940B3" w:rsidRPr="00A73003" w:rsidRDefault="00000000" w:rsidP="00A6677B">
            <w:pPr>
              <w:spacing w:after="120"/>
              <w:rPr>
                <w:rFonts w:cs="Arial"/>
                <w:b/>
                <w:color w:val="FF0000"/>
              </w:rPr>
            </w:pPr>
            <w:hyperlink r:id="rId54" w:history="1">
              <w:r w:rsidR="00F940B3" w:rsidRPr="00F940B3">
                <w:rPr>
                  <w:rStyle w:val="Hyperlink"/>
                  <w:rFonts w:cs="Arial"/>
                  <w:b/>
                </w:rPr>
                <w:t>Online Consultation, triage and booking – PATCHES</w:t>
              </w:r>
            </w:hyperlink>
            <w:r w:rsidR="00F940B3" w:rsidRPr="00A73003">
              <w:rPr>
                <w:rFonts w:cs="Arial"/>
                <w:b/>
              </w:rPr>
              <w:t xml:space="preserve"> </w:t>
            </w:r>
          </w:p>
          <w:p w14:paraId="40D9942E" w14:textId="0E2D29AC" w:rsidR="00F940B3" w:rsidRPr="00A73003" w:rsidRDefault="00F940B3" w:rsidP="00A6677B">
            <w:pPr>
              <w:spacing w:after="120"/>
              <w:rPr>
                <w:rFonts w:cs="Arial"/>
                <w:b/>
              </w:rPr>
            </w:pPr>
            <w:r w:rsidRPr="00A73003">
              <w:rPr>
                <w:rFonts w:cs="Arial"/>
                <w:b/>
                <w:color w:val="FF0000"/>
              </w:rPr>
              <w:t xml:space="preserve">[REPLACE WITH YOUR PROVIDER IF YOU DO NOT USE </w:t>
            </w:r>
            <w:r>
              <w:rPr>
                <w:rFonts w:cs="Arial"/>
                <w:b/>
                <w:color w:val="FF0000"/>
              </w:rPr>
              <w:t>PATCHES]</w:t>
            </w:r>
          </w:p>
        </w:tc>
        <w:tc>
          <w:tcPr>
            <w:tcW w:w="4973" w:type="dxa"/>
          </w:tcPr>
          <w:p w14:paraId="76167210" w14:textId="446B2FBE" w:rsidR="00F940B3" w:rsidRDefault="00F940B3" w:rsidP="00A6677B">
            <w:pPr>
              <w:pStyle w:val="NormalWeb"/>
              <w:rPr>
                <w:rFonts w:asciiTheme="minorHAnsi" w:hAnsiTheme="minorHAnsi" w:cs="Helvetica"/>
                <w:noProof/>
                <w:sz w:val="22"/>
                <w:szCs w:val="22"/>
              </w:rPr>
            </w:pPr>
            <w:r>
              <w:rPr>
                <w:rFonts w:asciiTheme="minorHAnsi" w:hAnsiTheme="minorHAnsi" w:cs="Helvetica"/>
                <w:noProof/>
                <w:sz w:val="22"/>
                <w:szCs w:val="22"/>
              </w:rPr>
              <w:t>PATCHES</w:t>
            </w:r>
            <w:r w:rsidRPr="00A73003">
              <w:rPr>
                <w:rFonts w:asciiTheme="minorHAnsi" w:hAnsiTheme="minorHAnsi" w:cs="Helvetica"/>
                <w:noProof/>
                <w:sz w:val="22"/>
                <w:szCs w:val="22"/>
              </w:rPr>
              <w:t xml:space="preserve"> provides a service where patients can</w:t>
            </w:r>
            <w:r w:rsidR="00774D24">
              <w:rPr>
                <w:rFonts w:asciiTheme="minorHAnsi" w:hAnsiTheme="minorHAnsi" w:cs="Helvetica"/>
                <w:noProof/>
                <w:sz w:val="22"/>
                <w:szCs w:val="22"/>
              </w:rPr>
              <w:t xml:space="preserve"> register with a GP,</w:t>
            </w:r>
            <w:r w:rsidRPr="00A73003">
              <w:rPr>
                <w:rFonts w:asciiTheme="minorHAnsi" w:hAnsiTheme="minorHAnsi" w:cs="Helvetica"/>
                <w:noProof/>
                <w:sz w:val="22"/>
                <w:szCs w:val="22"/>
              </w:rPr>
              <w:t xml:space="preserve"> </w:t>
            </w:r>
            <w:r w:rsidR="00E9372D">
              <w:rPr>
                <w:rFonts w:asciiTheme="minorHAnsi" w:hAnsiTheme="minorHAnsi" w:cs="Helvetica"/>
                <w:noProof/>
                <w:sz w:val="22"/>
                <w:szCs w:val="22"/>
              </w:rPr>
              <w:t xml:space="preserve">book appointments, </w:t>
            </w:r>
            <w:r w:rsidR="000E2001">
              <w:rPr>
                <w:rFonts w:asciiTheme="minorHAnsi" w:hAnsiTheme="minorHAnsi" w:cs="Helvetica"/>
                <w:noProof/>
                <w:sz w:val="22"/>
                <w:szCs w:val="22"/>
              </w:rPr>
              <w:t>have online consultations and communicate with your GP. Your consent is required to use the system, b</w:t>
            </w:r>
            <w:r w:rsidR="00774D24">
              <w:rPr>
                <w:rFonts w:asciiTheme="minorHAnsi" w:hAnsiTheme="minorHAnsi" w:cs="Helvetica"/>
                <w:noProof/>
                <w:sz w:val="22"/>
                <w:szCs w:val="22"/>
              </w:rPr>
              <w:t>ut information provided will, with your consent, be provided to your GP and become part of the medical record.</w:t>
            </w:r>
          </w:p>
          <w:p w14:paraId="1B43C37D" w14:textId="7049C783" w:rsidR="00F940B3" w:rsidRDefault="00774D24" w:rsidP="00A6677B">
            <w:pPr>
              <w:pStyle w:val="NormalWeb"/>
              <w:rPr>
                <w:rFonts w:asciiTheme="minorHAnsi" w:hAnsiTheme="minorHAnsi" w:cs="Helvetica"/>
                <w:noProof/>
                <w:sz w:val="22"/>
                <w:szCs w:val="22"/>
              </w:rPr>
            </w:pPr>
            <w:r>
              <w:rPr>
                <w:rFonts w:asciiTheme="minorHAnsi" w:hAnsiTheme="minorHAnsi" w:cs="Helvetica"/>
                <w:noProof/>
                <w:sz w:val="22"/>
                <w:szCs w:val="22"/>
              </w:rPr>
              <w:t>PATCHES allows you to provide symptoms so it can signpost you to the most appropriate service using artifical intelligence (AI Triage)</w:t>
            </w:r>
          </w:p>
          <w:p w14:paraId="11AF5D6B" w14:textId="77777777" w:rsidR="00F940B3" w:rsidRPr="00A73003" w:rsidRDefault="00F940B3" w:rsidP="00A6677B">
            <w:pPr>
              <w:pStyle w:val="NormalWeb"/>
              <w:rPr>
                <w:rFonts w:asciiTheme="minorHAnsi" w:hAnsiTheme="minorHAnsi" w:cs="Helvetica"/>
                <w:noProof/>
                <w:sz w:val="22"/>
                <w:szCs w:val="22"/>
              </w:rPr>
            </w:pPr>
          </w:p>
        </w:tc>
        <w:tc>
          <w:tcPr>
            <w:tcW w:w="2114" w:type="dxa"/>
          </w:tcPr>
          <w:p w14:paraId="0F9F7E88" w14:textId="2668B2E7" w:rsidR="00F940B3" w:rsidRPr="00A73003" w:rsidRDefault="00F940B3" w:rsidP="00A6677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5" w:history="1">
              <w:r w:rsidRPr="00A73003">
                <w:rPr>
                  <w:rStyle w:val="Hyperlink"/>
                  <w:rFonts w:eastAsia="Calibri" w:cs="Times New Roman"/>
                </w:rPr>
                <w:t>Records Management Codes of Practice for Health and Social Care</w:t>
              </w:r>
            </w:hyperlink>
          </w:p>
          <w:p w14:paraId="74C5E4C5" w14:textId="77777777" w:rsidR="00F940B3" w:rsidRPr="00A73003" w:rsidRDefault="00F940B3" w:rsidP="00A6677B">
            <w:pPr>
              <w:spacing w:after="120"/>
              <w:rPr>
                <w:rFonts w:eastAsia="Calibri" w:cs="Times New Roman"/>
              </w:rPr>
            </w:pPr>
          </w:p>
          <w:p w14:paraId="66E650B3" w14:textId="4784EE99" w:rsidR="00F940B3" w:rsidRPr="00A73003" w:rsidRDefault="00774D24" w:rsidP="00A6677B">
            <w:pPr>
              <w:spacing w:after="120"/>
              <w:rPr>
                <w:rFonts w:eastAsia="Calibri" w:cs="Times New Roman"/>
              </w:rPr>
            </w:pPr>
            <w:r>
              <w:rPr>
                <w:rFonts w:eastAsia="Calibri" w:cs="Times New Roman"/>
              </w:rPr>
              <w:t>PATCHES</w:t>
            </w:r>
            <w:r w:rsidR="00F940B3" w:rsidRPr="00A73003">
              <w:rPr>
                <w:rFonts w:eastAsia="Calibri" w:cs="Times New Roman"/>
              </w:rPr>
              <w:t xml:space="preserve"> have a separate privacy notice for their activity as a data controller </w:t>
            </w:r>
            <w:hyperlink r:id="rId56" w:history="1">
              <w:r w:rsidR="00F002E1" w:rsidRPr="00F002E1">
                <w:rPr>
                  <w:rStyle w:val="Hyperlink"/>
                  <w:rFonts w:eastAsia="Calibri" w:cs="Times New Roman"/>
                </w:rPr>
                <w:t>https://patchs.ai/privacy</w:t>
              </w:r>
              <w:r w:rsidR="00F940B3" w:rsidRPr="00A73003">
                <w:rPr>
                  <w:rStyle w:val="Hyperlink"/>
                  <w:rFonts w:eastAsia="Calibri" w:cs="Times New Roman"/>
                </w:rPr>
                <w:t>patients/privacy-policy</w:t>
              </w:r>
            </w:hyperlink>
            <w:r w:rsidR="00F940B3" w:rsidRPr="00A73003">
              <w:rPr>
                <w:rFonts w:eastAsia="Calibri" w:cs="Times New Roman"/>
              </w:rPr>
              <w:t xml:space="preserve">  </w:t>
            </w:r>
          </w:p>
        </w:tc>
        <w:tc>
          <w:tcPr>
            <w:tcW w:w="1985" w:type="dxa"/>
          </w:tcPr>
          <w:p w14:paraId="2CB2DC0A" w14:textId="77777777" w:rsidR="00F940B3" w:rsidRPr="00A73003" w:rsidRDefault="00F940B3" w:rsidP="00A6677B">
            <w:pPr>
              <w:spacing w:after="120"/>
              <w:rPr>
                <w:rFonts w:cstheme="minorHAnsi"/>
              </w:rPr>
            </w:pPr>
            <w:r w:rsidRPr="00A73003">
              <w:rPr>
                <w:rFonts w:cstheme="minorHAnsi"/>
              </w:rPr>
              <w:t>Article 6 1(a) – consent of the data subject</w:t>
            </w:r>
          </w:p>
          <w:p w14:paraId="64B02C85" w14:textId="77777777" w:rsidR="00F940B3" w:rsidRPr="00A73003" w:rsidRDefault="00F940B3" w:rsidP="00A6677B">
            <w:pPr>
              <w:spacing w:after="120"/>
              <w:rPr>
                <w:rFonts w:cstheme="minorHAnsi"/>
              </w:rPr>
            </w:pPr>
            <w:r w:rsidRPr="00A73003">
              <w:rPr>
                <w:rFonts w:cstheme="minorHAnsi"/>
              </w:rPr>
              <w:t>Article 9 2(a) – informed consent</w:t>
            </w:r>
          </w:p>
          <w:p w14:paraId="55A8CFB2" w14:textId="77777777" w:rsidR="00F940B3" w:rsidRPr="00A73003" w:rsidRDefault="00F940B3" w:rsidP="00A6677B">
            <w:pPr>
              <w:spacing w:after="120"/>
              <w:rPr>
                <w:rFonts w:cstheme="minorHAnsi"/>
              </w:rPr>
            </w:pPr>
            <w:r w:rsidRPr="00A73003">
              <w:rPr>
                <w:rFonts w:cstheme="minorHAnsi"/>
              </w:rPr>
              <w:t>[Once data is passed to the GP, it is treated as part of the patient record – please see the patient record system.</w:t>
            </w:r>
          </w:p>
        </w:tc>
        <w:tc>
          <w:tcPr>
            <w:tcW w:w="4365" w:type="dxa"/>
          </w:tcPr>
          <w:p w14:paraId="4834B049" w14:textId="77777777" w:rsidR="00F940B3" w:rsidRPr="00A73003" w:rsidRDefault="00F940B3" w:rsidP="00A6677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5BCB72"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F940B3" w:rsidRPr="00A73003" w:rsidRDefault="00F940B3" w:rsidP="00F940B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F940B3" w:rsidRPr="00A73003" w:rsidRDefault="00F940B3" w:rsidP="00F940B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F940B3" w:rsidRPr="00A73003" w:rsidRDefault="00F940B3" w:rsidP="00A6677B">
            <w:pPr>
              <w:pStyle w:val="ListParagraph"/>
              <w:spacing w:after="60"/>
              <w:ind w:left="1179"/>
              <w:rPr>
                <w:rFonts w:eastAsia="Calibri" w:cs="Times New Roman"/>
                <w:noProof/>
                <w:color w:val="0D0D0D" w:themeColor="text1" w:themeTint="F2"/>
              </w:rPr>
            </w:pPr>
          </w:p>
          <w:p w14:paraId="323E15F9" w14:textId="77777777" w:rsidR="00F940B3" w:rsidRPr="00A73003" w:rsidRDefault="00F940B3"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w:t>
            </w:r>
            <w:r w:rsidRPr="00A73003">
              <w:rPr>
                <w:rFonts w:cs="Helvetica"/>
              </w:rPr>
              <w:lastRenderedPageBreak/>
              <w:t xml:space="preserve">immediately arrange for your data to be removed from all those organisations it has been shared with. </w:t>
            </w:r>
          </w:p>
          <w:p w14:paraId="12DDB066" w14:textId="77777777" w:rsidR="00F940B3" w:rsidRPr="00A73003" w:rsidRDefault="00F940B3" w:rsidP="00A6677B">
            <w:pPr>
              <w:rPr>
                <w:rFonts w:cs="Helvetica"/>
              </w:rPr>
            </w:pPr>
          </w:p>
          <w:p w14:paraId="72BEE18F" w14:textId="717AD39E" w:rsidR="005B7F6C" w:rsidRDefault="00F940B3" w:rsidP="00A6677B">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B7F6C" w:rsidRDefault="005B7F6C" w:rsidP="00A6677B">
            <w:pPr>
              <w:autoSpaceDE w:val="0"/>
              <w:autoSpaceDN w:val="0"/>
              <w:adjustRightInd w:val="0"/>
              <w:rPr>
                <w:rFonts w:ascii="Times New Roman" w:hAnsi="Times New Roman"/>
                <w:color w:val="000000"/>
                <w:sz w:val="24"/>
                <w:szCs w:val="24"/>
                <w:lang w:eastAsia="en-GB"/>
              </w:rPr>
            </w:pPr>
          </w:p>
          <w:p w14:paraId="6D27FA1C" w14:textId="0036ECB5" w:rsidR="00F940B3" w:rsidRPr="005B7F6C"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2BE7B850" w14:textId="77777777" w:rsidTr="00CE416C">
        <w:trPr>
          <w:trHeight w:val="2259"/>
        </w:trPr>
        <w:tc>
          <w:tcPr>
            <w:tcW w:w="2552" w:type="dxa"/>
          </w:tcPr>
          <w:p w14:paraId="0393F76D" w14:textId="6D6A7F55" w:rsidR="003C4A2B" w:rsidRPr="00A73003" w:rsidRDefault="00000000" w:rsidP="003C4A2B">
            <w:pPr>
              <w:spacing w:after="120"/>
              <w:rPr>
                <w:rFonts w:cs="Arial"/>
                <w:b/>
                <w:color w:val="FF0000"/>
              </w:rPr>
            </w:pPr>
            <w:hyperlink r:id="rId57" w:history="1">
              <w:r w:rsidR="003C4A2B" w:rsidRPr="00F940B3">
                <w:rPr>
                  <w:rStyle w:val="Hyperlink"/>
                  <w:rFonts w:cs="Arial"/>
                  <w:b/>
                </w:rPr>
                <w:t>Online Consultation Provider – eConsult</w:t>
              </w:r>
            </w:hyperlink>
            <w:r w:rsidR="001D2B2A" w:rsidRPr="00A73003">
              <w:rPr>
                <w:rFonts w:cs="Arial"/>
                <w:b/>
              </w:rPr>
              <w:t xml:space="preserve"> </w:t>
            </w:r>
          </w:p>
          <w:p w14:paraId="7DEF9CDD" w14:textId="41E0B28B" w:rsidR="003C4A2B" w:rsidRPr="00A73003" w:rsidRDefault="003C4A2B" w:rsidP="003C4A2B">
            <w:pPr>
              <w:spacing w:after="120"/>
              <w:rPr>
                <w:rFonts w:cs="Arial"/>
                <w:b/>
              </w:rPr>
            </w:pPr>
            <w:r w:rsidRPr="00A73003">
              <w:rPr>
                <w:rFonts w:cs="Arial"/>
                <w:b/>
                <w:color w:val="FF0000"/>
              </w:rPr>
              <w:t xml:space="preserve">[REPLACE WITH YOUR PROVIDER IF YOU DO NOT USE </w:t>
            </w:r>
            <w:proofErr w:type="spellStart"/>
            <w:r w:rsidRPr="00A73003">
              <w:rPr>
                <w:rFonts w:cs="Arial"/>
                <w:b/>
                <w:color w:val="FF0000"/>
              </w:rPr>
              <w:t>eCONSULT</w:t>
            </w:r>
            <w:proofErr w:type="spellEnd"/>
            <w:r w:rsidRPr="00A73003">
              <w:rPr>
                <w:rFonts w:cs="Arial"/>
                <w:b/>
                <w:color w:val="FF0000"/>
              </w:rPr>
              <w:t>]</w:t>
            </w:r>
          </w:p>
        </w:tc>
        <w:tc>
          <w:tcPr>
            <w:tcW w:w="4973" w:type="dxa"/>
          </w:tcPr>
          <w:p w14:paraId="5CD66F49" w14:textId="77777777"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1D2B2A" w:rsidRPr="00A73003" w:rsidRDefault="001D2B2A"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77777777" w:rsidR="003C4A2B"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7B1F58D9" w:rsidR="00DC67BD" w:rsidRPr="00A73003" w:rsidRDefault="00DC67BD" w:rsidP="003C4A2B">
            <w:pPr>
              <w:spacing w:after="120"/>
              <w:rPr>
                <w:rFonts w:eastAsia="Calibri" w:cs="Times New Roman"/>
              </w:rPr>
            </w:pPr>
            <w:r w:rsidRPr="00A73003">
              <w:rPr>
                <w:rFonts w:eastAsia="Calibri" w:cs="Times New Roman"/>
              </w:rPr>
              <w:t xml:space="preserve">eConsult have a separate privacy notice for their </w:t>
            </w:r>
            <w:r w:rsidRPr="00A73003">
              <w:rPr>
                <w:rFonts w:eastAsia="Calibri" w:cs="Times New Roman"/>
              </w:rPr>
              <w:lastRenderedPageBreak/>
              <w:t>activity as a data controller</w:t>
            </w:r>
            <w:r w:rsidR="001D2B2A" w:rsidRPr="00A73003">
              <w:rPr>
                <w:rFonts w:eastAsia="Calibri" w:cs="Times New Roman"/>
              </w:rPr>
              <w:t xml:space="preserve"> </w:t>
            </w:r>
            <w:hyperlink r:id="rId59" w:history="1">
              <w:r w:rsidR="001D2B2A" w:rsidRPr="00A73003">
                <w:rPr>
                  <w:rStyle w:val="Hyperlink"/>
                  <w:rFonts w:eastAsia="Calibri" w:cs="Times New Roman"/>
                </w:rPr>
                <w:t>https://econsult.net/nhs-patients/privacy-policy</w:t>
              </w:r>
            </w:hyperlink>
            <w:r w:rsidR="001D2B2A" w:rsidRPr="00A73003">
              <w:rPr>
                <w:rFonts w:eastAsia="Calibri" w:cs="Times New Roman"/>
              </w:rPr>
              <w:t xml:space="preserve"> </w:t>
            </w:r>
            <w:r w:rsidR="007A73AD" w:rsidRPr="00A73003">
              <w:rPr>
                <w:rFonts w:eastAsia="Calibri" w:cs="Times New Roman"/>
              </w:rPr>
              <w:t xml:space="preserve"> </w:t>
            </w:r>
          </w:p>
        </w:tc>
        <w:tc>
          <w:tcPr>
            <w:tcW w:w="1985" w:type="dxa"/>
          </w:tcPr>
          <w:p w14:paraId="604F611A" w14:textId="77777777" w:rsidR="003C4A2B" w:rsidRPr="00A73003" w:rsidRDefault="003C4A2B" w:rsidP="003C4A2B">
            <w:pPr>
              <w:spacing w:after="120"/>
              <w:rPr>
                <w:rFonts w:cstheme="minorHAnsi"/>
              </w:rPr>
            </w:pPr>
            <w:r w:rsidRPr="00A73003">
              <w:rPr>
                <w:rFonts w:cstheme="minorHAnsi"/>
              </w:rPr>
              <w:lastRenderedPageBreak/>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0426666A"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r w:rsidR="008956E3" w:rsidRPr="00A73003">
              <w:rPr>
                <w:rFonts w:cs="Helvetica"/>
              </w:rPr>
              <w:t>based,</w:t>
            </w:r>
            <w:r w:rsidRPr="00A73003">
              <w:rPr>
                <w:rFonts w:cs="Helvetica"/>
              </w:rPr>
              <w:t xml:space="preserve"> we will 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1FB5C27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57C9A1CF"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76DBAC7E"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r w:rsidR="008956E3" w:rsidRPr="00A73003">
              <w:rPr>
                <w:rFonts w:cs="Helvetica"/>
              </w:rPr>
              <w:t>based,</w:t>
            </w:r>
            <w:r w:rsidRPr="00A73003">
              <w:rPr>
                <w:rFonts w:cs="Helvetica"/>
              </w:rPr>
              <w:t xml:space="preserve">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526353B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150259887"/>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w:t>
            </w:r>
            <w:proofErr w:type="gramStart"/>
            <w:r w:rsidRPr="00A73003">
              <w:rPr>
                <w:rFonts w:eastAsia="Calibri" w:cs="Times New Roman"/>
              </w:rPr>
              <w:t>crime</w:t>
            </w:r>
            <w:proofErr w:type="gramEnd"/>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07AD59AA"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r w:rsidR="008956E3" w:rsidRPr="00A73003">
              <w:t>issue,</w:t>
            </w:r>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 xml:space="preserve">n order to protect the vital interests of the data </w:t>
            </w:r>
            <w:proofErr w:type="gramStart"/>
            <w:r w:rsidRPr="00A73003">
              <w:rPr>
                <w:rFonts w:cs="Helvetica"/>
                <w:shd w:val="clear" w:color="auto" w:fill="FFFFFF"/>
              </w:rPr>
              <w:t>subject</w:t>
            </w:r>
            <w:proofErr w:type="gramEnd"/>
            <w:r w:rsidRPr="00A73003">
              <w:rPr>
                <w:rFonts w:cs="Helvetica"/>
                <w:shd w:val="clear" w:color="auto" w:fill="FFFFFF"/>
              </w:rPr>
              <w:t> </w:t>
            </w:r>
          </w:p>
          <w:p w14:paraId="5EC20341" w14:textId="77777777" w:rsidR="003C4A2B" w:rsidRPr="00A73003" w:rsidRDefault="003C4A2B" w:rsidP="003C4A2B"/>
          <w:p w14:paraId="2D176081" w14:textId="3ECDE7F7"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w:t>
            </w:r>
            <w:r w:rsidRPr="00A73003">
              <w:rPr>
                <w:rFonts w:cs="Helvetica"/>
                <w:shd w:val="clear" w:color="auto" w:fill="FFFFFF"/>
              </w:rPr>
              <w:lastRenderedPageBreak/>
              <w:t xml:space="preserve">interests of the data </w:t>
            </w:r>
            <w:r w:rsidR="008956E3" w:rsidRPr="00A73003">
              <w:rPr>
                <w:rFonts w:cs="Helvetica"/>
                <w:shd w:val="clear" w:color="auto" w:fill="FFFFFF"/>
              </w:rPr>
              <w:t>subject</w:t>
            </w:r>
            <w:r w:rsidR="008956E3"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000000" w:rsidP="003C4A2B">
            <w:pPr>
              <w:spacing w:after="120"/>
            </w:pPr>
            <w:hyperlink r:id="rId62" w:history="1">
              <w:r w:rsidR="003C4A2B" w:rsidRPr="00A73003">
                <w:rPr>
                  <w:rStyle w:val="Hyperlink"/>
                </w:rPr>
                <w:t>Data Protection Act 2018 Section 10</w:t>
              </w:r>
            </w:hyperlink>
            <w:r w:rsidR="003C4A2B" w:rsidRPr="00A73003">
              <w:t xml:space="preserve"> (</w:t>
            </w:r>
            <w:proofErr w:type="gramStart"/>
            <w:r w:rsidR="003C4A2B" w:rsidRPr="00A73003">
              <w:t>in particular the</w:t>
            </w:r>
            <w:proofErr w:type="gramEnd"/>
            <w:r w:rsidR="003C4A2B" w:rsidRPr="00A73003">
              <w:t xml:space="preserve"> provisions under Schedule 2 Part 1 Section 18 relating to safeguarding)</w:t>
            </w:r>
          </w:p>
          <w:p w14:paraId="0E07683D" w14:textId="7064DB36" w:rsidR="003C4A2B" w:rsidRPr="00A73003" w:rsidRDefault="00000000" w:rsidP="003C4A2B">
            <w:pPr>
              <w:spacing w:after="120"/>
            </w:pPr>
            <w:hyperlink r:id="rId63" w:history="1">
              <w:r w:rsidR="003C4A2B" w:rsidRPr="00A73003">
                <w:rPr>
                  <w:rStyle w:val="Hyperlink"/>
                </w:rPr>
                <w:t>Section 47 of The Children Act 1989</w:t>
              </w:r>
            </w:hyperlink>
            <w:r w:rsidR="003C4A2B" w:rsidRPr="00A73003">
              <w:t>.</w:t>
            </w:r>
          </w:p>
          <w:p w14:paraId="4D369778" w14:textId="2B02305A" w:rsidR="003C4A2B" w:rsidRPr="00A73003" w:rsidRDefault="00000000" w:rsidP="003C4A2B">
            <w:pPr>
              <w:spacing w:after="120"/>
              <w:rPr>
                <w:rFonts w:eastAsia="Calibri" w:cs="Times New Roman"/>
                <w:b/>
                <w:bCs/>
                <w:u w:val="single"/>
              </w:rPr>
            </w:pPr>
            <w:hyperlink r:id="rId64" w:history="1">
              <w:r w:rsidR="003C4A2B"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 xml:space="preserve">The Act requires the local authority to safeguard and promote the welfare of children who are in need, within their geographical area and to request help from </w:t>
            </w:r>
            <w:r w:rsidRPr="00A73003">
              <w:lastRenderedPageBreak/>
              <w:t>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000000" w:rsidP="003C4A2B">
            <w:pPr>
              <w:spacing w:after="120"/>
              <w:rPr>
                <w:rFonts w:eastAsia="Calibri" w:cs="Times New Roman"/>
                <w:b/>
              </w:rPr>
            </w:pPr>
            <w:hyperlink r:id="rId65" w:history="1">
              <w:r w:rsidR="003C4A2B" w:rsidRPr="00A73003">
                <w:rPr>
                  <w:rStyle w:val="Hyperlink"/>
                  <w:rFonts w:eastAsia="Calibri" w:cs="Times New Roman"/>
                  <w:b/>
                </w:rPr>
                <w:t>The Care Quality Commission (CQC)</w:t>
              </w:r>
            </w:hyperlink>
            <w:r w:rsidR="003C4A2B"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w:t>
            </w:r>
            <w:r w:rsidRPr="00A73003">
              <w:rPr>
                <w:noProof/>
              </w:rPr>
              <w:lastRenderedPageBreak/>
              <w:t xml:space="preserve">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6"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000000" w:rsidP="003C4A2B">
            <w:pPr>
              <w:rPr>
                <w:rStyle w:val="Hyperlink"/>
              </w:rPr>
            </w:pPr>
            <w:hyperlink r:id="rId67" w:history="1">
              <w:r w:rsidR="003C4A2B"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000000" w:rsidP="003C4A2B">
            <w:pPr>
              <w:rPr>
                <w:rFonts w:cs="Verdana"/>
                <w:color w:val="0000FF"/>
              </w:rPr>
            </w:pPr>
            <w:hyperlink r:id="rId68" w:history="1">
              <w:r w:rsidR="003C4A2B"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0F2C5BC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1338E4BA"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19C5EA03"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008956E3" w:rsidRPr="00A73003">
              <w:rPr>
                <w:rFonts w:cs="Verdana"/>
                <w:i/>
                <w:color w:val="0B0C0C"/>
              </w:rPr>
              <w:t>notification,</w:t>
            </w:r>
            <w:r w:rsidRPr="00A73003">
              <w:rPr>
                <w:rFonts w:cs="Verdana"/>
                <w:i/>
                <w:color w:val="0B0C0C"/>
              </w:rPr>
              <w:t xml:space="preserve">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325AEC02"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r w:rsidR="008956E3" w:rsidRPr="00A73003">
              <w:rPr>
                <w:rFonts w:cstheme="minorHAnsi"/>
              </w:rPr>
              <w:t>obligation.</w:t>
            </w:r>
            <w:r w:rsidRPr="00A73003">
              <w:rPr>
                <w:rFonts w:cstheme="minorHAnsi"/>
              </w:rPr>
              <w:t xml:space="preserve">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52A894DD"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all death </w:t>
            </w:r>
            <w:r w:rsidR="008956E3" w:rsidRPr="00A73003">
              <w:rPr>
                <w:rFonts w:ascii="Calibri" w:hAnsi="Calibri"/>
                <w:bCs/>
                <w:color w:val="000000"/>
              </w:rPr>
              <w:t>is</w:t>
            </w:r>
            <w:r w:rsidRPr="00A73003">
              <w:rPr>
                <w:rFonts w:ascii="Calibri" w:hAnsi="Calibri"/>
                <w:bCs/>
                <w:color w:val="000000"/>
              </w:rPr>
              <w:t xml:space="preserv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79C0DA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r w:rsidR="008956E3" w:rsidRPr="00A73003">
              <w:rPr>
                <w:rFonts w:cstheme="minorHAnsi"/>
              </w:rPr>
              <w:t>obligation.</w:t>
            </w:r>
            <w:r w:rsidRPr="00A73003">
              <w:rPr>
                <w:rFonts w:cstheme="minorHAnsi"/>
              </w:rPr>
              <w:t xml:space="preserve">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w:t>
            </w:r>
            <w:proofErr w:type="gramStart"/>
            <w:r w:rsidRPr="00A73003">
              <w:rPr>
                <w:rFonts w:cstheme="minorHAnsi"/>
              </w:rPr>
              <w:t>care</w:t>
            </w:r>
            <w:proofErr w:type="gramEnd"/>
            <w:r w:rsidRPr="00A73003">
              <w:rPr>
                <w:rFonts w:cstheme="minorHAnsi"/>
              </w:rPr>
              <w:t xml:space="preserv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8E5CDC9" w:rsidR="003C4A2B" w:rsidRPr="00A73003" w:rsidRDefault="003C4A2B" w:rsidP="003C4A2B">
            <w:pPr>
              <w:spacing w:after="120"/>
              <w:rPr>
                <w:rFonts w:cs="Helvetica"/>
                <w:color w:val="0000FF" w:themeColor="hyperlink"/>
                <w:u w:val="single"/>
              </w:rPr>
            </w:pPr>
            <w:r w:rsidRPr="00A73003">
              <w:rPr>
                <w:rFonts w:cs="Helvetica"/>
              </w:rPr>
              <w:t xml:space="preserve">Additionally, as the sharing is intended to improve health and </w:t>
            </w:r>
            <w:r w:rsidR="008956E3" w:rsidRPr="00A73003">
              <w:rPr>
                <w:rFonts w:cs="Helvetica"/>
              </w:rPr>
              <w:t>care.</w:t>
            </w:r>
          </w:p>
          <w:p w14:paraId="7F367A3D" w14:textId="77777777" w:rsidR="003C4A2B" w:rsidRPr="00A73003" w:rsidRDefault="003C4A2B" w:rsidP="003C4A2B">
            <w:pPr>
              <w:spacing w:after="120"/>
              <w:rPr>
                <w:rFonts w:cstheme="minorHAnsi"/>
              </w:rPr>
            </w:pPr>
            <w:r w:rsidRPr="00A73003">
              <w:rPr>
                <w:rFonts w:cstheme="minorHAnsi"/>
              </w:rPr>
              <w:lastRenderedPageBreak/>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000000" w:rsidP="003C4A2B">
            <w:pPr>
              <w:spacing w:after="120"/>
              <w:rPr>
                <w:rFonts w:cstheme="minorHAnsi"/>
              </w:rPr>
            </w:pPr>
            <w:hyperlink r:id="rId71" w:history="1">
              <w:r w:rsidR="003C4A2B"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 xml:space="preserve">(2) (b): processing is necessary for the purposes of carrying out the obligations and exercising specific rights of the controller or of the data </w:t>
            </w:r>
            <w:proofErr w:type="gramStart"/>
            <w:r w:rsidRPr="00A73003">
              <w:rPr>
                <w:rFonts w:cs="Helvetica"/>
              </w:rPr>
              <w:t>subject</w:t>
            </w:r>
            <w:proofErr w:type="gramEnd"/>
          </w:p>
          <w:p w14:paraId="1697C9FD" w14:textId="1E193045" w:rsidR="003C4A2B" w:rsidRPr="00A73003" w:rsidRDefault="003C4A2B" w:rsidP="003C4A2B">
            <w:pPr>
              <w:spacing w:after="120"/>
              <w:rPr>
                <w:rFonts w:cstheme="minorHAnsi"/>
              </w:rPr>
            </w:pPr>
            <w:r w:rsidRPr="00A73003">
              <w:rPr>
                <w:rFonts w:cstheme="minorHAnsi"/>
              </w:rPr>
              <w:lastRenderedPageBreak/>
              <w:t xml:space="preserve">Art.18 (2): </w:t>
            </w:r>
            <w:r w:rsidRPr="00A73003">
              <w:rPr>
                <w:rFonts w:cs="Helvetica"/>
                <w:shd w:val="clear" w:color="auto" w:fill="FFFFFF"/>
              </w:rPr>
              <w:t xml:space="preserve">Processing for the establishment, </w:t>
            </w:r>
            <w:proofErr w:type="gramStart"/>
            <w:r w:rsidRPr="00A73003">
              <w:rPr>
                <w:rFonts w:cs="Helvetica"/>
                <w:shd w:val="clear" w:color="auto" w:fill="FFFFFF"/>
              </w:rPr>
              <w:t>exercise</w:t>
            </w:r>
            <w:proofErr w:type="gramEnd"/>
            <w:r w:rsidRPr="00A73003">
              <w:rPr>
                <w:rFonts w:cs="Helvetica"/>
                <w:shd w:val="clear" w:color="auto" w:fill="FFFFFF"/>
              </w:rPr>
              <w:t xml:space="preserv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000000" w:rsidP="003C4A2B">
            <w:pPr>
              <w:spacing w:after="120"/>
              <w:rPr>
                <w:rFonts w:eastAsia="Calibri" w:cs="Times New Roman"/>
                <w:b/>
              </w:rPr>
            </w:pPr>
            <w:hyperlink r:id="rId73" w:history="1">
              <w:r w:rsidR="003C4A2B"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4663086D"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r w:rsidR="008956E3" w:rsidRPr="00A73003">
              <w:rPr>
                <w:rFonts w:cstheme="minorHAnsi"/>
              </w:rPr>
              <w:t>obligation.</w:t>
            </w:r>
            <w:r w:rsidRPr="00A73003">
              <w:rPr>
                <w:rFonts w:cstheme="minorHAnsi"/>
              </w:rPr>
              <w:t xml:space="preserve">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000000" w:rsidP="003C4A2B">
            <w:pPr>
              <w:rPr>
                <w:rFonts w:cs="Verdana"/>
                <w:color w:val="0000FF"/>
                <w:u w:val="single"/>
              </w:rPr>
            </w:pPr>
            <w:hyperlink r:id="rId75">
              <w:r w:rsidR="003C4A2B"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000000" w:rsidP="003C4A2B">
            <w:pPr>
              <w:rPr>
                <w:rStyle w:val="Hyperlink"/>
              </w:rPr>
            </w:pPr>
            <w:hyperlink r:id="rId76" w:history="1">
              <w:r w:rsidR="003C4A2B"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2047444A"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000000" w:rsidP="003C4A2B">
            <w:hyperlink r:id="rId77" w:history="1">
              <w:bookmarkStart w:id="33" w:name="_Toc512872694"/>
              <w:r w:rsidR="003C4A2B"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p>
        </w:tc>
        <w:tc>
          <w:tcPr>
            <w:tcW w:w="1985" w:type="dxa"/>
          </w:tcPr>
          <w:p w14:paraId="1E2CC358" w14:textId="2F7B37B6"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r w:rsidR="008956E3" w:rsidRPr="00A73003">
              <w:rPr>
                <w:rFonts w:cstheme="minorHAnsi"/>
              </w:rPr>
              <w:t>obligation.</w:t>
            </w:r>
            <w:r w:rsidRPr="00A73003">
              <w:rPr>
                <w:rFonts w:cstheme="minorHAnsi"/>
              </w:rPr>
              <w:t xml:space="preserve">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52150A9" w:rsidR="003C4A2B" w:rsidRPr="00A73003" w:rsidRDefault="00000000" w:rsidP="003C4A2B">
            <w:pPr>
              <w:spacing w:after="120"/>
              <w:rPr>
                <w:rFonts w:cs="Verdana"/>
                <w:color w:val="0000FF"/>
                <w:u w:val="single"/>
              </w:rPr>
            </w:pPr>
            <w:hyperlink r:id="rId79">
              <w:r w:rsidR="003C4A2B" w:rsidRPr="00A73003">
                <w:rPr>
                  <w:rFonts w:cs="Verdana"/>
                  <w:color w:val="0000FF"/>
                  <w:u w:val="single"/>
                </w:rPr>
                <w:t xml:space="preserve">The Health Services Commissioners Act </w:t>
              </w:r>
              <w:r w:rsidR="008956E3" w:rsidRPr="00A73003">
                <w:rPr>
                  <w:rFonts w:cs="Verdana"/>
                  <w:color w:val="0000FF"/>
                  <w:u w:val="single"/>
                </w:rPr>
                <w:t>1993, s</w:t>
              </w:r>
              <w:r w:rsidR="003C4A2B" w:rsidRPr="00A73003">
                <w:rPr>
                  <w:rFonts w:cs="Verdana"/>
                  <w:color w:val="0000FF"/>
                  <w:u w:val="single"/>
                </w:rPr>
                <w:t>12</w:t>
              </w:r>
            </w:hyperlink>
          </w:p>
          <w:p w14:paraId="6AF9154A" w14:textId="5A843D54" w:rsidR="003C4A2B" w:rsidRPr="00A73003" w:rsidRDefault="00000000" w:rsidP="003C4A2B">
            <w:pPr>
              <w:rPr>
                <w:rStyle w:val="Hyperlink"/>
              </w:rPr>
            </w:pPr>
            <w:hyperlink r:id="rId80" w:history="1">
              <w:r w:rsidR="003C4A2B"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337ED449"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r w:rsidR="008956E3" w:rsidRPr="00A73003">
              <w:rPr>
                <w:rFonts w:cs="Helvetica"/>
              </w:rPr>
              <w:t>circumstances</w:t>
            </w:r>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p>
        </w:tc>
        <w:tc>
          <w:tcPr>
            <w:tcW w:w="1985" w:type="dxa"/>
          </w:tcPr>
          <w:p w14:paraId="4FD0AE0A" w14:textId="7C061B96"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r w:rsidR="008956E3" w:rsidRPr="00A73003">
              <w:rPr>
                <w:rFonts w:cstheme="minorHAnsi"/>
              </w:rPr>
              <w:t>obligation.</w:t>
            </w:r>
            <w:r w:rsidRPr="00A73003">
              <w:rPr>
                <w:rFonts w:cstheme="minorHAnsi"/>
              </w:rPr>
              <w:t xml:space="preserve">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000000" w:rsidP="003C4A2B">
            <w:pPr>
              <w:spacing w:after="120"/>
              <w:rPr>
                <w:rFonts w:cstheme="minorHAnsi"/>
              </w:rPr>
            </w:pPr>
            <w:hyperlink r:id="rId82">
              <w:r w:rsidR="003C4A2B"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307F5BCE" w14:textId="2B0657DB" w:rsidR="003C4A2B" w:rsidRPr="00A73003" w:rsidRDefault="00000000" w:rsidP="003C4A2B">
            <w:pPr>
              <w:spacing w:after="120"/>
              <w:rPr>
                <w:rFonts w:eastAsia="Calibri" w:cs="Times New Roman"/>
                <w:b/>
              </w:rPr>
            </w:pPr>
            <w:hyperlink r:id="rId83" w:history="1">
              <w:r w:rsidR="003C4A2B" w:rsidRPr="00A73003">
                <w:rPr>
                  <w:rStyle w:val="Hyperlink"/>
                  <w:rFonts w:cs="Arial"/>
                  <w:b/>
                </w:rPr>
                <w:t>NHS Digital</w:t>
              </w:r>
            </w:hyperlink>
            <w:r w:rsidR="003C4A2B" w:rsidRPr="00A73003">
              <w:rPr>
                <w:rFonts w:cs="Arial"/>
                <w:b/>
              </w:rPr>
              <w:t xml:space="preserve"> </w:t>
            </w:r>
            <w:r w:rsidR="0055039B" w:rsidRPr="00A73003">
              <w:rPr>
                <w:rFonts w:cs="Arial"/>
                <w:b/>
              </w:rPr>
              <w:t>(now merged with NHS England)</w:t>
            </w:r>
          </w:p>
        </w:tc>
        <w:tc>
          <w:tcPr>
            <w:tcW w:w="4973" w:type="dxa"/>
          </w:tcPr>
          <w:p w14:paraId="20F1B253" w14:textId="5CF3E196" w:rsidR="003C4A2B" w:rsidRPr="00A73003" w:rsidRDefault="003C4A2B" w:rsidP="003C4A2B">
            <w:pPr>
              <w:spacing w:after="120"/>
              <w:rPr>
                <w:rFonts w:cs="Arial"/>
                <w:b/>
              </w:rPr>
            </w:pPr>
            <w:r w:rsidRPr="00A73003">
              <w:rPr>
                <w:rFonts w:cs="Arial"/>
              </w:rPr>
              <w:t xml:space="preserve">NHS Digital </w:t>
            </w:r>
            <w:r w:rsidRPr="00A73003">
              <w:rPr>
                <w:rFonts w:cs="Arial"/>
                <w:b/>
              </w:rPr>
              <w:t>(</w:t>
            </w:r>
            <w:r w:rsidR="00557F28">
              <w:rPr>
                <w:rFonts w:cs="Arial"/>
                <w:b/>
              </w:rPr>
              <w:t xml:space="preserve">now the Transformation Directorate of NHS England, </w:t>
            </w:r>
            <w:r w:rsidRPr="00A73003">
              <w:rPr>
                <w:rFonts w:cs="Arial"/>
                <w:b/>
              </w:rPr>
              <w:t>previously known as the Health and Social Care Information Centre)</w:t>
            </w:r>
            <w:r w:rsidRPr="00A73003">
              <w:rPr>
                <w:rStyle w:val="Hyperlink"/>
                <w:rFonts w:cs="Arial"/>
                <w:b/>
              </w:rPr>
              <w:t xml:space="preserve"> </w:t>
            </w:r>
            <w:r w:rsidRPr="00A73003">
              <w:rPr>
                <w:rFonts w:cs="Arial"/>
              </w:rPr>
              <w:t>is a</w:t>
            </w:r>
            <w:r w:rsidRPr="00A73003">
              <w:rPr>
                <w:rFonts w:cs="Arial"/>
                <w:b/>
              </w:rPr>
              <w:t xml:space="preserve"> </w:t>
            </w:r>
            <w:r w:rsidRPr="00A73003">
              <w:t xml:space="preserve">national </w:t>
            </w:r>
            <w:r w:rsidRPr="00A73003">
              <w:lastRenderedPageBreak/>
              <w:t xml:space="preserve">information and technology partner to the health and social care system. NHS Digital use digital technology to transform the NHS and social care. </w:t>
            </w:r>
          </w:p>
          <w:p w14:paraId="7352E561" w14:textId="1C4E4226" w:rsidR="003C4A2B" w:rsidRPr="00A73003" w:rsidRDefault="003C4A2B" w:rsidP="003C4A2B">
            <w:r w:rsidRPr="00A73003">
              <w:rPr>
                <w:lang w:eastAsia="en-GB"/>
              </w:rPr>
              <w:t xml:space="preserve">NHS Digital carries out </w:t>
            </w:r>
            <w:hyperlink r:id="rId84" w:history="1">
              <w:r w:rsidRPr="00A73003">
                <w:rPr>
                  <w:rStyle w:val="Hyperlink"/>
                  <w:b/>
                </w:rPr>
                <w:t xml:space="preserve">National Data collections/ </w:t>
              </w:r>
              <w:r w:rsidRPr="00A73003">
                <w:rPr>
                  <w:rStyle w:val="Hyperlink"/>
                  <w:lang w:eastAsia="en-GB"/>
                </w:rPr>
                <w:t>extraction</w:t>
              </w:r>
            </w:hyperlink>
            <w:r w:rsidRPr="00A73003">
              <w:rPr>
                <w:color w:val="7030A0"/>
                <w:lang w:eastAsia="en-GB"/>
              </w:rPr>
              <w:t xml:space="preserve"> </w:t>
            </w:r>
            <w:r w:rsidRPr="00A73003">
              <w:rPr>
                <w:lang w:eastAsia="en-GB"/>
              </w:rPr>
              <w:t>from the GP record</w:t>
            </w:r>
            <w:r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6DDE3190" w:rsidR="003C4A2B" w:rsidRPr="00A73003" w:rsidRDefault="003C4A2B" w:rsidP="003C4A2B">
            <w:r w:rsidRPr="00A73003">
              <w:t xml:space="preserve">This is an extraction of much of your GP data for use by the NHS centrally for planning and research. It is controlled by NHS Digital and is a statutory requirement upon your GP under </w:t>
            </w:r>
            <w:hyperlink r:id="rId85"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6"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87"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Pr="00A73003" w:rsidRDefault="003C4A2B" w:rsidP="003C4A2B"/>
          <w:p w14:paraId="3E61B89A" w14:textId="0A3B72C1"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NHS Digital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w:t>
            </w:r>
            <w:r w:rsidRPr="00A73003">
              <w:lastRenderedPageBreak/>
              <w:t xml:space="preserve">under </w:t>
            </w:r>
            <w:hyperlink r:id="rId88"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2E211832" w:rsidR="003C4A2B" w:rsidRPr="00A73003" w:rsidRDefault="003C4A2B" w:rsidP="003C4A2B">
            <w:r w:rsidRPr="00A73003">
              <w:rPr>
                <w:b/>
              </w:rPr>
              <w:t>FGM</w:t>
            </w:r>
            <w:r w:rsidRPr="00A73003">
              <w:t xml:space="preserve"> - NHS Digital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89"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w:t>
            </w:r>
            <w:r w:rsidRPr="00A73003">
              <w:rPr>
                <w:rFonts w:eastAsia="Calibri" w:cs="Times New Roman"/>
              </w:rPr>
              <w:lastRenderedPageBreak/>
              <w:t xml:space="preserve">specified in the </w:t>
            </w:r>
            <w:hyperlink r:id="rId90" w:history="1">
              <w:r w:rsidRPr="00A73003">
                <w:rPr>
                  <w:rStyle w:val="Hyperlink"/>
                  <w:rFonts w:eastAsia="Calibri" w:cs="Times New Roman"/>
                </w:rPr>
                <w:t>Records Management Codes of Practice for Health and Social Care</w:t>
              </w:r>
            </w:hyperlink>
          </w:p>
        </w:tc>
        <w:tc>
          <w:tcPr>
            <w:tcW w:w="1985" w:type="dxa"/>
          </w:tcPr>
          <w:p w14:paraId="295C1B5D" w14:textId="4162B4B0"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r w:rsidR="008956E3" w:rsidRPr="00A73003">
              <w:rPr>
                <w:rFonts w:cstheme="minorHAnsi"/>
              </w:rPr>
              <w:t>obligation.</w:t>
            </w:r>
            <w:r w:rsidRPr="00A73003">
              <w:rPr>
                <w:rFonts w:cstheme="minorHAnsi"/>
              </w:rPr>
              <w:t xml:space="preserve">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91"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77777777" w:rsidR="003C4A2B" w:rsidRPr="00A73003" w:rsidRDefault="003C4A2B" w:rsidP="003C4A2B">
            <w:pPr>
              <w:rPr>
                <w:color w:val="000000"/>
                <w:lang w:eastAsia="en-GB"/>
              </w:rPr>
            </w:pPr>
            <w:r w:rsidRPr="00A73003">
              <w:rPr>
                <w:color w:val="000000"/>
                <w:lang w:eastAsia="en-GB"/>
              </w:rPr>
              <w:t>Whilst there is no right to object under 6(1)(c), NHS Digital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000000" w:rsidP="003C4A2B">
            <w:pPr>
              <w:rPr>
                <w:rFonts w:eastAsia="Calibri" w:cs="Times New Roman"/>
                <w:b/>
              </w:rPr>
            </w:pPr>
            <w:hyperlink r:id="rId92" w:history="1">
              <w:bookmarkStart w:id="46" w:name="_Toc512872698"/>
              <w:bookmarkStart w:id="47" w:name="_Toc512873355"/>
              <w:bookmarkStart w:id="48" w:name="_Toc512874133"/>
              <w:bookmarkStart w:id="49" w:name="_Toc512940225"/>
              <w:r w:rsidR="003C4A2B" w:rsidRPr="00A73003">
                <w:rPr>
                  <w:rStyle w:val="Hyperlink"/>
                  <w:rFonts w:cs="Arial"/>
                  <w:b/>
                </w:rPr>
                <w:t>NHS England</w:t>
              </w:r>
              <w:bookmarkEnd w:id="46"/>
              <w:bookmarkEnd w:id="47"/>
              <w:bookmarkEnd w:id="48"/>
              <w:bookmarkEnd w:id="49"/>
              <w:r w:rsidR="003C4A2B" w:rsidRPr="00A73003">
                <w:rPr>
                  <w:rStyle w:val="Hyperlink"/>
                  <w:rFonts w:cs="Arial"/>
                </w:rPr>
                <w:t xml:space="preserve"> </w:t>
              </w:r>
            </w:hyperlink>
          </w:p>
        </w:tc>
        <w:tc>
          <w:tcPr>
            <w:tcW w:w="4973" w:type="dxa"/>
          </w:tcPr>
          <w:p w14:paraId="2EEFB331" w14:textId="2A6CD35A" w:rsidR="003C4A2B" w:rsidRPr="00A73003" w:rsidRDefault="003C4A2B" w:rsidP="003C4A2B">
            <w:pPr>
              <w:spacing w:after="120"/>
            </w:pPr>
            <w:r w:rsidRPr="00A73003">
              <w:rPr>
                <w:rFonts w:cs="Arial"/>
              </w:rPr>
              <w:t xml:space="preserve">NHS England </w:t>
            </w:r>
            <w:r w:rsidRPr="00A73003">
              <w:t xml:space="preserve">is responsible for securing, planning, </w:t>
            </w:r>
            <w:proofErr w:type="gramStart"/>
            <w:r w:rsidRPr="00A73003">
              <w:t>designing</w:t>
            </w:r>
            <w:proofErr w:type="gramEnd"/>
            <w:r w:rsidRPr="00A73003">
              <w:t xml:space="preserve">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rehabilitation, </w:t>
            </w:r>
            <w:r w:rsidR="008956E3" w:rsidRPr="00A73003">
              <w:t>community,</w:t>
            </w:r>
            <w:r w:rsidRPr="00A73003">
              <w:t xml:space="preserve">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lastRenderedPageBreak/>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3"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20CACCFB"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000000" w:rsidP="003C4A2B">
            <w:pPr>
              <w:rPr>
                <w:b/>
              </w:rPr>
            </w:pPr>
            <w:hyperlink r:id="rId94" w:history="1">
              <w:r w:rsidR="00CA2A62"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w:t>
            </w:r>
            <w:proofErr w:type="gramStart"/>
            <w:r>
              <w:rPr>
                <w:b/>
              </w:rPr>
              <w:t>formerly</w:t>
            </w:r>
            <w:proofErr w:type="gramEnd"/>
            <w:r>
              <w:rPr>
                <w:b/>
              </w:rPr>
              <w:t xml:space="preserve">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5"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 xml:space="preserve">responsible for protecting every member of every community from the impact of infectious diseases, </w:t>
            </w:r>
            <w:r w:rsidR="004E03E9" w:rsidRPr="004E03E9">
              <w:rPr>
                <w:color w:val="000000"/>
                <w:lang w:eastAsia="en-GB"/>
              </w:rPr>
              <w:lastRenderedPageBreak/>
              <w:t>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96"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7"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w:t>
            </w:r>
            <w:r w:rsidRPr="00A73003">
              <w:rPr>
                <w:rFonts w:cs="Helvetica"/>
              </w:rPr>
              <w:lastRenderedPageBreak/>
              <w:t>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000000" w:rsidP="003C4A2B">
            <w:pPr>
              <w:spacing w:after="120"/>
              <w:rPr>
                <w:color w:val="000000"/>
              </w:rPr>
            </w:pPr>
            <w:hyperlink r:id="rId98" w:history="1">
              <w:r w:rsidR="003C4A2B" w:rsidRPr="00A73003">
                <w:rPr>
                  <w:rStyle w:val="Hyperlink"/>
                </w:rPr>
                <w:t>T</w:t>
              </w:r>
              <w:r w:rsidR="003C4A2B" w:rsidRPr="00A73003">
                <w:rPr>
                  <w:rStyle w:val="Hyperlink"/>
                  <w:bdr w:val="none" w:sz="0" w:space="0" w:color="auto" w:frame="1"/>
                  <w:lang w:eastAsia="en-GB"/>
                </w:rPr>
                <w:t>he Health Protection (Notification) Regulations 2010 (SI 2010/659)</w:t>
              </w:r>
              <w:r w:rsidR="003C4A2B"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000000" w:rsidP="003C4A2B">
            <w:pPr>
              <w:rPr>
                <w:rStyle w:val="Hyperlink"/>
              </w:rPr>
            </w:pPr>
            <w:hyperlink r:id="rId99" w:history="1">
              <w:r w:rsidR="003C4A2B"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45371241"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150259888"/>
            <w:bookmarkEnd w:id="54"/>
            <w:r w:rsidRPr="00A73003">
              <w:rPr>
                <w:rFonts w:ascii="Calibri" w:eastAsia="Calibri" w:hAnsi="Calibri" w:cs="Calibri"/>
                <w:b/>
                <w:noProof/>
                <w:color w:val="auto"/>
              </w:rPr>
              <w:lastRenderedPageBreak/>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w:t>
            </w:r>
            <w:proofErr w:type="gramStart"/>
            <w:r w:rsidRPr="00A73003">
              <w:t>designing</w:t>
            </w:r>
            <w:proofErr w:type="gramEnd"/>
            <w:r w:rsidRPr="00A73003">
              <w:t xml:space="preserve">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2DF4866D" w:rsidR="003C4A2B" w:rsidRPr="00A73003" w:rsidRDefault="003C4A2B" w:rsidP="003C4A2B">
            <w:pPr>
              <w:rPr>
                <w:rFonts w:cs="Verdana"/>
              </w:rPr>
            </w:pPr>
            <w:proofErr w:type="gramStart"/>
            <w:r w:rsidRPr="00A73003">
              <w:t>In order to</w:t>
            </w:r>
            <w:proofErr w:type="gramEnd"/>
            <w:r w:rsidRPr="00A73003">
              <w:t xml:space="preserve"> enable North Central </w:t>
            </w:r>
            <w:r w:rsidR="008956E3" w:rsidRPr="00A73003">
              <w:t>London ICB,</w:t>
            </w:r>
            <w:r w:rsidRPr="00A73003">
              <w:t xml:space="preserve">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600CFE50" w:rsidR="003C4A2B" w:rsidRPr="00A73003" w:rsidRDefault="003C4A2B" w:rsidP="003C4A2B">
            <w:pPr>
              <w:rPr>
                <w:rFonts w:eastAsia="Times New Roman"/>
                <w:bCs/>
              </w:rPr>
            </w:pPr>
            <w:r w:rsidRPr="00A73003">
              <w:rPr>
                <w:rFonts w:eastAsia="Times New Roman"/>
                <w:bCs/>
              </w:rPr>
              <w:t xml:space="preserve">Individual Funding </w:t>
            </w:r>
            <w:r w:rsidR="008956E3" w:rsidRPr="00A73003">
              <w:rPr>
                <w:rFonts w:eastAsia="Times New Roman"/>
                <w:bCs/>
              </w:rPr>
              <w:t>Requests.</w:t>
            </w:r>
          </w:p>
          <w:p w14:paraId="65AF19A4" w14:textId="2B4A46B2" w:rsidR="003C4A2B" w:rsidRPr="00A73003" w:rsidRDefault="003C4A2B" w:rsidP="003C4A2B">
            <w:pPr>
              <w:rPr>
                <w:rFonts w:eastAsia="Times New Roman"/>
                <w:bCs/>
              </w:rPr>
            </w:pPr>
            <w:r w:rsidRPr="00A73003">
              <w:rPr>
                <w:rFonts w:eastAsia="Times New Roman"/>
                <w:bCs/>
              </w:rPr>
              <w:t xml:space="preserve">Continuing Health </w:t>
            </w:r>
            <w:r w:rsidR="008956E3" w:rsidRPr="00A73003">
              <w:rPr>
                <w:rFonts w:eastAsia="Times New Roman"/>
                <w:bCs/>
              </w:rPr>
              <w:t>Care.</w:t>
            </w:r>
          </w:p>
          <w:p w14:paraId="0977868B" w14:textId="56405819"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 xml:space="preserve">queries or </w:t>
            </w:r>
            <w:proofErr w:type="gramStart"/>
            <w:r w:rsidRPr="00A73003">
              <w:rPr>
                <w:rFonts w:eastAsia="Times New Roman"/>
                <w:bCs/>
              </w:rPr>
              <w:t>compliments;</w:t>
            </w:r>
            <w:proofErr w:type="gramEnd"/>
            <w:r w:rsidRPr="00A73003">
              <w:rPr>
                <w:rFonts w:eastAsia="Times New Roman"/>
                <w:bCs/>
              </w:rPr>
              <w:t xml:space="preserve"> safeguarding </w:t>
            </w:r>
            <w:r w:rsidR="008956E3" w:rsidRPr="00A73003">
              <w:rPr>
                <w:rFonts w:eastAsia="Times New Roman"/>
                <w:bCs/>
              </w:rPr>
              <w:t>concerns</w:t>
            </w:r>
            <w:r w:rsidR="008956E3"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00"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10B85DE4"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60CFAD8D"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Pr="000B69D5">
              <w:rPr>
                <w:b/>
              </w:rPr>
              <w:t xml:space="preserve">Cerner - </w:t>
            </w:r>
            <w:hyperlink r:id="rId101" w:history="1">
              <w:proofErr w:type="spellStart"/>
              <w:r w:rsidRPr="00C66E5A">
                <w:rPr>
                  <w:rStyle w:val="Hyperlink"/>
                  <w:b/>
                </w:rPr>
                <w:t>HealtheIntent</w:t>
              </w:r>
              <w:proofErr w:type="spellEnd"/>
            </w:hyperlink>
            <w:r w:rsidR="00BA236A">
              <w:rPr>
                <w:rStyle w:val="Hyperlink"/>
                <w:b/>
              </w:rPr>
              <w:t xml:space="preserve"> / </w:t>
            </w:r>
            <w:hyperlink r:id="rId102"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000000" w:rsidP="003C4A2B">
            <w:pPr>
              <w:spacing w:after="120"/>
              <w:rPr>
                <w:rFonts w:cs="Arial"/>
              </w:rPr>
            </w:pPr>
            <w:hyperlink r:id="rId103" w:history="1">
              <w:r w:rsidR="003C4A2B"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04" w:history="1">
              <w:r w:rsidRPr="007A2C55">
                <w:rPr>
                  <w:rStyle w:val="Hyperlink"/>
                  <w:rFonts w:cs="Arial"/>
                </w:rPr>
                <w:t>NCL IC</w:t>
              </w:r>
              <w:r w:rsidR="007A2C55" w:rsidRPr="007A2C55">
                <w:rPr>
                  <w:rStyle w:val="Hyperlink"/>
                  <w:rFonts w:cs="Arial"/>
                </w:rPr>
                <w:t>S</w:t>
              </w:r>
            </w:hyperlink>
          </w:p>
          <w:p w14:paraId="495E2B88" w14:textId="29513907" w:rsidR="003C4A2B" w:rsidRPr="00A73003" w:rsidRDefault="003C4A2B" w:rsidP="003C4A2B">
            <w:pPr>
              <w:spacing w:after="120"/>
              <w:rPr>
                <w:rFonts w:cs="Arial"/>
                <w:b/>
              </w:rPr>
            </w:pPr>
            <w:r w:rsidRPr="00A73003">
              <w:rPr>
                <w:rFonts w:cs="Arial"/>
                <w:color w:val="FF0000"/>
              </w:rPr>
              <w:t>[INSERT OTHERS AS NEEDED]</w:t>
            </w:r>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w:t>
            </w:r>
            <w:r w:rsidR="00293593">
              <w:t>(</w:t>
            </w:r>
            <w:proofErr w:type="gramStart"/>
            <w:r w:rsidR="00293593">
              <w:t>e.g.</w:t>
            </w:r>
            <w:proofErr w:type="gramEnd"/>
            <w:r w:rsidR="00293593">
              <w:t xml:space="preserve">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05"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w:t>
            </w:r>
            <w:proofErr w:type="gramStart"/>
            <w:r w:rsidRPr="00A73003">
              <w:t>e.g.</w:t>
            </w:r>
            <w:proofErr w:type="gramEnd"/>
            <w:r w:rsidRPr="00A73003">
              <w:t xml:space="preserve">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w:t>
            </w:r>
            <w:r w:rsidR="00BA6053">
              <w:lastRenderedPageBreak/>
              <w:t>involved in care. This is performed in HealtheIntent</w:t>
            </w:r>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6AA08AAD"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06"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7"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000000" w:rsidP="003C4A2B">
            <w:pPr>
              <w:spacing w:after="120"/>
            </w:pPr>
            <w:hyperlink r:id="rId108" w:history="1">
              <w:r w:rsidR="005D5820" w:rsidRPr="001F6A05">
                <w:rPr>
                  <w:rStyle w:val="Hyperlink"/>
                </w:rPr>
                <w:t>Section 251B Health and Social Care Act 2012</w:t>
              </w:r>
            </w:hyperlink>
          </w:p>
          <w:p w14:paraId="12BB1E48" w14:textId="26F44FF5" w:rsidR="003C4A2B" w:rsidRDefault="00000000" w:rsidP="003C4A2B">
            <w:pPr>
              <w:spacing w:after="120"/>
              <w:rPr>
                <w:rStyle w:val="Hyperlink"/>
              </w:rPr>
            </w:pPr>
            <w:hyperlink r:id="rId109" w:history="1">
              <w:r w:rsidR="003C4A2B"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A73003" w:rsidRDefault="00C32993" w:rsidP="00C32993">
            <w:pPr>
              <w:rPr>
                <w:rFonts w:cs="Verdana,Bold"/>
                <w:b/>
                <w:bCs/>
              </w:rPr>
            </w:pPr>
          </w:p>
          <w:p w14:paraId="67525C6E" w14:textId="2985D419" w:rsidR="00C32993" w:rsidRPr="00A73003" w:rsidRDefault="00C32993" w:rsidP="00C3299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10"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7245764A"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1" w:history="1">
              <w:r w:rsidR="00831EE9" w:rsidRPr="00441EA8">
                <w:rPr>
                  <w:rStyle w:val="Hyperlink"/>
                  <w:rFonts w:cs="Verdana,Bold"/>
                </w:rPr>
                <w:t>https://nclhealthandcare.org.uk/your-health-and-care-data-can-help-improve-services/</w:t>
              </w:r>
            </w:hyperlink>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2"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59DC5208"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000000" w:rsidP="003C4A2B">
            <w:pPr>
              <w:spacing w:after="120"/>
            </w:pPr>
            <w:hyperlink r:id="rId113" w:history="1">
              <w:r w:rsidR="003C4A2B" w:rsidRPr="00A73003">
                <w:rPr>
                  <w:rStyle w:val="Hyperlink"/>
                </w:rPr>
                <w:t>First Databank UK</w:t>
              </w:r>
            </w:hyperlink>
          </w:p>
          <w:p w14:paraId="7B6053E8" w14:textId="64A0363E" w:rsidR="003C4A2B" w:rsidRPr="00A73003" w:rsidRDefault="00000000" w:rsidP="003C4A2B">
            <w:pPr>
              <w:spacing w:after="120"/>
              <w:rPr>
                <w:rFonts w:cs="Arial"/>
                <w:color w:val="FF0000"/>
              </w:rPr>
            </w:pPr>
            <w:hyperlink r:id="rId114" w:history="1">
              <w:r w:rsidR="003C4A2B" w:rsidRPr="00A73003">
                <w:rPr>
                  <w:rStyle w:val="Hyperlink"/>
                  <w:b/>
                </w:rPr>
                <w:t>Optum</w:t>
              </w:r>
            </w:hyperlink>
          </w:p>
          <w:p w14:paraId="397FDC6C" w14:textId="77777777" w:rsidR="003C4A2B" w:rsidRPr="00A73003" w:rsidRDefault="003C4A2B" w:rsidP="003C4A2B">
            <w:pPr>
              <w:spacing w:after="120"/>
              <w:rPr>
                <w:rFonts w:cs="Arial"/>
                <w:b/>
              </w:rPr>
            </w:pPr>
            <w:r w:rsidRPr="00A73003">
              <w:rPr>
                <w:rFonts w:cs="Arial"/>
                <w:color w:val="FF0000"/>
              </w:rPr>
              <w:t>[INSERT /REMOVE OTHERS AS NEEDED]</w:t>
            </w:r>
          </w:p>
        </w:tc>
        <w:tc>
          <w:tcPr>
            <w:tcW w:w="4973" w:type="dxa"/>
          </w:tcPr>
          <w:p w14:paraId="7937FFDC" w14:textId="6C6C4E35" w:rsidR="003C4A2B" w:rsidRPr="00A73003" w:rsidRDefault="003C4A2B" w:rsidP="003C4A2B">
            <w:pPr>
              <w:spacing w:after="120"/>
              <w:rPr>
                <w:lang w:eastAsia="en-GB"/>
              </w:rPr>
            </w:pPr>
            <w:r w:rsidRPr="00A73003">
              <w:t xml:space="preserve">The Practice when prescribing passed </w:t>
            </w:r>
            <w:r w:rsidR="008956E3"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5"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000000" w:rsidP="003C4A2B">
            <w:pPr>
              <w:spacing w:after="120"/>
              <w:rPr>
                <w:rFonts w:cstheme="minorHAnsi"/>
              </w:rPr>
            </w:pPr>
            <w:hyperlink r:id="rId116" w:history="1">
              <w:r w:rsidR="003C4A2B"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0A16093B"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000000" w:rsidP="003C4A2B">
            <w:pPr>
              <w:spacing w:after="120"/>
            </w:pPr>
            <w:hyperlink r:id="rId117" w:history="1">
              <w:r w:rsidR="003C4A2B" w:rsidRPr="00A73003">
                <w:rPr>
                  <w:rStyle w:val="Hyperlink"/>
                </w:rPr>
                <w:t>Oviva UK Ltd (Paediatric Cow's milk allergy)</w:t>
              </w:r>
            </w:hyperlink>
          </w:p>
          <w:p w14:paraId="42297F32" w14:textId="7BA4FE8B" w:rsidR="0022753A" w:rsidRPr="0022753A" w:rsidRDefault="00000000" w:rsidP="003C4A2B">
            <w:pPr>
              <w:spacing w:after="120"/>
              <w:rPr>
                <w:color w:val="0000FF" w:themeColor="hyperlink"/>
                <w:u w:val="single"/>
              </w:rPr>
            </w:pPr>
            <w:hyperlink r:id="rId118" w:history="1">
              <w:r w:rsidR="003C4A2B" w:rsidRPr="00A73003">
                <w:rPr>
                  <w:rStyle w:val="Hyperlink"/>
                </w:rPr>
                <w:t xml:space="preserve">Oviva UK Ltd (Adult Oral </w:t>
              </w:r>
              <w:proofErr w:type="spellStart"/>
              <w:r w:rsidR="003C4A2B" w:rsidRPr="00A73003">
                <w:rPr>
                  <w:rStyle w:val="Hyperlink"/>
                </w:rPr>
                <w:t>Nutritiopn</w:t>
              </w:r>
              <w:proofErr w:type="spellEnd"/>
              <w:r w:rsidR="003C4A2B" w:rsidRPr="00A73003">
                <w:rPr>
                  <w:rStyle w:val="Hyperlink"/>
                </w:rPr>
                <w:t xml:space="preserve"> Support)</w:t>
              </w:r>
            </w:hyperlink>
          </w:p>
          <w:p w14:paraId="28DC858E" w14:textId="62964FCA" w:rsidR="0022753A" w:rsidRDefault="00000000" w:rsidP="003C4A2B">
            <w:pPr>
              <w:spacing w:after="120"/>
              <w:rPr>
                <w:rFonts w:cs="Arial"/>
                <w:color w:val="FF0000"/>
              </w:rPr>
            </w:pPr>
            <w:hyperlink r:id="rId119" w:history="1">
              <w:r w:rsidR="0022753A" w:rsidRPr="0022753A">
                <w:rPr>
                  <w:rStyle w:val="Hyperlink"/>
                  <w:rFonts w:cs="Arial"/>
                </w:rPr>
                <w:t>Oviva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0022753A" w:rsidRPr="0022753A">
                <w:rPr>
                  <w:rStyle w:val="Hyperlink"/>
                  <w:rFonts w:cs="Arial"/>
                </w:rPr>
                <w:t>)</w:t>
              </w:r>
            </w:hyperlink>
          </w:p>
          <w:p w14:paraId="68A6EAC0" w14:textId="3B7C4129" w:rsidR="003C4A2B" w:rsidRDefault="003C4A2B" w:rsidP="003C4A2B">
            <w:pPr>
              <w:spacing w:after="120"/>
              <w:rPr>
                <w:rFonts w:cs="Arial"/>
                <w:color w:val="FF0000"/>
              </w:rPr>
            </w:pPr>
            <w:r w:rsidRPr="00A73003">
              <w:rPr>
                <w:rFonts w:cs="Arial"/>
                <w:color w:val="FF0000"/>
              </w:rPr>
              <w:t>[INSERT /REMOVE OTHERS AS NEEDED]</w:t>
            </w:r>
          </w:p>
          <w:p w14:paraId="4A0E1D6A" w14:textId="39AF601A" w:rsidR="0022753A" w:rsidRPr="00A73003" w:rsidRDefault="0022753A" w:rsidP="003C4A2B">
            <w:pPr>
              <w:spacing w:after="120"/>
              <w:rPr>
                <w:rFonts w:cs="Arial"/>
                <w:b/>
              </w:rPr>
            </w:pPr>
          </w:p>
        </w:tc>
        <w:tc>
          <w:tcPr>
            <w:tcW w:w="4973" w:type="dxa"/>
          </w:tcPr>
          <w:p w14:paraId="0F83E377" w14:textId="2EEDECE5" w:rsidR="003C4A2B" w:rsidRPr="00A73003" w:rsidRDefault="003C4A2B" w:rsidP="003C4A2B">
            <w:pPr>
              <w:spacing w:after="120"/>
              <w:rPr>
                <w:lang w:eastAsia="en-GB"/>
              </w:rPr>
            </w:pPr>
            <w:r w:rsidRPr="00A73003">
              <w:t xml:space="preserve">If your child has a cow’s milk allergy, or you are an adult patient with certain nutrition difficulties, Oviva UK will be used as a </w:t>
            </w:r>
            <w:r w:rsidR="008956E3" w:rsidRPr="00A73003">
              <w:t xml:space="preserve">subprocess </w:t>
            </w:r>
            <w:proofErr w:type="gramStart"/>
            <w:r w:rsidR="008956E3" w:rsidRPr="00A73003">
              <w:t>O</w:t>
            </w:r>
            <w:r w:rsidR="008956E3">
              <w:t>r</w:t>
            </w:r>
            <w:proofErr w:type="gramEnd"/>
            <w:r w:rsidR="008956E3">
              <w:t xml:space="preserve"> </w:t>
            </w:r>
            <w:r w:rsidRPr="00A73003">
              <w:t>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0"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000000" w:rsidP="003C4A2B">
            <w:pPr>
              <w:spacing w:after="120"/>
              <w:rPr>
                <w:rFonts w:cstheme="minorHAnsi"/>
              </w:rPr>
            </w:pPr>
            <w:hyperlink r:id="rId121" w:history="1">
              <w:r w:rsidR="003C4A2B"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500774F"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proofErr w:type="gramStart"/>
            <w:r w:rsidR="0078494A" w:rsidRPr="00A73003">
              <w:rPr>
                <w:rFonts w:cs="Arial"/>
                <w:b/>
              </w:rPr>
              <w:t>data</w:t>
            </w:r>
            <w:proofErr w:type="gramEnd"/>
          </w:p>
          <w:p w14:paraId="682C5838" w14:textId="6A19BC7B" w:rsidR="00430AB7" w:rsidRPr="00A73003" w:rsidRDefault="00430AB7" w:rsidP="00430AB7">
            <w:pPr>
              <w:spacing w:after="120"/>
              <w:rPr>
                <w:rFonts w:cs="Arial"/>
                <w:b/>
              </w:rPr>
            </w:pPr>
          </w:p>
        </w:tc>
        <w:tc>
          <w:tcPr>
            <w:tcW w:w="4973" w:type="dxa"/>
          </w:tcPr>
          <w:p w14:paraId="66C9CB65" w14:textId="1D4669E0"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w:t>
            </w:r>
            <w:r w:rsidRPr="00A73003">
              <w:rPr>
                <w:b/>
                <w:bCs/>
                <w:color w:val="FF0000"/>
                <w:lang w:eastAsia="en-GB"/>
              </w:rPr>
              <w:t>&lt;ADD OTHERS AS NEEDED&gt;</w:t>
            </w:r>
            <w:r w:rsidRPr="00A73003">
              <w:rPr>
                <w:lang w:eastAsia="en-GB"/>
              </w:rPr>
              <w:t xml:space="preserve"> for the purposes of performing research without using directly identifiable data. Data is matched before being provided with data from other sources (</w:t>
            </w:r>
            <w:proofErr w:type="gramStart"/>
            <w:r w:rsidRPr="00A73003">
              <w:rPr>
                <w:lang w:eastAsia="en-GB"/>
              </w:rPr>
              <w:t>e.g.</w:t>
            </w:r>
            <w:proofErr w:type="gramEnd"/>
            <w:r w:rsidRPr="00A73003">
              <w:rPr>
                <w:lang w:eastAsia="en-GB"/>
              </w:rPr>
              <w:t xml:space="preserve">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r w:rsidR="008956E3">
              <w:rPr>
                <w:lang w:eastAsia="en-GB"/>
              </w:rPr>
              <w:t>must</w:t>
            </w:r>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xml:space="preserve">. As you </w:t>
            </w:r>
            <w:r w:rsidR="001257B0" w:rsidRPr="00A73003">
              <w:rPr>
                <w:lang w:eastAsia="en-GB"/>
              </w:rPr>
              <w:lastRenderedPageBreak/>
              <w:t>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2"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w:t>
            </w:r>
            <w:proofErr w:type="gramStart"/>
            <w:r w:rsidRPr="00A73003">
              <w:t>law</w:t>
            </w:r>
            <w:proofErr w:type="gramEnd"/>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23" w:history="1">
              <w:r w:rsidR="0078494A" w:rsidRPr="00A73003">
                <w:rPr>
                  <w:rStyle w:val="Hyperlink"/>
                  <w:rFonts w:cs="Verdana"/>
                </w:rPr>
                <w:t>NHS Your Data Matters</w:t>
              </w:r>
            </w:hyperlink>
            <w:r w:rsidR="0078494A" w:rsidRPr="00A73003">
              <w:rPr>
                <w:rFonts w:cs="Verdana"/>
              </w:rPr>
              <w:t xml:space="preserve"> </w:t>
            </w:r>
            <w:proofErr w:type="gramStart"/>
            <w:r w:rsidR="0078494A" w:rsidRPr="00A73003">
              <w:rPr>
                <w:rFonts w:cs="Verdana"/>
              </w:rPr>
              <w:t>page</w:t>
            </w:r>
            <w:proofErr w:type="gramEnd"/>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 xml:space="preserve">identifiable </w:t>
            </w:r>
            <w:proofErr w:type="gramStart"/>
            <w:r w:rsidR="0078494A" w:rsidRPr="00A73003">
              <w:rPr>
                <w:rFonts w:cs="Arial"/>
                <w:b/>
              </w:rPr>
              <w:t>data</w:t>
            </w:r>
            <w:proofErr w:type="gramEnd"/>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4"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2A48B081" w:rsidR="00430AB7" w:rsidRPr="00A73003" w:rsidRDefault="00430AB7" w:rsidP="00430AB7">
            <w:r w:rsidRPr="00A73003">
              <w:rPr>
                <w:lang w:eastAsia="en-GB"/>
              </w:rPr>
              <w:t xml:space="preserve">Research organisations do not usually approach patients directly but will ask us to </w:t>
            </w:r>
            <w:r w:rsidR="008956E3" w:rsidRPr="00A73003">
              <w:rPr>
                <w:lang w:eastAsia="en-GB"/>
              </w:rPr>
              <w:t>contact</w:t>
            </w:r>
            <w:r w:rsidRPr="00A73003">
              <w:rPr>
                <w:lang w:eastAsia="en-GB"/>
              </w:rPr>
              <w:t xml:space="preserve"> suitable patients to seek their consent. Occasionally research can be authorised under law without the need to obtain consent. This is known as the Section 251 </w:t>
            </w:r>
            <w:r w:rsidR="008956E3" w:rsidRPr="00A73003">
              <w:rPr>
                <w:lang w:eastAsia="en-GB"/>
              </w:rPr>
              <w:t>a</w:t>
            </w:r>
            <w:r w:rsidR="008956E3" w:rsidRPr="00A73003">
              <w:t>rrangement;</w:t>
            </w:r>
            <w:r w:rsidR="00C31487" w:rsidRPr="00A73003">
              <w:t xml:space="preserve"> </w:t>
            </w:r>
            <w:proofErr w:type="gramStart"/>
            <w:r w:rsidR="00C31487" w:rsidRPr="00A73003">
              <w:t>however</w:t>
            </w:r>
            <w:proofErr w:type="gramEnd"/>
            <w:r w:rsidR="00C31487" w:rsidRPr="00A73003">
              <w:t xml:space="preserve">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25"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26"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w:t>
            </w:r>
            <w:r w:rsidRPr="00A73003">
              <w:lastRenderedPageBreak/>
              <w:t xml:space="preserve">Article 89(1) based on </w:t>
            </w:r>
            <w:r w:rsidR="00C17E5A">
              <w:t>domestic</w:t>
            </w:r>
            <w:r w:rsidRPr="00A73003">
              <w:t xml:space="preserve"> </w:t>
            </w:r>
            <w:proofErr w:type="gramStart"/>
            <w:r w:rsidRPr="00A73003">
              <w:t>law</w:t>
            </w:r>
            <w:proofErr w:type="gramEnd"/>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47262964"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r w:rsidR="008956E3"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28AFCAD1"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r w:rsidR="008956E3" w:rsidRPr="00A73003">
              <w:rPr>
                <w:rFonts w:cs="Helvetica"/>
              </w:rPr>
              <w:t>its employees</w:t>
            </w:r>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049486B7" w:rsidR="00430AB7" w:rsidRPr="00A73003" w:rsidRDefault="00430AB7" w:rsidP="00430AB7">
            <w:pPr>
              <w:spacing w:after="120"/>
              <w:rPr>
                <w:rFonts w:cs="Helvetica"/>
              </w:rPr>
            </w:pPr>
            <w:r w:rsidRPr="00A73003">
              <w:rPr>
                <w:rFonts w:cs="Helvetica"/>
              </w:rPr>
              <w:t xml:space="preserve">The Practice ensures that personal data it collects from employees are used only for employment related purposes or where there is a statutory obligation to share the personal information with to </w:t>
            </w:r>
            <w:r w:rsidRPr="00A73003">
              <w:rPr>
                <w:rFonts w:cs="Helvetica"/>
              </w:rPr>
              <w:lastRenderedPageBreak/>
              <w:t>regulatory bodies (</w:t>
            </w:r>
            <w:r w:rsidR="008956E3" w:rsidRPr="00A73003">
              <w:rPr>
                <w:rFonts w:cs="Helvetica"/>
              </w:rPr>
              <w:t>e.g.,</w:t>
            </w:r>
            <w:r w:rsidRPr="00A73003">
              <w:rPr>
                <w:rFonts w:cs="Helvetica"/>
              </w:rPr>
              <w:t xml:space="preserve"> courts, </w:t>
            </w:r>
            <w:proofErr w:type="gramStart"/>
            <w:r w:rsidRPr="00A73003">
              <w:rPr>
                <w:rFonts w:cs="Helvetica"/>
              </w:rPr>
              <w:t>police</w:t>
            </w:r>
            <w:proofErr w:type="gramEnd"/>
            <w:r w:rsidRPr="00A73003">
              <w:rPr>
                <w:rFonts w:cs="Helvetica"/>
              </w:rPr>
              <w:t xml:space="preserv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7"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21CE51CD" w:rsidR="00430AB7" w:rsidRPr="00A73003" w:rsidRDefault="00A24FBD" w:rsidP="00430AB7">
            <w:pPr>
              <w:spacing w:after="120"/>
              <w:rPr>
                <w:rFonts w:cs="Helvetica"/>
              </w:rPr>
            </w:pPr>
            <w:r>
              <w:rPr>
                <w:rFonts w:cs="Helvetica"/>
              </w:rPr>
              <w:t>A</w:t>
            </w:r>
            <w:r w:rsidR="00430AB7" w:rsidRPr="00A73003">
              <w:rPr>
                <w:rFonts w:cs="Helvetica"/>
              </w:rPr>
              <w:t xml:space="preserve">rticle 9(2) (b): processing is necessary for the purposes of carrying out the obligations and exercising specific rights of the </w:t>
            </w:r>
            <w:r w:rsidR="00430AB7" w:rsidRPr="00A73003">
              <w:rPr>
                <w:rFonts w:cs="Helvetica"/>
              </w:rPr>
              <w:lastRenderedPageBreak/>
              <w:t xml:space="preserve">controller or of the data </w:t>
            </w:r>
            <w:r w:rsidR="008956E3" w:rsidRPr="00A73003">
              <w:rPr>
                <w:rFonts w:cs="Helvetica"/>
              </w:rPr>
              <w:t>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35437CE6"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Employees have </w:t>
            </w:r>
            <w:r w:rsidR="008956E3" w:rsidRPr="00A73003">
              <w:rPr>
                <w:rFonts w:eastAsia="Calibri" w:cs="Times New Roman"/>
                <w:b/>
                <w:color w:val="0D0D0D" w:themeColor="text1" w:themeTint="F2"/>
              </w:rPr>
              <w:t>the right</w:t>
            </w:r>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2BE8DE70"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r w:rsidR="008956E3" w:rsidRPr="00A73003">
              <w:rPr>
                <w:color w:val="000000"/>
                <w:lang w:eastAsia="en-GB"/>
              </w:rPr>
              <w:t>rights,</w:t>
            </w:r>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150259889"/>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000000" w:rsidP="00430AB7">
            <w:pPr>
              <w:spacing w:after="120"/>
              <w:rPr>
                <w:b/>
                <w:bCs/>
              </w:rPr>
            </w:pPr>
            <w:hyperlink r:id="rId128" w:history="1">
              <w:r w:rsidR="00430AB7"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w:t>
            </w:r>
            <w:proofErr w:type="gramStart"/>
            <w:r w:rsidRPr="00A73003">
              <w:rPr>
                <w:b/>
                <w:bCs/>
              </w:rPr>
              <w:t>in</w:t>
            </w:r>
            <w:proofErr w:type="gramEnd"/>
            <w:r w:rsidRPr="00A73003">
              <w:rPr>
                <w:b/>
                <w:bCs/>
              </w:rPr>
              <w:t xml:space="preserve"> North Central London, provided via</w:t>
            </w:r>
          </w:p>
          <w:p w14:paraId="285DE87A" w14:textId="5E5D4E0A" w:rsidR="00430AB7" w:rsidRPr="00A73003" w:rsidRDefault="00000000" w:rsidP="00430AB7">
            <w:pPr>
              <w:spacing w:after="120"/>
              <w:rPr>
                <w:b/>
                <w:color w:val="0000FF" w:themeColor="hyperlink"/>
                <w:u w:val="single"/>
              </w:rPr>
            </w:pPr>
            <w:hyperlink r:id="rId129" w:history="1">
              <w:r w:rsidR="00430AB7" w:rsidRPr="00A73003">
                <w:rPr>
                  <w:rStyle w:val="Hyperlink"/>
                  <w:b/>
                </w:rPr>
                <w:t>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0"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w:t>
            </w:r>
            <w:proofErr w:type="gramStart"/>
            <w:r w:rsidRPr="00A73003">
              <w:t>care</w:t>
            </w:r>
            <w:proofErr w:type="gramEnd"/>
            <w:r w:rsidRPr="00A73003">
              <w:t xml:space="preserv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4D21C7B6" w:rsidR="00430AB7" w:rsidRPr="00A73003" w:rsidRDefault="00000000" w:rsidP="00430AB7">
            <w:pPr>
              <w:spacing w:after="120"/>
            </w:pPr>
            <w:hyperlink r:id="rId131" w:history="1">
              <w:r w:rsidR="00430AB7" w:rsidRPr="00A73003">
                <w:rPr>
                  <w:rStyle w:val="Hyperlink"/>
                </w:rPr>
                <w:t>https://nclhealthandcare.org.uk/our-working-areas/using-digital-technology-to-improve-health-</w:t>
              </w:r>
              <w:r w:rsidR="00430AB7" w:rsidRPr="00A73003">
                <w:rPr>
                  <w:rStyle w:val="Hyperlink"/>
                </w:rPr>
                <w:lastRenderedPageBreak/>
                <w:t>and-care/london-care-record-and-healtheintent-systems-privacy-notice/</w:t>
              </w:r>
            </w:hyperlink>
            <w:r w:rsidR="00430AB7" w:rsidRPr="00A73003">
              <w:t xml:space="preserve"> </w:t>
            </w:r>
          </w:p>
          <w:p w14:paraId="0305E8DA" w14:textId="2080487C" w:rsidR="00430AB7" w:rsidRPr="00A73003" w:rsidRDefault="00430AB7" w:rsidP="00430AB7">
            <w:pPr>
              <w:spacing w:after="200" w:line="276" w:lineRule="auto"/>
              <w:jc w:val="both"/>
            </w:pP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32"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000000" w:rsidP="001F74D4">
            <w:pPr>
              <w:spacing w:after="120"/>
              <w:rPr>
                <w:rFonts w:eastAsia="Calibri" w:cs="Times New Roman"/>
                <w:bCs/>
              </w:rPr>
            </w:pPr>
            <w:hyperlink r:id="rId133" w:history="1">
              <w:r w:rsidR="001F74D4" w:rsidRPr="00164BD3">
                <w:rPr>
                  <w:rStyle w:val="Hyperlink"/>
                </w:rPr>
                <w:t>Section 251B Health and Social Care Act 2012</w:t>
              </w:r>
            </w:hyperlink>
          </w:p>
          <w:p w14:paraId="5132AC40" w14:textId="2071D55E" w:rsidR="00430AB7" w:rsidRPr="00A73003" w:rsidRDefault="00000000" w:rsidP="00430AB7">
            <w:pPr>
              <w:spacing w:after="120"/>
              <w:rPr>
                <w:rFonts w:cstheme="minorHAnsi"/>
              </w:rPr>
            </w:pPr>
            <w:hyperlink r:id="rId134" w:history="1">
              <w:r w:rsidR="003D3CC7"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6E3D4864"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35" w:history="1">
              <w:r w:rsidRPr="00A73003">
                <w:rPr>
                  <w:rStyle w:val="Hyperlink"/>
                </w:rPr>
                <w:t>https://nclhealthandcare.org.uk/our-working-</w:t>
              </w:r>
              <w:r w:rsidRPr="00A73003">
                <w:rPr>
                  <w:rStyle w:val="Hyperlink"/>
                </w:rPr>
                <w:lastRenderedPageBreak/>
                <w:t>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7122077D" w:rsidR="00430AB7" w:rsidRDefault="00000000" w:rsidP="00430AB7">
            <w:pPr>
              <w:spacing w:after="120"/>
              <w:rPr>
                <w:rStyle w:val="Hyperlink"/>
                <w:b/>
              </w:rPr>
            </w:pPr>
            <w:hyperlink r:id="rId136" w:history="1">
              <w:r w:rsidR="00430AB7" w:rsidRPr="00A73003">
                <w:rPr>
                  <w:rStyle w:val="Hyperlink"/>
                  <w:b/>
                </w:rPr>
                <w:t>Cerner - HealtheIntent</w:t>
              </w:r>
            </w:hyperlink>
          </w:p>
          <w:p w14:paraId="5B68797F" w14:textId="57F0BF8A" w:rsidR="008F21E5" w:rsidRDefault="00000000" w:rsidP="00430AB7">
            <w:pPr>
              <w:spacing w:after="120"/>
              <w:rPr>
                <w:rStyle w:val="Hyperlink"/>
                <w:b/>
                <w:bCs/>
              </w:rPr>
            </w:pPr>
            <w:hyperlink r:id="rId137" w:history="1">
              <w:r w:rsidR="008F21E5" w:rsidRPr="00615228">
                <w:rPr>
                  <w:rStyle w:val="Hyperlink"/>
                  <w:b/>
                  <w:bCs/>
                </w:rPr>
                <w:t xml:space="preserve">Cerner - </w:t>
              </w:r>
              <w:proofErr w:type="spellStart"/>
              <w:r w:rsidR="008F21E5" w:rsidRPr="00615228">
                <w:rPr>
                  <w:rStyle w:val="Hyperlink"/>
                  <w:b/>
                  <w:bCs/>
                </w:rPr>
                <w:t>Healthe</w:t>
              </w:r>
              <w:r w:rsidR="00615228" w:rsidRPr="00615228">
                <w:rPr>
                  <w:rStyle w:val="Hyperlink"/>
                  <w:b/>
                  <w:bCs/>
                </w:rPr>
                <w:t>Analytics</w:t>
              </w:r>
              <w:proofErr w:type="spellEnd"/>
            </w:hyperlink>
          </w:p>
          <w:p w14:paraId="26EE5E3A" w14:textId="3B5639EA" w:rsidR="00615228" w:rsidRPr="00D60320" w:rsidRDefault="00000000" w:rsidP="00430AB7">
            <w:pPr>
              <w:spacing w:after="120"/>
              <w:rPr>
                <w:b/>
                <w:bCs/>
                <w:color w:val="0000FF" w:themeColor="hyperlink"/>
                <w:u w:val="single"/>
              </w:rPr>
            </w:pPr>
            <w:hyperlink r:id="rId138" w:history="1">
              <w:r w:rsidR="00615228" w:rsidRPr="00D60320">
                <w:rPr>
                  <w:rStyle w:val="Hyperlink"/>
                  <w:b/>
                  <w:bCs/>
                </w:rPr>
                <w:t xml:space="preserve">Cerner - </w:t>
              </w:r>
              <w:proofErr w:type="spellStart"/>
              <w:r w:rsidR="00615228" w:rsidRPr="00D60320">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r w:rsidRPr="00A73003">
              <w:rPr>
                <w:rFonts w:ascii="Calibri" w:hAnsi="Calibri" w:cs="Calibri"/>
              </w:rPr>
              <w:t>HealtheIntent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r w:rsidRPr="00A73003">
              <w:rPr>
                <w:rFonts w:ascii="Calibri" w:hAnsi="Calibri" w:cs="Calibri"/>
              </w:rPr>
              <w:t>HealtheIntent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 xml:space="preserve">The HealtheIntent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HealtheIntent system can be found at </w:t>
            </w:r>
          </w:p>
          <w:p w14:paraId="20D9756C" w14:textId="5B3C1A7B" w:rsidR="00430AB7" w:rsidRPr="00A73003" w:rsidRDefault="00000000" w:rsidP="00430AB7">
            <w:pPr>
              <w:spacing w:after="200" w:line="276" w:lineRule="auto"/>
              <w:ind w:left="295"/>
              <w:jc w:val="both"/>
              <w:rPr>
                <w:rFonts w:ascii="Calibri" w:hAnsi="Calibri" w:cs="Calibri"/>
                <w:b/>
              </w:rPr>
            </w:pPr>
            <w:hyperlink r:id="rId139" w:history="1">
              <w:r w:rsidR="00430AB7" w:rsidRPr="00A73003">
                <w:rPr>
                  <w:rStyle w:val="Hyperlink"/>
                  <w:rFonts w:ascii="Calibri" w:hAnsi="Calibri" w:cs="Calibri"/>
                  <w:b/>
                </w:rPr>
                <w:t>https://nclhealthandcare.org.uk/our-working-areas/using-digital-technology-to-improve-health-and-care/london-care-record-and-healtheintent-systems-privacy-notice/</w:t>
              </w:r>
            </w:hyperlink>
            <w:r w:rsidR="00430AB7" w:rsidRPr="00A73003">
              <w:rPr>
                <w:rFonts w:ascii="Calibri" w:hAnsi="Calibri" w:cs="Calibri"/>
                <w:b/>
              </w:rPr>
              <w:t xml:space="preserve"> </w:t>
            </w: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0"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000000" w:rsidP="001F74D4">
            <w:pPr>
              <w:spacing w:after="120"/>
              <w:rPr>
                <w:rFonts w:eastAsia="Calibri" w:cs="Times New Roman"/>
                <w:bCs/>
              </w:rPr>
            </w:pPr>
            <w:hyperlink r:id="rId141" w:history="1">
              <w:r w:rsidR="001F74D4" w:rsidRPr="00164BD3">
                <w:rPr>
                  <w:rStyle w:val="Hyperlink"/>
                </w:rPr>
                <w:t>Section 251B Health and Social Care Act 2012</w:t>
              </w:r>
            </w:hyperlink>
          </w:p>
          <w:p w14:paraId="627A9BAC" w14:textId="04E75088" w:rsidR="00430AB7" w:rsidRPr="00A73003" w:rsidRDefault="00000000" w:rsidP="00430AB7">
            <w:pPr>
              <w:spacing w:after="120"/>
              <w:rPr>
                <w:rFonts w:cstheme="minorHAnsi"/>
              </w:rPr>
            </w:pPr>
            <w:hyperlink r:id="rId142" w:history="1">
              <w:r w:rsidR="003D3CC7"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HealtheIntent. You also have the right </w:t>
            </w:r>
            <w:r w:rsidRPr="00A73003">
              <w:rPr>
                <w:lang w:eastAsia="en-GB"/>
              </w:rPr>
              <w:t xml:space="preserve">opt out of HealtheIntent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Opting out of HealtheIntent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0C9F3968"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43"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w:t>
            </w:r>
            <w:proofErr w:type="gramStart"/>
            <w:r w:rsidRPr="00A73003">
              <w:rPr>
                <w:color w:val="0D0D0D" w:themeColor="text1" w:themeTint="F2"/>
              </w:rPr>
              <w:t>e.g.</w:t>
            </w:r>
            <w:proofErr w:type="gramEnd"/>
            <w:r w:rsidRPr="00A73003">
              <w:rPr>
                <w:color w:val="0D0D0D" w:themeColor="text1" w:themeTint="F2"/>
              </w:rPr>
              <w:t xml:space="preserve">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000000" w:rsidP="00430AB7">
            <w:pPr>
              <w:spacing w:after="120"/>
              <w:rPr>
                <w:rFonts w:eastAsia="Calibri" w:cs="Times New Roman"/>
                <w:bCs/>
              </w:rPr>
            </w:pPr>
            <w:hyperlink r:id="rId144" w:history="1">
              <w:r w:rsidR="00430AB7" w:rsidRPr="00A73003">
                <w:rPr>
                  <w:rStyle w:val="Hyperlink"/>
                  <w:rFonts w:eastAsia="Calibri" w:cs="Times New Roman"/>
                  <w:b/>
                  <w:bCs/>
                </w:rPr>
                <w:t>National Diabetic Retinal Screening Service</w:t>
              </w:r>
            </w:hyperlink>
            <w:r w:rsidR="00430AB7" w:rsidRPr="00A73003">
              <w:rPr>
                <w:rFonts w:eastAsia="Calibri" w:cs="Times New Roman"/>
                <w:b/>
                <w:bCs/>
              </w:rPr>
              <w:t xml:space="preserve"> </w:t>
            </w:r>
            <w:r w:rsidR="00430AB7" w:rsidRPr="00A73003">
              <w:rPr>
                <w:rFonts w:eastAsia="Calibri" w:cs="Times New Roman"/>
                <w:bCs/>
              </w:rPr>
              <w:t xml:space="preserve">– Diabetic eye screening is carried out in north central </w:t>
            </w:r>
            <w:r w:rsidR="00430AB7" w:rsidRPr="00A73003">
              <w:rPr>
                <w:rFonts w:eastAsia="Calibri" w:cs="Times New Roman"/>
                <w:bCs/>
              </w:rPr>
              <w:lastRenderedPageBreak/>
              <w:t>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 xml:space="preserve">NCL-DESP is provided by North Middlesex University Hospital NHS Trust which conducts screening across five London boroughs: Barnet, Camden, Enfield, </w:t>
            </w:r>
            <w:proofErr w:type="gramStart"/>
            <w:r w:rsidRPr="00A73003">
              <w:rPr>
                <w:rFonts w:eastAsia="Calibri" w:cs="Times New Roman"/>
                <w:bCs/>
              </w:rPr>
              <w:t>Haringey</w:t>
            </w:r>
            <w:proofErr w:type="gramEnd"/>
            <w:r w:rsidRPr="00A73003">
              <w:rPr>
                <w:rFonts w:eastAsia="Calibri" w:cs="Times New Roman"/>
                <w:bCs/>
              </w:rPr>
              <w:t xml:space="preserve">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45"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 xml:space="preserve">care systems and </w:t>
            </w:r>
            <w:proofErr w:type="gramStart"/>
            <w:r w:rsidRPr="00A73003">
              <w:rPr>
                <w:rFonts w:cs="Helvetica"/>
              </w:rPr>
              <w:t>services</w:t>
            </w:r>
            <w:proofErr w:type="gramEnd"/>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000000" w:rsidP="001F74D4">
            <w:pPr>
              <w:spacing w:after="120"/>
              <w:rPr>
                <w:rFonts w:eastAsia="Calibri" w:cs="Times New Roman"/>
                <w:bCs/>
              </w:rPr>
            </w:pPr>
            <w:hyperlink r:id="rId146" w:history="1">
              <w:r w:rsidR="001F74D4" w:rsidRPr="00164BD3">
                <w:rPr>
                  <w:rStyle w:val="Hyperlink"/>
                </w:rPr>
                <w:t>Section 251B Health and Social Care Act 2012</w:t>
              </w:r>
            </w:hyperlink>
          </w:p>
          <w:p w14:paraId="662654C6" w14:textId="5FD97E35" w:rsidR="00430AB7" w:rsidRPr="00A73003" w:rsidRDefault="00000000" w:rsidP="00430AB7">
            <w:pPr>
              <w:spacing w:after="120"/>
              <w:rPr>
                <w:rFonts w:cstheme="minorHAnsi"/>
              </w:rPr>
            </w:pPr>
            <w:hyperlink r:id="rId147" w:history="1">
              <w:r w:rsidR="003D3CC7"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3699242C" w:rsidR="00430AB7" w:rsidRPr="00A73003" w:rsidRDefault="00000000" w:rsidP="00430AB7">
            <w:pPr>
              <w:spacing w:after="120"/>
              <w:rPr>
                <w:b/>
              </w:rPr>
            </w:pPr>
            <w:hyperlink r:id="rId148" w:history="1">
              <w:r w:rsidR="00430AB7" w:rsidRPr="00A73003">
                <w:rPr>
                  <w:rStyle w:val="Hyperlink"/>
                  <w:b/>
                </w:rPr>
                <w:t>National NHS Digital Services “Spine” including:</w:t>
              </w:r>
            </w:hyperlink>
          </w:p>
          <w:p w14:paraId="1A756B40" w14:textId="1CBFCDBE" w:rsidR="00430AB7" w:rsidRPr="00A73003" w:rsidRDefault="00000000" w:rsidP="00430AB7">
            <w:pPr>
              <w:pStyle w:val="ListParagraph"/>
              <w:numPr>
                <w:ilvl w:val="0"/>
                <w:numId w:val="17"/>
              </w:numPr>
              <w:spacing w:after="60"/>
              <w:ind w:left="348" w:hanging="284"/>
              <w:contextualSpacing w:val="0"/>
              <w:rPr>
                <w:noProof/>
              </w:rPr>
            </w:pPr>
            <w:hyperlink r:id="rId149" w:history="1">
              <w:r w:rsidR="00430AB7" w:rsidRPr="00A73003">
                <w:rPr>
                  <w:rStyle w:val="Hyperlink"/>
                  <w:noProof/>
                </w:rPr>
                <w:t>Patient Demographics Service</w:t>
              </w:r>
            </w:hyperlink>
          </w:p>
          <w:p w14:paraId="25A02A7A" w14:textId="37489D42" w:rsidR="00430AB7" w:rsidRPr="00A73003" w:rsidRDefault="00000000" w:rsidP="00430AB7">
            <w:pPr>
              <w:pStyle w:val="ListParagraph"/>
              <w:numPr>
                <w:ilvl w:val="0"/>
                <w:numId w:val="17"/>
              </w:numPr>
              <w:spacing w:after="60"/>
              <w:ind w:left="348" w:hanging="284"/>
              <w:contextualSpacing w:val="0"/>
              <w:rPr>
                <w:noProof/>
              </w:rPr>
            </w:pPr>
            <w:hyperlink r:id="rId150" w:history="1">
              <w:r w:rsidR="00430AB7" w:rsidRPr="00A73003">
                <w:rPr>
                  <w:rStyle w:val="Hyperlink"/>
                  <w:noProof/>
                </w:rPr>
                <w:t>e-Referral Service</w:t>
              </w:r>
            </w:hyperlink>
          </w:p>
          <w:p w14:paraId="0C8A54F4" w14:textId="7638B653" w:rsidR="00430AB7" w:rsidRPr="00A73003" w:rsidRDefault="00000000" w:rsidP="00430AB7">
            <w:pPr>
              <w:pStyle w:val="ListParagraph"/>
              <w:numPr>
                <w:ilvl w:val="0"/>
                <w:numId w:val="17"/>
              </w:numPr>
              <w:spacing w:after="60"/>
              <w:ind w:left="348" w:hanging="284"/>
              <w:contextualSpacing w:val="0"/>
              <w:rPr>
                <w:noProof/>
              </w:rPr>
            </w:pPr>
            <w:hyperlink r:id="rId151" w:history="1">
              <w:r w:rsidR="00430AB7" w:rsidRPr="00A73003">
                <w:rPr>
                  <w:rStyle w:val="Hyperlink"/>
                  <w:noProof/>
                </w:rPr>
                <w:t>Electronic Prescription Service</w:t>
              </w:r>
            </w:hyperlink>
          </w:p>
          <w:p w14:paraId="31E9C4D2" w14:textId="31FD2BEA" w:rsidR="00430AB7" w:rsidRPr="00A73003" w:rsidRDefault="00000000" w:rsidP="00430AB7">
            <w:pPr>
              <w:pStyle w:val="ListParagraph"/>
              <w:numPr>
                <w:ilvl w:val="0"/>
                <w:numId w:val="17"/>
              </w:numPr>
              <w:spacing w:after="60"/>
              <w:ind w:left="348" w:hanging="284"/>
              <w:contextualSpacing w:val="0"/>
              <w:rPr>
                <w:noProof/>
              </w:rPr>
            </w:pPr>
            <w:hyperlink r:id="rId152" w:history="1">
              <w:r w:rsidR="00430AB7" w:rsidRPr="00A73003">
                <w:rPr>
                  <w:rStyle w:val="Hyperlink"/>
                  <w:noProof/>
                </w:rPr>
                <w:t>GP2GP</w:t>
              </w:r>
            </w:hyperlink>
          </w:p>
          <w:p w14:paraId="70307E42" w14:textId="53F4313B" w:rsidR="00430AB7" w:rsidRPr="00A73003" w:rsidRDefault="00000000" w:rsidP="00430AB7">
            <w:pPr>
              <w:pStyle w:val="ListParagraph"/>
              <w:numPr>
                <w:ilvl w:val="0"/>
                <w:numId w:val="17"/>
              </w:numPr>
              <w:spacing w:after="60"/>
              <w:ind w:left="348" w:hanging="284"/>
              <w:contextualSpacing w:val="0"/>
              <w:rPr>
                <w:noProof/>
              </w:rPr>
            </w:pPr>
            <w:hyperlink r:id="rId153" w:history="1">
              <w:r w:rsidR="00430AB7"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000000" w:rsidP="00430AB7">
            <w:pPr>
              <w:rPr>
                <w:lang w:eastAsia="en-GB"/>
              </w:rPr>
            </w:pPr>
            <w:hyperlink r:id="rId154" w:history="1">
              <w:r w:rsidR="00430AB7" w:rsidRPr="00A73003">
                <w:rPr>
                  <w:rStyle w:val="Hyperlink"/>
                  <w:b/>
                  <w:lang w:eastAsia="en-GB"/>
                </w:rPr>
                <w:t>Spine</w:t>
              </w:r>
            </w:hyperlink>
            <w:r w:rsidR="00430AB7"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000000" w:rsidP="00430AB7">
            <w:pPr>
              <w:rPr>
                <w:lang w:eastAsia="en-GB"/>
              </w:rPr>
            </w:pPr>
            <w:hyperlink r:id="rId155" w:history="1">
              <w:r w:rsidR="00430AB7" w:rsidRPr="00A73003">
                <w:rPr>
                  <w:rStyle w:val="Hyperlink"/>
                  <w:b/>
                  <w:lang w:eastAsia="en-GB"/>
                </w:rPr>
                <w:t>Patient Demographics Service</w:t>
              </w:r>
            </w:hyperlink>
            <w:r w:rsidR="00430AB7"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000000" w:rsidP="00430AB7">
            <w:pPr>
              <w:rPr>
                <w:lang w:eastAsia="en-GB"/>
              </w:rPr>
            </w:pPr>
            <w:hyperlink r:id="rId156" w:history="1">
              <w:r w:rsidR="00430AB7" w:rsidRPr="00A73003">
                <w:rPr>
                  <w:rStyle w:val="Hyperlink"/>
                  <w:b/>
                  <w:lang w:eastAsia="en-GB"/>
                </w:rPr>
                <w:t>Summary Care Record (SCR</w:t>
              </w:r>
            </w:hyperlink>
            <w:r w:rsidR="00430AB7"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77777777" w:rsidR="00430AB7" w:rsidRPr="00A73003" w:rsidRDefault="00430AB7" w:rsidP="00430AB7">
            <w:pPr>
              <w:rPr>
                <w:lang w:eastAsia="en-GB"/>
              </w:rPr>
            </w:pPr>
            <w:r w:rsidRPr="00A73003">
              <w:rPr>
                <w:lang w:eastAsia="en-GB"/>
              </w:rPr>
              <w:t>When your personal health records on your GP Record is uploaded to the spine, NHS Digital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000000" w:rsidP="00430AB7">
            <w:pPr>
              <w:pStyle w:val="NormalWeb"/>
              <w:spacing w:after="0"/>
              <w:rPr>
                <w:rFonts w:asciiTheme="minorHAnsi" w:eastAsiaTheme="minorHAnsi" w:hAnsiTheme="minorHAnsi" w:cstheme="minorBidi"/>
                <w:noProof/>
                <w:sz w:val="22"/>
                <w:szCs w:val="22"/>
              </w:rPr>
            </w:pPr>
            <w:hyperlink r:id="rId157" w:history="1">
              <w:r w:rsidR="00227DCD">
                <w:rPr>
                  <w:rFonts w:asciiTheme="minorHAnsi" w:eastAsiaTheme="minorHAnsi" w:hAnsiTheme="minorHAnsi" w:cstheme="minorBidi"/>
                  <w:noProof/>
                  <w:sz w:val="22"/>
                  <w:szCs w:val="22"/>
                </w:rPr>
                <w:t>Additional</w:t>
              </w:r>
            </w:hyperlink>
            <w:r w:rsidR="00227DCD">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sidR="00227DCD">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000000" w:rsidP="00430AB7">
            <w:pPr>
              <w:rPr>
                <w:lang w:eastAsia="en-GB"/>
              </w:rPr>
            </w:pPr>
            <w:hyperlink r:id="rId158" w:history="1">
              <w:r w:rsidR="00430AB7" w:rsidRPr="00A73003">
                <w:rPr>
                  <w:rStyle w:val="Hyperlink"/>
                  <w:b/>
                  <w:lang w:eastAsia="en-GB"/>
                </w:rPr>
                <w:t>e-Referral Service</w:t>
              </w:r>
            </w:hyperlink>
            <w:r w:rsidR="00430AB7" w:rsidRPr="00A73003">
              <w:rPr>
                <w:b/>
                <w:lang w:eastAsia="en-GB"/>
              </w:rPr>
              <w:t xml:space="preserve"> - </w:t>
            </w:r>
            <w:r w:rsidR="00430AB7" w:rsidRPr="00A73003">
              <w:rPr>
                <w:lang w:eastAsia="en-GB"/>
              </w:rPr>
              <w:t xml:space="preserve">The NHS e-Referral Service (e-RS) combines electronic booking with a choice of place, </w:t>
            </w:r>
            <w:proofErr w:type="gramStart"/>
            <w:r w:rsidR="00430AB7" w:rsidRPr="00A73003">
              <w:rPr>
                <w:lang w:eastAsia="en-GB"/>
              </w:rPr>
              <w:t>date</w:t>
            </w:r>
            <w:proofErr w:type="gramEnd"/>
            <w:r w:rsidR="00430AB7" w:rsidRPr="00A73003">
              <w:rPr>
                <w:lang w:eastAsia="en-GB"/>
              </w:rPr>
              <w:t xml:space="preserve"> and time for first hospital or clinic </w:t>
            </w:r>
            <w:r w:rsidR="00430AB7" w:rsidRPr="00A73003">
              <w:rPr>
                <w:lang w:eastAsia="en-GB"/>
              </w:rPr>
              <w:lastRenderedPageBreak/>
              <w:t>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000000" w:rsidP="00430AB7">
            <w:pPr>
              <w:rPr>
                <w:lang w:eastAsia="en-GB"/>
              </w:rPr>
            </w:pPr>
            <w:hyperlink r:id="rId159" w:history="1">
              <w:r w:rsidR="00430AB7" w:rsidRPr="00A73003">
                <w:rPr>
                  <w:rStyle w:val="Hyperlink"/>
                  <w:b/>
                  <w:lang w:eastAsia="en-GB"/>
                </w:rPr>
                <w:t>Electronic Prescription Service</w:t>
              </w:r>
            </w:hyperlink>
            <w:r w:rsidR="00430AB7" w:rsidRPr="00A73003">
              <w:rPr>
                <w:b/>
                <w:lang w:eastAsia="en-GB"/>
              </w:rPr>
              <w:t xml:space="preserve"> - </w:t>
            </w:r>
            <w:r w:rsidR="00430AB7"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000000" w:rsidP="00430AB7">
            <w:pPr>
              <w:rPr>
                <w:lang w:eastAsia="en-GB"/>
              </w:rPr>
            </w:pPr>
            <w:hyperlink r:id="rId160" w:history="1">
              <w:r w:rsidR="00430AB7" w:rsidRPr="00A73003">
                <w:rPr>
                  <w:rStyle w:val="Hyperlink"/>
                  <w:b/>
                  <w:lang w:eastAsia="en-GB"/>
                </w:rPr>
                <w:t>GP2GP</w:t>
              </w:r>
            </w:hyperlink>
            <w:r w:rsidR="00430AB7" w:rsidRPr="00A73003">
              <w:rPr>
                <w:b/>
                <w:lang w:eastAsia="en-GB"/>
              </w:rPr>
              <w:t xml:space="preserve"> - </w:t>
            </w:r>
            <w:r w:rsidR="00430AB7"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1"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w:t>
            </w:r>
            <w:r w:rsidRPr="00A73003">
              <w:rPr>
                <w:rFonts w:eastAsia="Times New Roman" w:cs="Arial"/>
                <w:color w:val="0D0D0D" w:themeColor="text1" w:themeTint="F2"/>
                <w:spacing w:val="6"/>
                <w:lang w:eastAsia="en-GB"/>
              </w:rPr>
              <w:lastRenderedPageBreak/>
              <w:t xml:space="preserve">returning a completed </w:t>
            </w:r>
            <w:hyperlink r:id="rId16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5D128BA4" w14:textId="78B8AF4A" w:rsidR="00430AB7" w:rsidRPr="00A73003" w:rsidRDefault="00000000" w:rsidP="00430AB7">
            <w:pPr>
              <w:spacing w:after="120"/>
              <w:rPr>
                <w:b/>
              </w:rPr>
            </w:pPr>
            <w:hyperlink r:id="rId163" w:history="1">
              <w:r w:rsidR="00430AB7" w:rsidRPr="00A73003">
                <w:rPr>
                  <w:rStyle w:val="Hyperlink"/>
                  <w:b/>
                </w:rPr>
                <w:t>Open Exeter</w:t>
              </w:r>
            </w:hyperlink>
          </w:p>
        </w:tc>
        <w:tc>
          <w:tcPr>
            <w:tcW w:w="4973" w:type="dxa"/>
          </w:tcPr>
          <w:p w14:paraId="2B83F662" w14:textId="77777777" w:rsidR="00430AB7" w:rsidRPr="00A73003" w:rsidRDefault="00430AB7" w:rsidP="00430AB7">
            <w:pPr>
              <w:spacing w:after="120"/>
            </w:pPr>
            <w:r w:rsidRPr="00A73003">
              <w:t>Open Exeter is a web-enabled viewer which provides the facility for healthcare professionals to share/access patient data held on the National Health Application and Infrastructure Services (NHAIS) systems, including cervical screening, breast screening, organ donor, blood donor and home oxygen. </w:t>
            </w:r>
          </w:p>
          <w:p w14:paraId="008FE559" w14:textId="77777777" w:rsidR="00430AB7" w:rsidRPr="00A73003" w:rsidRDefault="00430AB7" w:rsidP="00430AB7">
            <w:pPr>
              <w:spacing w:after="120"/>
            </w:pPr>
          </w:p>
          <w:p w14:paraId="2B5E2F58" w14:textId="77777777" w:rsidR="00430AB7" w:rsidRPr="00A73003" w:rsidRDefault="00430AB7" w:rsidP="00430AB7">
            <w:pPr>
              <w:rPr>
                <w:color w:val="333333"/>
              </w:rPr>
            </w:pPr>
            <w:r w:rsidRPr="00A73003">
              <w:rPr>
                <w:color w:val="333333"/>
              </w:rPr>
              <w:lastRenderedPageBreak/>
              <w:t>Access to Open Exeter is only possible on the N3 network, and via authorised logons/passwords provided by NHS Digital.</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Open Exeter.</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150259890"/>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000000" w:rsidP="00430AB7">
            <w:pPr>
              <w:spacing w:after="120"/>
            </w:pPr>
            <w:hyperlink r:id="rId164" w:history="1">
              <w:proofErr w:type="spellStart"/>
              <w:r w:rsidR="00430AB7" w:rsidRPr="00A73003">
                <w:rPr>
                  <w:rStyle w:val="Hyperlink"/>
                </w:rPr>
                <w:t>AccuRx</w:t>
              </w:r>
              <w:proofErr w:type="spellEnd"/>
            </w:hyperlink>
          </w:p>
        </w:tc>
        <w:tc>
          <w:tcPr>
            <w:tcW w:w="4973" w:type="dxa"/>
          </w:tcPr>
          <w:p w14:paraId="5C3F7B24" w14:textId="49FADBD1" w:rsidR="00430AB7" w:rsidRPr="00A73003" w:rsidRDefault="00000000" w:rsidP="00430AB7">
            <w:pPr>
              <w:spacing w:after="120"/>
            </w:pPr>
            <w:hyperlink r:id="rId165" w:history="1">
              <w:proofErr w:type="spellStart"/>
              <w:r w:rsidR="00430AB7" w:rsidRPr="00A73003">
                <w:rPr>
                  <w:rStyle w:val="Hyperlink"/>
                </w:rPr>
                <w:t>AccuRx</w:t>
              </w:r>
              <w:proofErr w:type="spellEnd"/>
            </w:hyperlink>
            <w:r w:rsidR="00430AB7" w:rsidRPr="00A73003">
              <w:t xml:space="preserve"> supply </w:t>
            </w:r>
            <w:proofErr w:type="gramStart"/>
            <w:r w:rsidR="00430AB7" w:rsidRPr="00A73003">
              <w:t>a number of</w:t>
            </w:r>
            <w:proofErr w:type="gramEnd"/>
            <w:r w:rsidR="00430AB7" w:rsidRPr="00A73003">
              <w:t xml:space="preserve">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A5C58C2"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66" w:history="1">
              <w:r w:rsidRPr="00A73003">
                <w:rPr>
                  <w:rStyle w:val="Hyperlink"/>
                </w:rPr>
                <w:t>AWS</w:t>
              </w:r>
            </w:hyperlink>
            <w:r w:rsidRPr="00A73003">
              <w:t>)</w:t>
            </w:r>
          </w:p>
        </w:tc>
        <w:tc>
          <w:tcPr>
            <w:tcW w:w="4973" w:type="dxa"/>
          </w:tcPr>
          <w:p w14:paraId="2C970B17" w14:textId="51934E7C" w:rsidR="00430AB7" w:rsidRPr="00A73003" w:rsidRDefault="00430AB7" w:rsidP="00430AB7">
            <w:pPr>
              <w:spacing w:after="120"/>
            </w:pPr>
            <w:r w:rsidRPr="00A73003">
              <w:t>Amazon web services are used as a sub-processor by some NHS organisations and suppliers, including EMIS and NHS Digital.</w:t>
            </w:r>
          </w:p>
        </w:tc>
        <w:tc>
          <w:tcPr>
            <w:tcW w:w="2114" w:type="dxa"/>
          </w:tcPr>
          <w:p w14:paraId="22409536"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AWS as a sub-processor to controllers such as </w:t>
            </w:r>
            <w:proofErr w:type="spellStart"/>
            <w:r w:rsidRPr="00A73003">
              <w:rPr>
                <w:rFonts w:eastAsia="Calibri" w:cs="Times New Roman"/>
              </w:rPr>
              <w:t>Egton</w:t>
            </w:r>
            <w:proofErr w:type="spellEnd"/>
            <w:r w:rsidRPr="00A73003">
              <w:rPr>
                <w:rFonts w:eastAsia="Calibri" w:cs="Times New Roman"/>
              </w:rPr>
              <w:t xml:space="preserve"> and EMIS Health.</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77151C7C" w:rsidR="00B50529" w:rsidRDefault="00E15D55" w:rsidP="00EC23C7">
            <w:pPr>
              <w:spacing w:after="120"/>
            </w:pPr>
            <w:r>
              <w:lastRenderedPageBreak/>
              <w:t xml:space="preserve">Clinical Coding, </w:t>
            </w:r>
            <w:r w:rsidR="00B50529">
              <w:t xml:space="preserve">Medical </w:t>
            </w:r>
            <w:proofErr w:type="gramStart"/>
            <w:r w:rsidR="00B50529">
              <w:t>Summarisation</w:t>
            </w:r>
            <w:proofErr w:type="gramEnd"/>
            <w:r w:rsidR="00B50529">
              <w:t xml:space="preserve"> and </w:t>
            </w:r>
            <w:r>
              <w:t>other administrative services</w:t>
            </w:r>
          </w:p>
          <w:p w14:paraId="1B015336" w14:textId="6EA68D88" w:rsidR="00E15D55" w:rsidRPr="00E15D55" w:rsidRDefault="00E15D55" w:rsidP="00EC23C7">
            <w:pPr>
              <w:spacing w:after="120"/>
              <w:rPr>
                <w:b/>
                <w:bCs/>
                <w:color w:val="FF0000"/>
              </w:rPr>
            </w:pPr>
            <w:r w:rsidRPr="00E15D55">
              <w:rPr>
                <w:b/>
                <w:bCs/>
                <w:color w:val="FF0000"/>
              </w:rPr>
              <w:t>[ADD ANY YOU USE BELOW; DELETE DATA VITALITY IF NOT USED]</w:t>
            </w:r>
          </w:p>
          <w:p w14:paraId="667D2395" w14:textId="0CD19714" w:rsidR="00B50529" w:rsidRPr="00A73003" w:rsidRDefault="00000000" w:rsidP="00EC23C7">
            <w:pPr>
              <w:spacing w:after="120"/>
            </w:pPr>
            <w:hyperlink r:id="rId167" w:history="1">
              <w:r w:rsidR="00B50529" w:rsidRPr="00B50529">
                <w:rPr>
                  <w:rStyle w:val="Hyperlink"/>
                </w:rPr>
                <w:t>Data Vitality</w:t>
              </w:r>
            </w:hyperlink>
          </w:p>
        </w:tc>
        <w:tc>
          <w:tcPr>
            <w:tcW w:w="4973" w:type="dxa"/>
          </w:tcPr>
          <w:p w14:paraId="69CAEF28" w14:textId="491D5CE4" w:rsidR="00B50529" w:rsidRPr="00A73003" w:rsidRDefault="00B50529" w:rsidP="00EC23C7">
            <w:pPr>
              <w:spacing w:after="120"/>
              <w:rPr>
                <w:rFonts w:cs="Arial"/>
              </w:rPr>
            </w:pPr>
            <w:r w:rsidRPr="00A73003">
              <w:rPr>
                <w:rFonts w:cs="Arial"/>
              </w:rPr>
              <w:t xml:space="preserve">The practice uses </w:t>
            </w:r>
            <w:r w:rsidR="00E15D55">
              <w:rPr>
                <w:rFonts w:cs="Arial"/>
              </w:rPr>
              <w:t>the listed processor(s) as a service for coding letters received from others, filing, medical summarisation and letter creation.</w:t>
            </w:r>
          </w:p>
          <w:p w14:paraId="739DACB8" w14:textId="77777777" w:rsidR="00B50529" w:rsidRPr="00A73003" w:rsidRDefault="00B50529" w:rsidP="00EC23C7">
            <w:pPr>
              <w:spacing w:after="120"/>
              <w:rPr>
                <w:rFonts w:cs="Arial"/>
              </w:rPr>
            </w:pPr>
            <w:r w:rsidRPr="00A73003">
              <w:rPr>
                <w:rFonts w:cs="Arial"/>
              </w:rPr>
              <w:t>The source of this data as a patient is your electronic patient record.</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68"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20FCF" w:rsidRPr="00A73003" w14:paraId="4CD60EC9" w14:textId="77777777" w:rsidTr="00CE416C">
        <w:trPr>
          <w:trHeight w:val="413"/>
        </w:trPr>
        <w:tc>
          <w:tcPr>
            <w:tcW w:w="2552" w:type="dxa"/>
          </w:tcPr>
          <w:p w14:paraId="16C7E6EB" w14:textId="77777777" w:rsidR="00820FCF" w:rsidRDefault="00820FCF" w:rsidP="003966AE">
            <w:pPr>
              <w:spacing w:after="120"/>
            </w:pPr>
            <w:r w:rsidRPr="00A73003">
              <w:lastRenderedPageBreak/>
              <w:t>Microsoft Azure and Office 365</w:t>
            </w:r>
          </w:p>
          <w:p w14:paraId="298388B5" w14:textId="0DF29087" w:rsidR="002253F3" w:rsidRPr="00A73003" w:rsidRDefault="002253F3" w:rsidP="003966AE">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2253F3" w:rsidRPr="00A73003" w:rsidRDefault="002253F3" w:rsidP="002253F3">
            <w:pPr>
              <w:spacing w:after="120"/>
              <w:rPr>
                <w:rFonts w:cs="Arial"/>
              </w:rPr>
            </w:pPr>
            <w:r w:rsidRPr="00A73003">
              <w:rPr>
                <w:rFonts w:cs="Arial"/>
              </w:rPr>
              <w:t xml:space="preserve">The practice uses Microsoft Office 365 supplied by NHS </w:t>
            </w:r>
            <w:r w:rsidR="00197C2E">
              <w:rPr>
                <w:rFonts w:cs="Arial"/>
              </w:rPr>
              <w:t xml:space="preserve">England </w:t>
            </w:r>
            <w:r w:rsidRPr="00A73003">
              <w:rPr>
                <w:rFonts w:cs="Arial"/>
              </w:rPr>
              <w:t xml:space="preserve">for internal information management. As such, it contains a mix of staff and patient personal data. </w:t>
            </w:r>
          </w:p>
          <w:p w14:paraId="7F8CFE3C" w14:textId="77777777" w:rsidR="002253F3" w:rsidRPr="00A73003" w:rsidRDefault="002253F3" w:rsidP="002253F3">
            <w:pPr>
              <w:spacing w:after="120"/>
              <w:rPr>
                <w:rFonts w:cs="Arial"/>
              </w:rPr>
            </w:pPr>
            <w:r w:rsidRPr="00A73003">
              <w:rPr>
                <w:rFonts w:cs="Arial"/>
              </w:rPr>
              <w:t>The practice uses Microsoft Office 365 in line with guidance from NHS Digital.</w:t>
            </w:r>
          </w:p>
          <w:p w14:paraId="5F022FD8" w14:textId="77777777" w:rsidR="002253F3" w:rsidRPr="00A73003" w:rsidRDefault="002253F3" w:rsidP="002253F3">
            <w:pPr>
              <w:spacing w:after="120"/>
              <w:rPr>
                <w:rFonts w:cs="Arial"/>
              </w:rPr>
            </w:pPr>
            <w:r w:rsidRPr="00A73003">
              <w:rPr>
                <w:rFonts w:cs="Arial"/>
              </w:rPr>
              <w:t>The source of this data as a patient is your electronic patient record.</w:t>
            </w:r>
          </w:p>
          <w:p w14:paraId="36204A37" w14:textId="427805A3" w:rsidR="00820FCF" w:rsidRPr="00A73003" w:rsidRDefault="00820FCF" w:rsidP="003966AE">
            <w:pPr>
              <w:spacing w:after="120"/>
            </w:pPr>
            <w:r w:rsidRPr="00A73003">
              <w:t xml:space="preserve">Microsoft are </w:t>
            </w:r>
            <w:r w:rsidR="00197C2E">
              <w:t xml:space="preserve">also </w:t>
            </w:r>
            <w:r w:rsidRPr="00A73003">
              <w:t>used as a processor by some NHS organisations and suppliers, including Optum, GP federations</w:t>
            </w:r>
            <w:r w:rsidR="00D36608">
              <w:t xml:space="preserve">, most acute </w:t>
            </w:r>
            <w:proofErr w:type="gramStart"/>
            <w:r w:rsidR="00D36608">
              <w:t>providers</w:t>
            </w:r>
            <w:proofErr w:type="gramEnd"/>
            <w:r w:rsidRPr="00A73003">
              <w:t xml:space="preserve"> and others.</w:t>
            </w:r>
          </w:p>
        </w:tc>
        <w:tc>
          <w:tcPr>
            <w:tcW w:w="2114" w:type="dxa"/>
          </w:tcPr>
          <w:p w14:paraId="0FCBFE3E" w14:textId="28A7907C" w:rsidR="00820FCF" w:rsidRPr="00A73003" w:rsidRDefault="00820FCF" w:rsidP="003966AE">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69" w:history="1">
              <w:r w:rsidRPr="00A73003">
                <w:rPr>
                  <w:rStyle w:val="Hyperlink"/>
                  <w:rFonts w:eastAsia="Calibri" w:cs="Times New Roman"/>
                </w:rPr>
                <w:t>Records Management Codes of Practice for Health and Social Care</w:t>
              </w:r>
            </w:hyperlink>
          </w:p>
          <w:p w14:paraId="1FE55755" w14:textId="77777777" w:rsidR="00820FCF" w:rsidRPr="00A73003" w:rsidRDefault="00820FCF" w:rsidP="003966AE">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3C54244E" w14:textId="77777777" w:rsidR="00820FCF" w:rsidRPr="00A73003" w:rsidRDefault="00820FCF" w:rsidP="003966AE">
            <w:pPr>
              <w:rPr>
                <w:lang w:eastAsia="en-GB"/>
              </w:rPr>
            </w:pPr>
          </w:p>
          <w:p w14:paraId="0301A8AB" w14:textId="77777777" w:rsidR="00820FCF" w:rsidRPr="00A73003" w:rsidRDefault="00820FCF" w:rsidP="003966AE">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1B063E9" w14:textId="77777777" w:rsidR="00820FCF" w:rsidRPr="00A73003" w:rsidRDefault="00820FCF" w:rsidP="003966AE">
            <w:pPr>
              <w:spacing w:after="120"/>
              <w:rPr>
                <w:rFonts w:eastAsia="Calibri" w:cs="Times New Roman"/>
              </w:rPr>
            </w:pPr>
          </w:p>
          <w:p w14:paraId="16F5DFE7" w14:textId="77777777" w:rsidR="00820FCF" w:rsidRPr="00A73003" w:rsidRDefault="00820FCF" w:rsidP="003966AE">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820FCF" w:rsidRPr="00A73003" w:rsidRDefault="00820FCF" w:rsidP="003966AE">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820FCF" w:rsidRPr="00A73003" w:rsidRDefault="00820FCF" w:rsidP="003966AE">
            <w:pPr>
              <w:spacing w:after="120"/>
              <w:rPr>
                <w:rStyle w:val="Hyperlink"/>
                <w:rFonts w:eastAsia="Times New Roman" w:cstheme="minorHAnsi"/>
              </w:rPr>
            </w:pPr>
          </w:p>
          <w:p w14:paraId="40669544" w14:textId="77777777" w:rsidR="00820FCF" w:rsidRPr="00A73003" w:rsidRDefault="00820FCF" w:rsidP="003966A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820FCF" w:rsidRPr="00A73003" w:rsidRDefault="00820FCF" w:rsidP="003966A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820FCF" w:rsidRPr="00A73003" w:rsidRDefault="00820FCF" w:rsidP="003966A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820FCF" w:rsidRPr="00A73003" w:rsidRDefault="00820FCF" w:rsidP="003966AE">
            <w:pPr>
              <w:pStyle w:val="ListParagraph"/>
              <w:spacing w:after="60"/>
              <w:ind w:left="1179"/>
              <w:rPr>
                <w:rFonts w:eastAsia="Calibri" w:cs="Times New Roman"/>
                <w:noProof/>
                <w:color w:val="0D0D0D" w:themeColor="text1" w:themeTint="F2"/>
              </w:rPr>
            </w:pPr>
          </w:p>
          <w:p w14:paraId="2CF8E9B8" w14:textId="77777777" w:rsidR="00820FCF" w:rsidRPr="00A73003" w:rsidRDefault="00820FCF" w:rsidP="003966A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42AF762" w14:textId="77777777" w:rsidR="00820FCF" w:rsidRPr="00A73003" w:rsidRDefault="00820FCF" w:rsidP="003966AE">
            <w:pPr>
              <w:autoSpaceDE w:val="0"/>
              <w:autoSpaceDN w:val="0"/>
              <w:adjustRightInd w:val="0"/>
              <w:rPr>
                <w:rFonts w:cs="Helvetica"/>
                <w:shd w:val="clear" w:color="auto" w:fill="FFFFFF"/>
              </w:rPr>
            </w:pPr>
          </w:p>
          <w:p w14:paraId="5F6145A3" w14:textId="77777777" w:rsidR="00820FCF" w:rsidRPr="00A73003" w:rsidRDefault="00820FCF" w:rsidP="003966A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820FCF" w:rsidRPr="00A73003" w:rsidRDefault="00820FCF" w:rsidP="003966AE">
            <w:pPr>
              <w:autoSpaceDE w:val="0"/>
              <w:autoSpaceDN w:val="0"/>
              <w:adjustRightInd w:val="0"/>
              <w:rPr>
                <w:rFonts w:cs="Helvetica"/>
                <w:shd w:val="clear" w:color="auto" w:fill="FFFFFF"/>
              </w:rPr>
            </w:pPr>
          </w:p>
          <w:p w14:paraId="56C7DF80" w14:textId="6C23E6A0" w:rsidR="00820FCF"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320275" w14:textId="77777777" w:rsidTr="00CE416C">
        <w:trPr>
          <w:trHeight w:val="413"/>
        </w:trPr>
        <w:tc>
          <w:tcPr>
            <w:tcW w:w="2552" w:type="dxa"/>
          </w:tcPr>
          <w:p w14:paraId="79C1A701" w14:textId="77777777" w:rsidR="00430AB7" w:rsidRDefault="00820FCF" w:rsidP="00430AB7">
            <w:pPr>
              <w:spacing w:after="120"/>
            </w:pPr>
            <w:r>
              <w:lastRenderedPageBreak/>
              <w:t xml:space="preserve">CCTV and security monitoring </w:t>
            </w:r>
          </w:p>
          <w:p w14:paraId="5CC0343F" w14:textId="2DC5CB3B" w:rsidR="00820FCF" w:rsidRPr="00BE52CF" w:rsidRDefault="00BE52CF" w:rsidP="00430AB7">
            <w:pPr>
              <w:spacing w:after="120"/>
              <w:rPr>
                <w:b/>
                <w:bCs/>
              </w:rPr>
            </w:pPr>
            <w:r w:rsidRPr="00BE52CF">
              <w:rPr>
                <w:b/>
                <w:bCs/>
                <w:color w:val="FF0000"/>
              </w:rPr>
              <w:t>[INSERT SUPPLIERS HERE IF YOU STORE DATA EXTERNALLY; IF ALL ON-SITE, PLEASE STATE]</w:t>
            </w:r>
          </w:p>
        </w:tc>
        <w:tc>
          <w:tcPr>
            <w:tcW w:w="4973" w:type="dxa"/>
          </w:tcPr>
          <w:p w14:paraId="54A14594" w14:textId="3A8408A5" w:rsidR="00430AB7" w:rsidRPr="00A73003" w:rsidRDefault="00BE52CF" w:rsidP="00430AB7">
            <w:pPr>
              <w:spacing w:after="120"/>
            </w:pPr>
            <w:r>
              <w:t xml:space="preserve">We use </w:t>
            </w:r>
            <w:r w:rsidR="004676BD">
              <w:t xml:space="preserve">closed circuit television and security monitoring systems for the purposes of ensuring security of our patients, </w:t>
            </w:r>
            <w:proofErr w:type="gramStart"/>
            <w:r w:rsidR="004676BD">
              <w:t>staff</w:t>
            </w:r>
            <w:proofErr w:type="gramEnd"/>
            <w:r w:rsidR="004676BD">
              <w:t xml:space="preserve"> and premises.</w:t>
            </w:r>
          </w:p>
        </w:tc>
        <w:tc>
          <w:tcPr>
            <w:tcW w:w="2114" w:type="dxa"/>
          </w:tcPr>
          <w:p w14:paraId="0A2C899A" w14:textId="6BB96BFC" w:rsidR="00430AB7" w:rsidRDefault="00430AB7" w:rsidP="00430AB7">
            <w:pPr>
              <w:spacing w:after="120"/>
              <w:rPr>
                <w:rStyle w:val="Hyperlink"/>
                <w:rFonts w:eastAsia="Calibri" w:cs="Times New Roman"/>
              </w:rPr>
            </w:pPr>
            <w:r w:rsidRPr="00A73003">
              <w:rPr>
                <w:rFonts w:eastAsia="Calibri" w:cs="Times New Roman"/>
              </w:rPr>
              <w:t xml:space="preserve">All records held </w:t>
            </w:r>
            <w:r w:rsidR="00803636">
              <w:rPr>
                <w:rFonts w:eastAsia="Calibri" w:cs="Times New Roman"/>
              </w:rPr>
              <w:t>are</w:t>
            </w:r>
            <w:r w:rsidRPr="00A73003">
              <w:rPr>
                <w:rFonts w:eastAsia="Calibri" w:cs="Times New Roman"/>
              </w:rPr>
              <w:t xml:space="preserve"> kept for the duration specified in the </w:t>
            </w:r>
            <w:hyperlink r:id="rId170" w:history="1">
              <w:r w:rsidRPr="00A73003">
                <w:rPr>
                  <w:rStyle w:val="Hyperlink"/>
                  <w:rFonts w:eastAsia="Calibri" w:cs="Times New Roman"/>
                </w:rPr>
                <w:t>Records Management Codes of Practice for Health and Social Care</w:t>
              </w:r>
            </w:hyperlink>
          </w:p>
          <w:p w14:paraId="3DD5EFFF" w14:textId="687541AA" w:rsidR="00803636" w:rsidRPr="00A73003" w:rsidRDefault="00803636" w:rsidP="00430AB7">
            <w:pPr>
              <w:spacing w:after="120"/>
              <w:rPr>
                <w:rStyle w:val="Hyperlink"/>
                <w:rFonts w:eastAsia="Calibri" w:cs="Times New Roman"/>
              </w:rPr>
            </w:pPr>
          </w:p>
          <w:p w14:paraId="130E0314" w14:textId="6CCE1F7B" w:rsidR="00430AB7" w:rsidRPr="00A73003" w:rsidRDefault="00803636" w:rsidP="00430AB7">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430AB7" w:rsidRPr="00A73003" w:rsidRDefault="00430AB7" w:rsidP="00430AB7">
            <w:pPr>
              <w:spacing w:after="120"/>
              <w:rPr>
                <w:rStyle w:val="Hyperlink"/>
                <w:rFonts w:eastAsia="Times New Roman" w:cstheme="minorHAnsi"/>
              </w:rPr>
            </w:pPr>
          </w:p>
          <w:p w14:paraId="722DDFBC" w14:textId="401F94B3" w:rsidR="00430AB7" w:rsidRPr="00A73003" w:rsidRDefault="00430AB7" w:rsidP="00430AB7">
            <w:pPr>
              <w:spacing w:after="120"/>
              <w:rPr>
                <w:rFonts w:cstheme="minorHAnsi"/>
              </w:rPr>
            </w:pPr>
          </w:p>
        </w:tc>
        <w:tc>
          <w:tcPr>
            <w:tcW w:w="4365" w:type="dxa"/>
          </w:tcPr>
          <w:p w14:paraId="64ED327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529BEA6"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430AB7" w:rsidRPr="00A73003" w:rsidRDefault="00430AB7" w:rsidP="00430AB7">
            <w:pPr>
              <w:autoSpaceDE w:val="0"/>
              <w:autoSpaceDN w:val="0"/>
              <w:adjustRightInd w:val="0"/>
              <w:rPr>
                <w:rFonts w:cs="Helvetica"/>
                <w:shd w:val="clear" w:color="auto" w:fill="FFFFFF"/>
              </w:rPr>
            </w:pPr>
          </w:p>
          <w:p w14:paraId="6249BEC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430AB7" w:rsidRPr="00A73003" w:rsidRDefault="00430AB7" w:rsidP="00430AB7">
            <w:pPr>
              <w:autoSpaceDE w:val="0"/>
              <w:autoSpaceDN w:val="0"/>
              <w:adjustRightInd w:val="0"/>
              <w:rPr>
                <w:rFonts w:cs="Helvetica"/>
                <w:shd w:val="clear" w:color="auto" w:fill="FFFFFF"/>
              </w:rPr>
            </w:pPr>
          </w:p>
          <w:p w14:paraId="0D37A96A"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430AB7" w:rsidRPr="00A73003" w:rsidRDefault="00430AB7" w:rsidP="00430AB7">
            <w:pPr>
              <w:spacing w:after="60"/>
              <w:rPr>
                <w:rFonts w:eastAsia="Calibri" w:cs="Times New Roman"/>
                <w:b/>
                <w:color w:val="0D0D0D" w:themeColor="text1" w:themeTint="F2"/>
              </w:rPr>
            </w:pPr>
          </w:p>
        </w:tc>
      </w:tr>
      <w:tr w:rsidR="00430AB7" w:rsidRPr="00A73003" w14:paraId="33D0DE82" w14:textId="77777777" w:rsidTr="00CE416C">
        <w:trPr>
          <w:trHeight w:val="413"/>
        </w:trPr>
        <w:tc>
          <w:tcPr>
            <w:tcW w:w="2552" w:type="dxa"/>
          </w:tcPr>
          <w:p w14:paraId="634427BB" w14:textId="5F90E9F1" w:rsidR="00430AB7" w:rsidRPr="00A73003" w:rsidRDefault="00000000" w:rsidP="00430AB7">
            <w:pPr>
              <w:spacing w:after="120"/>
            </w:pPr>
            <w:hyperlink r:id="rId171" w:history="1">
              <w:r w:rsidR="00430AB7" w:rsidRPr="00A73003">
                <w:rPr>
                  <w:rStyle w:val="Hyperlink"/>
                  <w:rFonts w:cs="Arial"/>
                  <w:b/>
                </w:rPr>
                <w:t>EMIS Health</w:t>
              </w:r>
            </w:hyperlink>
            <w:r w:rsidR="00430AB7" w:rsidRPr="00A73003">
              <w:rPr>
                <w:rFonts w:cs="Arial"/>
                <w:b/>
              </w:rPr>
              <w:t xml:space="preserve"> and </w:t>
            </w:r>
            <w:hyperlink r:id="rId172" w:history="1">
              <w:proofErr w:type="spellStart"/>
              <w:r w:rsidR="00430AB7" w:rsidRPr="00A73003">
                <w:rPr>
                  <w:rStyle w:val="Hyperlink"/>
                  <w:rFonts w:cs="Arial"/>
                  <w:b/>
                </w:rPr>
                <w:t>Egton</w:t>
              </w:r>
              <w:proofErr w:type="spellEnd"/>
            </w:hyperlink>
          </w:p>
        </w:tc>
        <w:tc>
          <w:tcPr>
            <w:tcW w:w="4973" w:type="dxa"/>
          </w:tcPr>
          <w:p w14:paraId="48B52419" w14:textId="5601EC01" w:rsidR="00430AB7" w:rsidRPr="00A73003" w:rsidRDefault="00000000" w:rsidP="00430AB7">
            <w:pPr>
              <w:spacing w:after="120"/>
              <w:rPr>
                <w:rFonts w:cs="Arial"/>
              </w:rPr>
            </w:pPr>
            <w:hyperlink r:id="rId173" w:history="1">
              <w:r w:rsidR="00430AB7" w:rsidRPr="00A73003">
                <w:rPr>
                  <w:rStyle w:val="Hyperlink"/>
                  <w:rFonts w:cs="Arial"/>
                  <w:b/>
                </w:rPr>
                <w:t>EMIS Health</w:t>
              </w:r>
            </w:hyperlink>
            <w:r w:rsidR="00430AB7" w:rsidRPr="00A73003">
              <w:rPr>
                <w:rFonts w:cs="Arial"/>
                <w:b/>
              </w:rPr>
              <w:t xml:space="preserve"> and </w:t>
            </w:r>
            <w:hyperlink r:id="rId174" w:history="1">
              <w:proofErr w:type="spellStart"/>
              <w:r w:rsidR="00430AB7" w:rsidRPr="00A73003">
                <w:rPr>
                  <w:rStyle w:val="Hyperlink"/>
                  <w:rFonts w:cs="Arial"/>
                  <w:b/>
                </w:rPr>
                <w:t>Egton</w:t>
              </w:r>
              <w:proofErr w:type="spellEnd"/>
            </w:hyperlink>
            <w:r w:rsidR="00430AB7" w:rsidRPr="00A73003">
              <w:rPr>
                <w:rFonts w:cs="Arial"/>
              </w:rPr>
              <w:t xml:space="preserve"> are responsible for the provision of a clinical system, </w:t>
            </w:r>
            <w:r w:rsidR="00430AB7" w:rsidRPr="00A73003">
              <w:t>software and IT services</w:t>
            </w:r>
            <w:r w:rsidR="00430AB7" w:rsidRPr="00A73003">
              <w:rPr>
                <w:rFonts w:cs="Arial"/>
              </w:rPr>
              <w:t xml:space="preserve"> used by the Practice to securely store and process your medical record.</w:t>
            </w:r>
          </w:p>
          <w:p w14:paraId="6836B3E3" w14:textId="77777777" w:rsidR="00430AB7" w:rsidRPr="00A73003" w:rsidRDefault="00430AB7" w:rsidP="00430AB7">
            <w:pPr>
              <w:rPr>
                <w:lang w:eastAsia="en-GB"/>
              </w:rPr>
            </w:pPr>
            <w:r w:rsidRPr="00A73003">
              <w:rPr>
                <w:lang w:eastAsia="en-GB"/>
              </w:rPr>
              <w:lastRenderedPageBreak/>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430AB7" w:rsidRPr="00A73003" w:rsidRDefault="00430AB7" w:rsidP="00430AB7">
            <w:pPr>
              <w:rPr>
                <w:lang w:eastAsia="en-GB"/>
              </w:rPr>
            </w:pPr>
          </w:p>
          <w:p w14:paraId="3EEC1682" w14:textId="797D32A2" w:rsidR="00430AB7" w:rsidRPr="00A73003" w:rsidRDefault="00430AB7" w:rsidP="00430AB7">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430AB7" w:rsidRPr="00A73003" w:rsidRDefault="00430AB7" w:rsidP="00430AB7">
            <w:pPr>
              <w:rPr>
                <w:lang w:eastAsia="en-GB"/>
              </w:rPr>
            </w:pPr>
          </w:p>
          <w:p w14:paraId="5078ACB0" w14:textId="77777777" w:rsidR="00430AB7" w:rsidRPr="00A73003" w:rsidRDefault="00430AB7" w:rsidP="00430AB7">
            <w:pPr>
              <w:rPr>
                <w:rFonts w:cs="Arial"/>
              </w:rPr>
            </w:pPr>
          </w:p>
          <w:p w14:paraId="4085A9CA" w14:textId="77777777" w:rsidR="00430AB7" w:rsidRPr="00A73003" w:rsidRDefault="00430AB7" w:rsidP="00430AB7">
            <w:pPr>
              <w:spacing w:after="120"/>
              <w:rPr>
                <w:rFonts w:eastAsia="Calibri" w:cs="Times New Roman"/>
                <w:bCs/>
              </w:rPr>
            </w:pPr>
          </w:p>
        </w:tc>
        <w:tc>
          <w:tcPr>
            <w:tcW w:w="2114" w:type="dxa"/>
          </w:tcPr>
          <w:p w14:paraId="62CF79A8" w14:textId="6526F611"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7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4C7B029D" w14:textId="1305DD2C"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2620200C" w14:textId="77777777" w:rsidR="00430AB7" w:rsidRPr="00A73003" w:rsidRDefault="00430AB7" w:rsidP="00430AB7">
            <w:pPr>
              <w:rPr>
                <w:lang w:eastAsia="en-GB"/>
              </w:rPr>
            </w:pPr>
          </w:p>
          <w:p w14:paraId="397A2C20"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1EFB9135" w14:textId="77777777" w:rsidR="00430AB7" w:rsidRPr="00A73003" w:rsidRDefault="00430AB7" w:rsidP="00430AB7">
            <w:pPr>
              <w:spacing w:after="120"/>
              <w:rPr>
                <w:rStyle w:val="Hyperlink"/>
                <w:rFonts w:cstheme="minorHAnsi"/>
              </w:rPr>
            </w:pPr>
          </w:p>
        </w:tc>
        <w:tc>
          <w:tcPr>
            <w:tcW w:w="1985" w:type="dxa"/>
          </w:tcPr>
          <w:p w14:paraId="40B46C09" w14:textId="703A3884"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430AB7" w:rsidRPr="00A73003" w:rsidRDefault="00430AB7" w:rsidP="00430AB7">
            <w:pPr>
              <w:spacing w:after="120"/>
              <w:rPr>
                <w:rStyle w:val="Hyperlink"/>
                <w:rFonts w:eastAsia="Times New Roman" w:cstheme="minorHAnsi"/>
              </w:rPr>
            </w:pPr>
          </w:p>
          <w:p w14:paraId="6E171D79" w14:textId="332CC220" w:rsidR="00430AB7" w:rsidRPr="00A73003" w:rsidRDefault="00430AB7" w:rsidP="00430AB7">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13E075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DA299DD" w14:textId="50332DDC"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430AB7" w:rsidRPr="00A73003" w:rsidRDefault="00430AB7" w:rsidP="00430AB7">
            <w:pPr>
              <w:autoSpaceDE w:val="0"/>
              <w:autoSpaceDN w:val="0"/>
              <w:adjustRightInd w:val="0"/>
              <w:rPr>
                <w:rFonts w:cs="Helvetica"/>
                <w:shd w:val="clear" w:color="auto" w:fill="FFFFFF"/>
              </w:rPr>
            </w:pPr>
          </w:p>
          <w:p w14:paraId="2A890D6F"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430AB7" w:rsidRPr="00A73003" w:rsidRDefault="00430AB7" w:rsidP="00430AB7">
            <w:pPr>
              <w:autoSpaceDE w:val="0"/>
              <w:autoSpaceDN w:val="0"/>
              <w:adjustRightInd w:val="0"/>
              <w:rPr>
                <w:rFonts w:cs="Helvetica"/>
                <w:shd w:val="clear" w:color="auto" w:fill="FFFFFF"/>
              </w:rPr>
            </w:pPr>
          </w:p>
          <w:p w14:paraId="6A149CD1" w14:textId="61F5B963"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B2582E8" w14:textId="77777777" w:rsidTr="002806EA">
        <w:tc>
          <w:tcPr>
            <w:tcW w:w="2552" w:type="dxa"/>
          </w:tcPr>
          <w:p w14:paraId="70C7244D" w14:textId="3E62BE93" w:rsidR="00430AB7" w:rsidRPr="00A73003" w:rsidRDefault="00430AB7" w:rsidP="00430AB7">
            <w:pPr>
              <w:spacing w:after="120"/>
            </w:pPr>
            <w:proofErr w:type="spellStart"/>
            <w:r w:rsidRPr="00A73003">
              <w:lastRenderedPageBreak/>
              <w:t>NHSMail</w:t>
            </w:r>
            <w:proofErr w:type="spellEnd"/>
          </w:p>
        </w:tc>
        <w:tc>
          <w:tcPr>
            <w:tcW w:w="4973" w:type="dxa"/>
          </w:tcPr>
          <w:p w14:paraId="5FBA496C" w14:textId="77777777"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1074D23A"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 Digital</w:t>
            </w:r>
            <w:r w:rsidR="005B3472">
              <w:rPr>
                <w:rFonts w:cs="Arial"/>
              </w:rPr>
              <w:t>.</w:t>
            </w:r>
          </w:p>
          <w:p w14:paraId="17289E51" w14:textId="77777777" w:rsidR="00430AB7" w:rsidRPr="00A73003" w:rsidRDefault="00430AB7" w:rsidP="00430AB7">
            <w:pPr>
              <w:spacing w:after="120"/>
              <w:rPr>
                <w:rFonts w:cs="Arial"/>
              </w:rPr>
            </w:pPr>
            <w:r w:rsidRPr="00A73003">
              <w:rPr>
                <w:rFonts w:cs="Arial"/>
              </w:rPr>
              <w:t xml:space="preserve">Rights and policies in respect of staff personal data are held by NHS Digital as the controller and available at the link </w:t>
            </w:r>
            <w:proofErr w:type="gramStart"/>
            <w:r w:rsidRPr="00A73003">
              <w:rPr>
                <w:rFonts w:cs="Arial"/>
              </w:rPr>
              <w:t>below</w:t>
            </w:r>
            <w:proofErr w:type="gramEnd"/>
          </w:p>
          <w:p w14:paraId="555D7564" w14:textId="4EF2C0EA" w:rsidR="00430AB7" w:rsidRPr="00A73003" w:rsidRDefault="00000000" w:rsidP="00430AB7">
            <w:pPr>
              <w:spacing w:after="120"/>
            </w:pPr>
            <w:hyperlink r:id="rId176" w:history="1">
              <w:proofErr w:type="spellStart"/>
              <w:r w:rsidR="00430AB7" w:rsidRPr="00A73003">
                <w:rPr>
                  <w:rStyle w:val="Hyperlink"/>
                </w:rPr>
                <w:t>NHSMail</w:t>
              </w:r>
              <w:proofErr w:type="spellEnd"/>
              <w:r w:rsidR="00430AB7" w:rsidRPr="00A73003">
                <w:rPr>
                  <w:rStyle w:val="Hyperlink"/>
                </w:rPr>
                <w:t xml:space="preserve"> Transparency Information</w:t>
              </w:r>
            </w:hyperlink>
          </w:p>
          <w:p w14:paraId="4653B129" w14:textId="77777777" w:rsidR="00430AB7" w:rsidRDefault="00430AB7" w:rsidP="00430AB7">
            <w:pPr>
              <w:spacing w:after="120"/>
              <w:rPr>
                <w:rFonts w:cs="Arial"/>
              </w:rPr>
            </w:pPr>
            <w:r w:rsidRPr="00A73003">
              <w:rPr>
                <w:rFonts w:cs="Arial"/>
              </w:rPr>
              <w:t>The source of this data as a patient is your electronic patient record.</w:t>
            </w:r>
          </w:p>
          <w:p w14:paraId="2F2BBC3E" w14:textId="00B3BBF8" w:rsidR="002253F3" w:rsidRPr="00A73003" w:rsidRDefault="002253F3" w:rsidP="00430AB7">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430AB7" w:rsidRPr="00A73003" w:rsidRDefault="00430AB7" w:rsidP="00430AB7">
            <w:pPr>
              <w:spacing w:after="120"/>
              <w:rPr>
                <w:rFonts w:cs="Arial"/>
              </w:rPr>
            </w:pPr>
          </w:p>
        </w:tc>
        <w:tc>
          <w:tcPr>
            <w:tcW w:w="2114" w:type="dxa"/>
          </w:tcPr>
          <w:p w14:paraId="5CCE07AA" w14:textId="77777777" w:rsidR="00430AB7" w:rsidRPr="00A73003" w:rsidRDefault="00430AB7" w:rsidP="00430AB7">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430AB7" w:rsidRPr="00A73003" w:rsidRDefault="00000000" w:rsidP="00430AB7">
            <w:pPr>
              <w:spacing w:after="120"/>
              <w:rPr>
                <w:rFonts w:eastAsia="Calibri" w:cs="Times New Roman"/>
              </w:rPr>
            </w:pPr>
            <w:hyperlink r:id="rId177" w:history="1">
              <w:proofErr w:type="spellStart"/>
              <w:r w:rsidR="00430AB7" w:rsidRPr="00A73003">
                <w:rPr>
                  <w:rStyle w:val="Hyperlink"/>
                  <w:rFonts w:eastAsia="Calibri" w:cs="Times New Roman"/>
                </w:rPr>
                <w:t>NHSMail</w:t>
              </w:r>
              <w:proofErr w:type="spellEnd"/>
              <w:r w:rsidR="00430AB7" w:rsidRPr="00A73003">
                <w:rPr>
                  <w:rStyle w:val="Hyperlink"/>
                  <w:rFonts w:eastAsia="Calibri" w:cs="Times New Roman"/>
                </w:rPr>
                <w:t xml:space="preserve"> Data Retention and Information Management Policy</w:t>
              </w:r>
            </w:hyperlink>
          </w:p>
          <w:p w14:paraId="0471C138" w14:textId="1C5B82EF" w:rsidR="00430AB7" w:rsidRPr="00A73003" w:rsidRDefault="00430AB7" w:rsidP="00430AB7">
            <w:pPr>
              <w:spacing w:after="120"/>
              <w:rPr>
                <w:rFonts w:eastAsia="Calibri" w:cs="Times New Roman"/>
              </w:rPr>
            </w:pPr>
          </w:p>
        </w:tc>
        <w:tc>
          <w:tcPr>
            <w:tcW w:w="1985" w:type="dxa"/>
          </w:tcPr>
          <w:p w14:paraId="4AEA31C6"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430AB7" w:rsidRPr="00A73003" w:rsidRDefault="00430AB7" w:rsidP="00430AB7">
            <w:pPr>
              <w:spacing w:after="120"/>
              <w:rPr>
                <w:rStyle w:val="Hyperlink"/>
                <w:rFonts w:eastAsia="Times New Roman" w:cstheme="minorHAnsi"/>
              </w:rPr>
            </w:pPr>
          </w:p>
          <w:p w14:paraId="1B0E447B" w14:textId="75EE5181"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8A739F9"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430AB7" w:rsidRPr="00A73003" w:rsidRDefault="00430AB7" w:rsidP="00430AB7">
            <w:pPr>
              <w:autoSpaceDE w:val="0"/>
              <w:autoSpaceDN w:val="0"/>
              <w:adjustRightInd w:val="0"/>
              <w:rPr>
                <w:rFonts w:cs="Helvetica"/>
                <w:shd w:val="clear" w:color="auto" w:fill="FFFFFF"/>
              </w:rPr>
            </w:pPr>
          </w:p>
          <w:p w14:paraId="2F99013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430AB7" w:rsidRPr="00A73003" w:rsidRDefault="00430AB7" w:rsidP="00430AB7">
            <w:pPr>
              <w:autoSpaceDE w:val="0"/>
              <w:autoSpaceDN w:val="0"/>
              <w:adjustRightInd w:val="0"/>
              <w:rPr>
                <w:rFonts w:cs="Helvetica"/>
                <w:shd w:val="clear" w:color="auto" w:fill="FFFFFF"/>
              </w:rPr>
            </w:pPr>
          </w:p>
          <w:p w14:paraId="0D65F2EF" w14:textId="449CEBCB"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B65E096" w14:textId="77777777" w:rsidTr="00C9354A">
        <w:tc>
          <w:tcPr>
            <w:tcW w:w="2552" w:type="dxa"/>
          </w:tcPr>
          <w:p w14:paraId="6EF5003C" w14:textId="0A508A98" w:rsidR="00430AB7" w:rsidRPr="00A73003" w:rsidRDefault="00430AB7" w:rsidP="00430AB7">
            <w:pPr>
              <w:spacing w:after="120"/>
              <w:rPr>
                <w:b/>
                <w:bCs/>
              </w:rPr>
            </w:pPr>
            <w:r w:rsidRPr="00A73003">
              <w:rPr>
                <w:b/>
                <w:bCs/>
              </w:rPr>
              <w:lastRenderedPageBreak/>
              <w:t>North Central London Integrated Care Board</w:t>
            </w:r>
          </w:p>
          <w:p w14:paraId="7CA1DCBD" w14:textId="0A610D4A" w:rsidR="00430AB7" w:rsidRPr="00A73003" w:rsidRDefault="00430AB7" w:rsidP="00430AB7">
            <w:pPr>
              <w:spacing w:after="120"/>
              <w:rPr>
                <w:b/>
              </w:rPr>
            </w:pPr>
            <w:r w:rsidRPr="00A73003">
              <w:t>(</w:t>
            </w:r>
            <w:proofErr w:type="gramStart"/>
            <w:r w:rsidRPr="00A73003">
              <w:t>formerly</w:t>
            </w:r>
            <w:proofErr w:type="gramEnd"/>
            <w:r w:rsidRPr="00A73003">
              <w:t xml:space="preserve"> North Central London CCG)</w:t>
            </w:r>
          </w:p>
          <w:p w14:paraId="4816E3ED" w14:textId="77777777" w:rsidR="00430AB7" w:rsidRPr="00A73003" w:rsidRDefault="00430AB7" w:rsidP="00430AB7">
            <w:pPr>
              <w:spacing w:after="120"/>
            </w:pPr>
          </w:p>
        </w:tc>
        <w:tc>
          <w:tcPr>
            <w:tcW w:w="4973" w:type="dxa"/>
          </w:tcPr>
          <w:p w14:paraId="3132C4C1" w14:textId="4F98C9B6" w:rsidR="00430AB7" w:rsidRPr="00A73003" w:rsidRDefault="00430AB7" w:rsidP="00430AB7">
            <w:pPr>
              <w:spacing w:after="120"/>
              <w:rPr>
                <w:rFonts w:cs="Arial"/>
              </w:rPr>
            </w:pPr>
            <w:r w:rsidRPr="00A73003">
              <w:rPr>
                <w:rFonts w:cs="Arial"/>
              </w:rPr>
              <w:t xml:space="preserve">NHS North Central London ICB is </w:t>
            </w:r>
            <w:r w:rsidRPr="00A73003">
              <w:t xml:space="preserve">responsible for securing, planning, </w:t>
            </w:r>
            <w:proofErr w:type="gramStart"/>
            <w:r w:rsidRPr="00A73003">
              <w:t>designing</w:t>
            </w:r>
            <w:proofErr w:type="gramEnd"/>
            <w:r w:rsidRPr="00A73003">
              <w:t xml:space="preserve">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00EA390A">
              <w:rPr>
                <w:rStyle w:val="Hyperlink"/>
                <w:rFonts w:eastAsia="Calibri" w:cs="Times New Roman"/>
                <w:color w:val="auto"/>
                <w:u w:val="none"/>
              </w:rPr>
              <w:t xml:space="preserve">and secondary use </w:t>
            </w:r>
            <w:r w:rsidRPr="00A73003">
              <w:rPr>
                <w:rFonts w:cs="Arial"/>
              </w:rPr>
              <w:t>services.</w:t>
            </w:r>
          </w:p>
          <w:p w14:paraId="03B2E8CC" w14:textId="4AEC8470" w:rsidR="00430AB7" w:rsidRPr="00A73003" w:rsidRDefault="00430AB7" w:rsidP="00430AB7">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430AB7" w:rsidRPr="00A73003" w:rsidRDefault="00430AB7" w:rsidP="00430AB7">
            <w:pPr>
              <w:spacing w:after="120"/>
            </w:pPr>
            <w:r w:rsidRPr="00A73003">
              <w:t>Some services provided by the ICB are shared across London and provided to the ICB by other areas. These are detailed in this document.</w:t>
            </w:r>
          </w:p>
          <w:p w14:paraId="019994EF" w14:textId="77777777" w:rsidR="00430AB7" w:rsidRPr="00A73003" w:rsidRDefault="00430AB7" w:rsidP="00430AB7">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430AB7" w:rsidRPr="00A73003" w:rsidRDefault="00430AB7" w:rsidP="00430AB7">
            <w:pPr>
              <w:spacing w:after="120"/>
              <w:rPr>
                <w:rFonts w:cs="Arial"/>
              </w:rPr>
            </w:pPr>
          </w:p>
          <w:p w14:paraId="3CCAFEEF" w14:textId="77777777" w:rsidR="00430AB7" w:rsidRPr="00A73003" w:rsidRDefault="00430AB7" w:rsidP="00430AB7">
            <w:pPr>
              <w:spacing w:after="120"/>
              <w:rPr>
                <w:rFonts w:eastAsia="Calibri" w:cs="Times New Roman"/>
                <w:bCs/>
              </w:rPr>
            </w:pPr>
          </w:p>
        </w:tc>
        <w:tc>
          <w:tcPr>
            <w:tcW w:w="2114" w:type="dxa"/>
          </w:tcPr>
          <w:p w14:paraId="52A2EF04" w14:textId="47A34F8B"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8" w:history="1">
              <w:r w:rsidRPr="00A73003">
                <w:rPr>
                  <w:rStyle w:val="Hyperlink"/>
                  <w:rFonts w:eastAsia="Calibri" w:cs="Times New Roman"/>
                </w:rPr>
                <w:t>Records Management Codes of Practice for Health and Social Care</w:t>
              </w:r>
            </w:hyperlink>
          </w:p>
          <w:p w14:paraId="4FB83E46" w14:textId="31C4A242"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6A39EAC1" w14:textId="77777777" w:rsidR="00430AB7" w:rsidRPr="00A73003" w:rsidRDefault="00430AB7" w:rsidP="00430AB7">
            <w:pPr>
              <w:rPr>
                <w:lang w:eastAsia="en-GB"/>
              </w:rPr>
            </w:pPr>
          </w:p>
          <w:p w14:paraId="4AEFDA76" w14:textId="77777777" w:rsidR="00430AB7" w:rsidRPr="00A73003" w:rsidRDefault="00430AB7" w:rsidP="00430AB7">
            <w:pPr>
              <w:rPr>
                <w:rStyle w:val="Hyperlink"/>
                <w:rFonts w:cstheme="minorHAnsi"/>
              </w:rPr>
            </w:pPr>
            <w:r w:rsidRPr="00A73003">
              <w:rPr>
                <w:lang w:eastAsia="en-GB"/>
              </w:rPr>
              <w:t xml:space="preserve">Electronic patient records must not be destroyed or deleted </w:t>
            </w:r>
            <w:r w:rsidRPr="00A73003">
              <w:rPr>
                <w:lang w:eastAsia="en-GB"/>
              </w:rPr>
              <w:lastRenderedPageBreak/>
              <w:t>for the foreseeable future.”</w:t>
            </w:r>
          </w:p>
        </w:tc>
        <w:tc>
          <w:tcPr>
            <w:tcW w:w="1985" w:type="dxa"/>
          </w:tcPr>
          <w:p w14:paraId="0BB3DA73" w14:textId="065B4A4B"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430AB7" w:rsidRPr="00A73003" w:rsidRDefault="00430AB7" w:rsidP="00430AB7">
            <w:pPr>
              <w:spacing w:after="120"/>
              <w:rPr>
                <w:rFonts w:cstheme="minorHAnsi"/>
              </w:rPr>
            </w:pPr>
          </w:p>
          <w:p w14:paraId="0AB1CFCA" w14:textId="1B92E05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27D3539" w14:textId="77777777" w:rsidR="00430AB7" w:rsidRPr="00A73003" w:rsidRDefault="00430AB7" w:rsidP="00430AB7">
            <w:pPr>
              <w:spacing w:after="120"/>
              <w:rPr>
                <w:rFonts w:cstheme="minorHAnsi"/>
              </w:rPr>
            </w:pPr>
          </w:p>
        </w:tc>
        <w:tc>
          <w:tcPr>
            <w:tcW w:w="4365" w:type="dxa"/>
          </w:tcPr>
          <w:p w14:paraId="786FB86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B9DF9D1" w14:textId="3C001104"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430AB7" w:rsidRPr="00A73003" w:rsidRDefault="00430AB7" w:rsidP="00430AB7">
            <w:pPr>
              <w:rPr>
                <w:rFonts w:cs="Helvetica"/>
              </w:rPr>
            </w:pPr>
          </w:p>
          <w:p w14:paraId="1C4D953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430AB7" w:rsidRPr="00A73003" w:rsidRDefault="00430AB7" w:rsidP="00430AB7">
            <w:pPr>
              <w:rPr>
                <w:rFonts w:ascii="Times New Roman" w:hAnsi="Times New Roman"/>
                <w:color w:val="000000"/>
                <w:sz w:val="24"/>
                <w:szCs w:val="24"/>
                <w:lang w:eastAsia="en-GB"/>
              </w:rPr>
            </w:pPr>
          </w:p>
          <w:p w14:paraId="42C0D987" w14:textId="5DE30B4B" w:rsidR="00430AB7" w:rsidRPr="00C9354A" w:rsidRDefault="00C9354A"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D32E0D" w14:textId="77777777" w:rsidTr="00885546">
        <w:tc>
          <w:tcPr>
            <w:tcW w:w="2552" w:type="dxa"/>
          </w:tcPr>
          <w:p w14:paraId="0E65E4D0" w14:textId="55944831" w:rsidR="00430AB7" w:rsidRPr="0070529F" w:rsidRDefault="00430AB7" w:rsidP="00430AB7">
            <w:pPr>
              <w:spacing w:after="120"/>
              <w:rPr>
                <w:rFonts w:cstheme="minorHAnsi"/>
                <w:b/>
                <w:bCs/>
              </w:rPr>
            </w:pPr>
            <w:r w:rsidRPr="0070529F">
              <w:rPr>
                <w:b/>
                <w:bCs/>
              </w:rPr>
              <w:lastRenderedPageBreak/>
              <w:t xml:space="preserve">South West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t>GP Practice Data Extraction Services</w:t>
            </w:r>
          </w:p>
          <w:p w14:paraId="7607BF06" w14:textId="77777777" w:rsidR="00430AB7" w:rsidRPr="00A73003" w:rsidRDefault="00430AB7" w:rsidP="00430AB7">
            <w:pPr>
              <w:spacing w:after="120"/>
              <w:rPr>
                <w:rFonts w:cs="Arial"/>
              </w:rPr>
            </w:pPr>
          </w:p>
          <w:p w14:paraId="2238439D" w14:textId="77777777" w:rsidR="00430AB7" w:rsidRPr="00A73003" w:rsidRDefault="00430AB7" w:rsidP="00430AB7">
            <w:pPr>
              <w:spacing w:after="120"/>
            </w:pPr>
          </w:p>
          <w:p w14:paraId="6386B061" w14:textId="77777777" w:rsidR="00430AB7" w:rsidRPr="00A73003" w:rsidRDefault="00430AB7" w:rsidP="00430AB7">
            <w:pPr>
              <w:spacing w:after="120"/>
            </w:pPr>
          </w:p>
        </w:tc>
        <w:tc>
          <w:tcPr>
            <w:tcW w:w="4973" w:type="dxa"/>
          </w:tcPr>
          <w:p w14:paraId="41296AFB" w14:textId="5CDB1B7F" w:rsidR="00430AB7" w:rsidRPr="00A73003" w:rsidRDefault="00430AB7" w:rsidP="00430AB7">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Risk stratification; linking data to other data </w:t>
            </w:r>
            <w:proofErr w:type="gramStart"/>
            <w:r w:rsidRPr="00A73003">
              <w:rPr>
                <w:rFonts w:cs="Arial"/>
                <w:color w:val="000000"/>
              </w:rPr>
              <w:t>sets;</w:t>
            </w:r>
            <w:proofErr w:type="gramEnd"/>
            <w:r w:rsidRPr="00A73003">
              <w:rPr>
                <w:rFonts w:cs="Arial"/>
                <w:color w:val="000000"/>
              </w:rPr>
              <w:t xml:space="preserve"> </w:t>
            </w:r>
          </w:p>
          <w:p w14:paraId="4B467EB3"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financial </w:t>
            </w:r>
            <w:proofErr w:type="gramStart"/>
            <w:r w:rsidRPr="00A73003">
              <w:rPr>
                <w:rFonts w:cs="Arial"/>
                <w:color w:val="000000"/>
              </w:rPr>
              <w:t>reporting;</w:t>
            </w:r>
            <w:proofErr w:type="gramEnd"/>
          </w:p>
          <w:p w14:paraId="6A776BAC"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business </w:t>
            </w:r>
            <w:proofErr w:type="gramStart"/>
            <w:r w:rsidRPr="00A73003">
              <w:rPr>
                <w:rFonts w:cs="Arial"/>
                <w:color w:val="000000"/>
              </w:rPr>
              <w:t>intelligence;</w:t>
            </w:r>
            <w:proofErr w:type="gramEnd"/>
          </w:p>
          <w:p w14:paraId="026A8CBD"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statistical analysis </w:t>
            </w:r>
            <w:proofErr w:type="gramStart"/>
            <w:r w:rsidRPr="00A73003">
              <w:rPr>
                <w:rFonts w:cs="Arial"/>
                <w:color w:val="000000"/>
              </w:rPr>
              <w:t>and;</w:t>
            </w:r>
            <w:proofErr w:type="gramEnd"/>
          </w:p>
          <w:p w14:paraId="4CA5EDAD" w14:textId="77777777" w:rsidR="00430AB7" w:rsidRPr="00A73003" w:rsidRDefault="00430AB7" w:rsidP="00430AB7">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430AB7" w:rsidRPr="00A73003" w:rsidRDefault="00430AB7" w:rsidP="00430AB7">
            <w:pPr>
              <w:spacing w:after="120"/>
              <w:rPr>
                <w:rFonts w:cstheme="minorHAnsi"/>
              </w:rPr>
            </w:pPr>
          </w:p>
          <w:p w14:paraId="6EDA7931" w14:textId="56395F65" w:rsidR="00430AB7" w:rsidRPr="00A73003" w:rsidRDefault="00430AB7" w:rsidP="00430AB7">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430AB7" w:rsidRPr="00A73003" w:rsidRDefault="00430AB7" w:rsidP="00430AB7">
            <w:pPr>
              <w:spacing w:after="120"/>
              <w:rPr>
                <w:rFonts w:cs="Arial"/>
              </w:rPr>
            </w:pPr>
          </w:p>
          <w:p w14:paraId="4AD08D88" w14:textId="77777777" w:rsidR="00430AB7" w:rsidRPr="00A73003" w:rsidRDefault="00430AB7" w:rsidP="00430AB7">
            <w:pPr>
              <w:rPr>
                <w:color w:val="2F2F2F"/>
                <w:shd w:val="clear" w:color="auto" w:fill="FFFFFF"/>
              </w:rPr>
            </w:pPr>
          </w:p>
          <w:p w14:paraId="3DD27140" w14:textId="77777777" w:rsidR="00430AB7" w:rsidRPr="00A73003" w:rsidRDefault="00430AB7" w:rsidP="00430AB7">
            <w:pPr>
              <w:rPr>
                <w:color w:val="2F2F2F"/>
                <w:shd w:val="clear" w:color="auto" w:fill="FFFFFF"/>
              </w:rPr>
            </w:pPr>
          </w:p>
          <w:p w14:paraId="4D4F6BBB" w14:textId="77777777" w:rsidR="00430AB7" w:rsidRPr="00A73003" w:rsidRDefault="00430AB7" w:rsidP="00430AB7">
            <w:pPr>
              <w:spacing w:after="120"/>
              <w:rPr>
                <w:rFonts w:cs="Arial"/>
              </w:rPr>
            </w:pPr>
          </w:p>
        </w:tc>
        <w:tc>
          <w:tcPr>
            <w:tcW w:w="2114" w:type="dxa"/>
          </w:tcPr>
          <w:p w14:paraId="7AE4C9B5" w14:textId="36860D78"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79" w:history="1">
              <w:r w:rsidRPr="00A73003">
                <w:rPr>
                  <w:rStyle w:val="Hyperlink"/>
                  <w:rFonts w:eastAsia="Calibri" w:cs="Times New Roman"/>
                </w:rPr>
                <w:t>Records Management Codes of Practice for Health and Social Care</w:t>
              </w:r>
            </w:hyperlink>
          </w:p>
          <w:p w14:paraId="361B30B9" w14:textId="77777777" w:rsidR="00430AB7" w:rsidRPr="00A73003" w:rsidRDefault="00430AB7" w:rsidP="00430AB7">
            <w:pPr>
              <w:spacing w:after="120"/>
              <w:rPr>
                <w:rFonts w:eastAsia="Calibri" w:cs="Times New Roman"/>
              </w:rPr>
            </w:pPr>
          </w:p>
          <w:p w14:paraId="4C28E85F" w14:textId="77777777" w:rsidR="00430AB7" w:rsidRPr="00A73003" w:rsidRDefault="00430AB7" w:rsidP="00430AB7">
            <w:pPr>
              <w:spacing w:after="120"/>
              <w:rPr>
                <w:rFonts w:eastAsia="Calibri" w:cs="Times New Roman"/>
              </w:rPr>
            </w:pPr>
          </w:p>
        </w:tc>
        <w:tc>
          <w:tcPr>
            <w:tcW w:w="1985" w:type="dxa"/>
          </w:tcPr>
          <w:p w14:paraId="11508C39" w14:textId="5DE6915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430AB7" w:rsidRPr="00A73003" w:rsidRDefault="00430AB7" w:rsidP="00430AB7">
            <w:pPr>
              <w:spacing w:after="120"/>
              <w:rPr>
                <w:rFonts w:cstheme="minorHAnsi"/>
              </w:rPr>
            </w:pPr>
          </w:p>
          <w:p w14:paraId="6D838C6B" w14:textId="55E5C49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DF7FAEC" w14:textId="0EC594BA"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00EC43B7">
              <w:rPr>
                <w:rFonts w:cs="Helvetica"/>
              </w:rPr>
              <w:t xml:space="preserve">, which </w:t>
            </w:r>
            <w:r w:rsidR="00056E8E">
              <w:rPr>
                <w:rFonts w:cs="Helvetica"/>
              </w:rPr>
              <w:t>will restrict your patient record from being shared with anyone outside your GP</w:t>
            </w:r>
            <w:r w:rsidRPr="00A73003">
              <w:rPr>
                <w:rFonts w:eastAsia="Times New Roman" w:cs="Arial"/>
                <w:spacing w:val="6"/>
                <w:lang w:eastAsia="en-GB"/>
              </w:rPr>
              <w:t>.</w:t>
            </w:r>
          </w:p>
          <w:p w14:paraId="4D61E442" w14:textId="77777777" w:rsidR="00430AB7" w:rsidRPr="00A73003" w:rsidRDefault="00430AB7" w:rsidP="00430AB7">
            <w:pPr>
              <w:rPr>
                <w:rFonts w:cs="Helvetica"/>
              </w:rPr>
            </w:pPr>
          </w:p>
          <w:p w14:paraId="3F7E9E7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430AB7" w:rsidRPr="00A73003" w:rsidRDefault="00430AB7" w:rsidP="00430AB7">
            <w:pPr>
              <w:rPr>
                <w:rFonts w:ascii="Times New Roman" w:hAnsi="Times New Roman"/>
                <w:color w:val="000000"/>
                <w:sz w:val="24"/>
                <w:szCs w:val="24"/>
                <w:lang w:eastAsia="en-GB"/>
              </w:rPr>
            </w:pPr>
          </w:p>
          <w:p w14:paraId="0800C005" w14:textId="4C227D7A"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05E8F02" w14:textId="77777777" w:rsidTr="00CE416C">
        <w:trPr>
          <w:trHeight w:val="176"/>
        </w:trPr>
        <w:tc>
          <w:tcPr>
            <w:tcW w:w="2552" w:type="dxa"/>
          </w:tcPr>
          <w:p w14:paraId="6F3F2156" w14:textId="2CE79416" w:rsidR="00430AB7" w:rsidRPr="00A73003" w:rsidRDefault="00000000" w:rsidP="00430AB7">
            <w:pPr>
              <w:spacing w:after="120"/>
              <w:rPr>
                <w:rStyle w:val="Hyperlink"/>
                <w:rFonts w:ascii="Calibri" w:eastAsia="Calibri" w:hAnsi="Calibri" w:cs="Times New Roman"/>
                <w:b/>
                <w:color w:val="auto"/>
                <w:u w:val="none"/>
              </w:rPr>
            </w:pPr>
            <w:hyperlink r:id="rId180" w:history="1">
              <w:r w:rsidR="00430AB7" w:rsidRPr="00A73003">
                <w:rPr>
                  <w:rStyle w:val="Hyperlink"/>
                  <w:rFonts w:ascii="Calibri" w:eastAsia="Calibri" w:hAnsi="Calibri" w:cs="Times New Roman"/>
                  <w:b/>
                </w:rPr>
                <w:t xml:space="preserve">Docman and </w:t>
              </w:r>
              <w:proofErr w:type="spellStart"/>
              <w:r w:rsidR="00430AB7" w:rsidRPr="00A73003">
                <w:rPr>
                  <w:rStyle w:val="Hyperlink"/>
                  <w:rFonts w:ascii="Calibri" w:hAnsi="Calibri"/>
                  <w:b/>
                </w:rPr>
                <w:t>Docmail</w:t>
              </w:r>
              <w:proofErr w:type="spellEnd"/>
            </w:hyperlink>
          </w:p>
          <w:p w14:paraId="63EED56E" w14:textId="77777777" w:rsidR="00430AB7" w:rsidRPr="00A73003" w:rsidRDefault="00430AB7" w:rsidP="00430AB7">
            <w:pPr>
              <w:spacing w:after="120"/>
              <w:rPr>
                <w:rFonts w:cs="Arial"/>
              </w:rPr>
            </w:pPr>
          </w:p>
          <w:p w14:paraId="5C7EBA18" w14:textId="77777777" w:rsidR="00430AB7" w:rsidRPr="00A73003" w:rsidRDefault="00430AB7" w:rsidP="00430AB7">
            <w:pPr>
              <w:spacing w:after="120"/>
            </w:pPr>
          </w:p>
        </w:tc>
        <w:tc>
          <w:tcPr>
            <w:tcW w:w="4973" w:type="dxa"/>
          </w:tcPr>
          <w:p w14:paraId="04B62275" w14:textId="78918539" w:rsidR="00430AB7" w:rsidRPr="00A73003" w:rsidRDefault="00000000" w:rsidP="00430AB7">
            <w:pPr>
              <w:rPr>
                <w:color w:val="000000"/>
                <w:lang w:eastAsia="en-GB"/>
              </w:rPr>
            </w:pPr>
            <w:hyperlink r:id="rId181" w:history="1">
              <w:r w:rsidR="00430AB7" w:rsidRPr="00A73003">
                <w:rPr>
                  <w:rStyle w:val="Hyperlink"/>
                  <w:rFonts w:eastAsia="Calibri" w:cs="Arial"/>
                  <w:b/>
                </w:rPr>
                <w:t>Docman</w:t>
              </w:r>
            </w:hyperlink>
            <w:r w:rsidR="00430AB7" w:rsidRPr="00A73003">
              <w:rPr>
                <w:rFonts w:eastAsia="Calibri" w:cs="Arial"/>
                <w:b/>
              </w:rPr>
              <w:t xml:space="preserve"> Limited </w:t>
            </w:r>
            <w:r w:rsidR="00430AB7"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430AB7" w:rsidRPr="00A73003">
              <w:rPr>
                <w:rFonts w:ascii="Verdana" w:hAnsi="Verdana"/>
                <w:color w:val="000000"/>
                <w:lang w:eastAsia="en-GB"/>
              </w:rPr>
              <w:t xml:space="preserve">e </w:t>
            </w:r>
            <w:r w:rsidR="00430AB7" w:rsidRPr="00A73003">
              <w:rPr>
                <w:color w:val="000000"/>
                <w:lang w:eastAsia="en-GB"/>
              </w:rPr>
              <w:t>receive in an electronic format.</w:t>
            </w:r>
          </w:p>
          <w:p w14:paraId="5A54A005" w14:textId="77777777" w:rsidR="00430AB7" w:rsidRPr="00A73003" w:rsidRDefault="00430AB7" w:rsidP="00430AB7">
            <w:pPr>
              <w:rPr>
                <w:color w:val="000000"/>
                <w:lang w:eastAsia="en-GB"/>
              </w:rPr>
            </w:pPr>
          </w:p>
          <w:p w14:paraId="7B8BBE86" w14:textId="77777777" w:rsidR="00430AB7" w:rsidRPr="00A73003" w:rsidRDefault="00430AB7" w:rsidP="00430AB7">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3B190B4C" w14:textId="77777777" w:rsidR="00430AB7" w:rsidRPr="00A73003" w:rsidRDefault="00430AB7" w:rsidP="00430AB7">
            <w:pPr>
              <w:spacing w:after="120"/>
              <w:rPr>
                <w:rFonts w:ascii="Calibri" w:hAnsi="Calibri"/>
              </w:rPr>
            </w:pPr>
            <w:proofErr w:type="spellStart"/>
            <w:r w:rsidRPr="00A73003">
              <w:rPr>
                <w:rFonts w:ascii="Calibri" w:hAnsi="Calibri"/>
                <w:b/>
              </w:rPr>
              <w:t>Docmail</w:t>
            </w:r>
            <w:proofErr w:type="spellEnd"/>
            <w:r w:rsidRPr="00A73003">
              <w:rPr>
                <w:rStyle w:val="Strong"/>
                <w:rFonts w:ascii="Calibri" w:hAnsi="Calibri"/>
                <w:color w:val="000000"/>
              </w:rPr>
              <w:t xml:space="preserve"> </w:t>
            </w:r>
            <w:r w:rsidRPr="00A73003">
              <w:rPr>
                <w:rFonts w:ascii="Calibri" w:hAnsi="Calibri" w:cs="Helvetica"/>
                <w:color w:val="000000" w:themeColor="text1"/>
              </w:rPr>
              <w:t xml:space="preserve">enables primary health care organisations </w:t>
            </w:r>
            <w:r w:rsidRPr="00A73003">
              <w:rPr>
                <w:rFonts w:ascii="Calibri" w:hAnsi="Calibri"/>
              </w:rPr>
              <w:t xml:space="preserve">send letters, </w:t>
            </w:r>
            <w:proofErr w:type="gramStart"/>
            <w:r w:rsidRPr="00A73003">
              <w:rPr>
                <w:rFonts w:ascii="Calibri" w:hAnsi="Calibri"/>
              </w:rPr>
              <w:t>invoices</w:t>
            </w:r>
            <w:proofErr w:type="gramEnd"/>
            <w:r w:rsidRPr="00A73003">
              <w:rPr>
                <w:rFonts w:ascii="Calibri" w:hAnsi="Calibri"/>
              </w:rPr>
              <w:t xml:space="preserve"> and documents directly from computers and other portable devices.</w:t>
            </w:r>
          </w:p>
          <w:p w14:paraId="4AD33CBF" w14:textId="77777777" w:rsidR="00430AB7" w:rsidRPr="00A73003" w:rsidRDefault="00430AB7" w:rsidP="00430AB7">
            <w:pPr>
              <w:spacing w:after="120"/>
              <w:rPr>
                <w:rFonts w:ascii="Calibri" w:hAnsi="Calibri"/>
              </w:rPr>
            </w:pPr>
          </w:p>
          <w:p w14:paraId="24CE58EF"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1B3691BB" w14:textId="7A21FDAE"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82" w:history="1">
              <w:r w:rsidRPr="00A73003">
                <w:rPr>
                  <w:rStyle w:val="Hyperlink"/>
                  <w:rFonts w:eastAsia="Calibri" w:cs="Times New Roman"/>
                </w:rPr>
                <w:t>Records Management Codes of Practice for Health and Social Care</w:t>
              </w:r>
            </w:hyperlink>
          </w:p>
          <w:p w14:paraId="178182A9" w14:textId="77777777" w:rsidR="00430AB7" w:rsidRPr="00A73003" w:rsidRDefault="00430AB7" w:rsidP="00430AB7">
            <w:pPr>
              <w:spacing w:after="120"/>
              <w:rPr>
                <w:rStyle w:val="Hyperlink"/>
                <w:rFonts w:eastAsia="Calibri" w:cs="Times New Roman"/>
              </w:rPr>
            </w:pPr>
          </w:p>
          <w:p w14:paraId="5E7E4B0F" w14:textId="6EF004CD"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lastRenderedPageBreak/>
              <w:t>country, unless</w:t>
            </w:r>
            <w:proofErr w:type="gramEnd"/>
            <w:r w:rsidRPr="00A73003">
              <w:rPr>
                <w:lang w:eastAsia="en-GB"/>
              </w:rPr>
              <w:t xml:space="preserve"> they remain in the UK.</w:t>
            </w:r>
          </w:p>
          <w:p w14:paraId="2E126B19" w14:textId="77777777" w:rsidR="00430AB7" w:rsidRPr="00A73003" w:rsidRDefault="00430AB7" w:rsidP="00430AB7">
            <w:pPr>
              <w:rPr>
                <w:lang w:eastAsia="en-GB"/>
              </w:rPr>
            </w:pPr>
          </w:p>
          <w:p w14:paraId="13A36019" w14:textId="77777777" w:rsidR="00430AB7" w:rsidRPr="00A73003" w:rsidRDefault="00430AB7" w:rsidP="00430AB7">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430AB7" w:rsidRPr="00A73003" w:rsidRDefault="00430AB7" w:rsidP="00430AB7">
            <w:pPr>
              <w:spacing w:after="120"/>
              <w:rPr>
                <w:rFonts w:cstheme="minorHAnsi"/>
              </w:rPr>
            </w:pPr>
          </w:p>
          <w:p w14:paraId="056A9823" w14:textId="7D4B5DEC"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55B1D60" w14:textId="77777777" w:rsidR="00430AB7" w:rsidRPr="00A73003" w:rsidRDefault="00430AB7" w:rsidP="00430AB7">
            <w:pPr>
              <w:spacing w:after="120"/>
              <w:rPr>
                <w:rFonts w:eastAsia="Calibri" w:cs="Times New Roman"/>
                <w:b/>
                <w:bCs/>
              </w:rPr>
            </w:pPr>
          </w:p>
          <w:p w14:paraId="7382E196" w14:textId="77777777" w:rsidR="00430AB7" w:rsidRPr="00A73003" w:rsidRDefault="00430AB7" w:rsidP="00430AB7">
            <w:pPr>
              <w:spacing w:after="120"/>
              <w:rPr>
                <w:rFonts w:cstheme="minorHAnsi"/>
              </w:rPr>
            </w:pPr>
          </w:p>
        </w:tc>
        <w:tc>
          <w:tcPr>
            <w:tcW w:w="4365" w:type="dxa"/>
          </w:tcPr>
          <w:p w14:paraId="7F151F0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E13C1E2" w14:textId="1CF418BA"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w:t>
            </w:r>
            <w:r w:rsidRPr="00A73003">
              <w:rPr>
                <w:rFonts w:cs="InterFace-Regular"/>
              </w:rPr>
              <w:lastRenderedPageBreak/>
              <w:t xml:space="preserve">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430AB7" w:rsidRPr="00A73003" w:rsidRDefault="00430AB7" w:rsidP="00430AB7">
            <w:pPr>
              <w:autoSpaceDE w:val="0"/>
              <w:autoSpaceDN w:val="0"/>
              <w:adjustRightInd w:val="0"/>
              <w:rPr>
                <w:rFonts w:cs="Helvetica"/>
                <w:shd w:val="clear" w:color="auto" w:fill="FFFFFF"/>
              </w:rPr>
            </w:pPr>
          </w:p>
          <w:p w14:paraId="6EFF148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430AB7" w:rsidRPr="00A73003" w:rsidRDefault="00430AB7" w:rsidP="00430AB7">
            <w:pPr>
              <w:autoSpaceDE w:val="0"/>
              <w:autoSpaceDN w:val="0"/>
              <w:adjustRightInd w:val="0"/>
              <w:rPr>
                <w:rFonts w:cs="Helvetica"/>
                <w:shd w:val="clear" w:color="auto" w:fill="FFFFFF"/>
              </w:rPr>
            </w:pPr>
          </w:p>
          <w:p w14:paraId="16F717F3" w14:textId="5E60E88C"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449D842" w14:textId="77777777" w:rsidTr="00CE416C">
        <w:trPr>
          <w:trHeight w:val="101"/>
        </w:trPr>
        <w:tc>
          <w:tcPr>
            <w:tcW w:w="2552" w:type="dxa"/>
          </w:tcPr>
          <w:p w14:paraId="66A10F60" w14:textId="1EA4997D" w:rsidR="00430AB7" w:rsidRPr="00A73003" w:rsidRDefault="00000000" w:rsidP="00430AB7">
            <w:pPr>
              <w:spacing w:after="120"/>
            </w:pPr>
            <w:hyperlink r:id="rId183" w:history="1">
              <w:proofErr w:type="spellStart"/>
              <w:r w:rsidR="00430AB7" w:rsidRPr="00A73003">
                <w:rPr>
                  <w:rStyle w:val="Hyperlink"/>
                  <w:rFonts w:ascii="Calibri" w:hAnsi="Calibri"/>
                  <w:b/>
                </w:rPr>
                <w:t>iPlato</w:t>
              </w:r>
              <w:proofErr w:type="spellEnd"/>
            </w:hyperlink>
          </w:p>
        </w:tc>
        <w:tc>
          <w:tcPr>
            <w:tcW w:w="4973" w:type="dxa"/>
          </w:tcPr>
          <w:p w14:paraId="4BD7B2EF" w14:textId="5FE4962C" w:rsidR="00430AB7" w:rsidRPr="00A73003" w:rsidRDefault="00000000" w:rsidP="00430AB7">
            <w:pPr>
              <w:spacing w:after="120"/>
              <w:rPr>
                <w:rFonts w:cs="Arial"/>
              </w:rPr>
            </w:pPr>
            <w:hyperlink r:id="rId184" w:history="1">
              <w:proofErr w:type="spellStart"/>
              <w:r w:rsidR="00430AB7" w:rsidRPr="00A73003">
                <w:rPr>
                  <w:rStyle w:val="Hyperlink"/>
                  <w:rFonts w:ascii="Calibri" w:hAnsi="Calibri"/>
                  <w:b/>
                </w:rPr>
                <w:t>iPlato</w:t>
              </w:r>
              <w:proofErr w:type="spellEnd"/>
            </w:hyperlink>
            <w:r w:rsidR="00430AB7" w:rsidRPr="00A73003">
              <w:rPr>
                <w:rStyle w:val="Strong"/>
                <w:rFonts w:ascii="Calibri" w:hAnsi="Calibri"/>
                <w:color w:val="000000"/>
              </w:rPr>
              <w:t xml:space="preserve"> is </w:t>
            </w:r>
            <w:r w:rsidR="00430AB7" w:rsidRPr="00A73003">
              <w:rPr>
                <w:rFonts w:ascii="Calibri" w:hAnsi="Calibri" w:cs="Arial"/>
              </w:rPr>
              <w:t>cloud-based text messaging service used by GPs to communicate with their patients.</w:t>
            </w:r>
          </w:p>
          <w:p w14:paraId="2CF86B98"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430AB7" w:rsidRPr="00A73003" w:rsidRDefault="00430AB7" w:rsidP="00430AB7">
            <w:pPr>
              <w:spacing w:after="120"/>
              <w:rPr>
                <w:rFonts w:eastAsia="Calibri" w:cs="Times New Roman"/>
                <w:bCs/>
              </w:rPr>
            </w:pPr>
          </w:p>
        </w:tc>
        <w:tc>
          <w:tcPr>
            <w:tcW w:w="2114" w:type="dxa"/>
          </w:tcPr>
          <w:p w14:paraId="48511AE5" w14:textId="4D25CD35" w:rsidR="00430AB7" w:rsidRPr="00A73003" w:rsidRDefault="00430AB7" w:rsidP="00430AB7">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185" w:history="1">
              <w:r w:rsidRPr="00A73003">
                <w:rPr>
                  <w:rStyle w:val="Hyperlink"/>
                  <w:rFonts w:eastAsia="Calibri" w:cs="Times New Roman"/>
                </w:rPr>
                <w:t>Records Management Codes of Practice for Health and Social Care</w:t>
              </w:r>
            </w:hyperlink>
          </w:p>
          <w:p w14:paraId="6A8190F7" w14:textId="77777777" w:rsidR="00430AB7" w:rsidRPr="00A73003" w:rsidRDefault="00430AB7" w:rsidP="00430AB7">
            <w:pPr>
              <w:spacing w:after="120"/>
              <w:rPr>
                <w:rStyle w:val="Hyperlink"/>
                <w:rFonts w:eastAsia="Calibri" w:cs="Times New Roman"/>
              </w:rPr>
            </w:pPr>
          </w:p>
          <w:p w14:paraId="07A34267" w14:textId="41947106"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1D3727C3" w14:textId="77777777" w:rsidR="00430AB7" w:rsidRPr="00A73003" w:rsidRDefault="00430AB7" w:rsidP="00430AB7">
            <w:pPr>
              <w:rPr>
                <w:lang w:eastAsia="en-GB"/>
              </w:rPr>
            </w:pPr>
          </w:p>
          <w:p w14:paraId="67FD1C1C"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742C47D1" w14:textId="77777777" w:rsidR="00430AB7" w:rsidRPr="00A73003" w:rsidRDefault="00430AB7" w:rsidP="00430AB7">
            <w:pPr>
              <w:spacing w:after="120"/>
              <w:rPr>
                <w:rStyle w:val="Hyperlink"/>
                <w:rFonts w:eastAsia="Calibri" w:cs="Times New Roman"/>
              </w:rPr>
            </w:pPr>
          </w:p>
          <w:p w14:paraId="61CC2179" w14:textId="77777777" w:rsidR="00430AB7" w:rsidRPr="00A73003" w:rsidRDefault="00430AB7" w:rsidP="00430AB7">
            <w:pPr>
              <w:spacing w:after="120"/>
              <w:rPr>
                <w:rStyle w:val="Hyperlink"/>
                <w:rFonts w:cstheme="minorHAnsi"/>
              </w:rPr>
            </w:pPr>
          </w:p>
        </w:tc>
        <w:tc>
          <w:tcPr>
            <w:tcW w:w="1985" w:type="dxa"/>
          </w:tcPr>
          <w:p w14:paraId="2D2EA651" w14:textId="11CA06E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430AB7" w:rsidRPr="00A73003" w:rsidRDefault="00430AB7" w:rsidP="00430AB7">
            <w:pPr>
              <w:spacing w:after="120"/>
              <w:rPr>
                <w:rFonts w:cstheme="minorHAnsi"/>
              </w:rPr>
            </w:pPr>
          </w:p>
          <w:p w14:paraId="67F128A5" w14:textId="1881C153"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 xml:space="preserve">care systems and </w:t>
            </w:r>
            <w:proofErr w:type="gramStart"/>
            <w:r w:rsidRPr="00A73003">
              <w:rPr>
                <w:rFonts w:cs="Helvetica"/>
              </w:rPr>
              <w:t>services</w:t>
            </w:r>
            <w:proofErr w:type="gramEnd"/>
          </w:p>
          <w:p w14:paraId="29B13C14" w14:textId="77777777" w:rsidR="00430AB7" w:rsidRPr="00A73003" w:rsidRDefault="00430AB7" w:rsidP="00430AB7">
            <w:pPr>
              <w:spacing w:after="120"/>
              <w:rPr>
                <w:rFonts w:eastAsia="Calibri" w:cs="Times New Roman"/>
                <w:b/>
                <w:bCs/>
              </w:rPr>
            </w:pPr>
          </w:p>
          <w:p w14:paraId="0F5A8198" w14:textId="77777777" w:rsidR="00430AB7" w:rsidRPr="00A73003" w:rsidRDefault="00430AB7" w:rsidP="00430AB7">
            <w:pPr>
              <w:spacing w:after="120"/>
              <w:rPr>
                <w:rFonts w:cstheme="minorHAnsi"/>
              </w:rPr>
            </w:pPr>
          </w:p>
        </w:tc>
        <w:tc>
          <w:tcPr>
            <w:tcW w:w="4365" w:type="dxa"/>
          </w:tcPr>
          <w:p w14:paraId="1E2A4BC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D96198" w14:textId="38D3F035"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430AB7" w:rsidRPr="00A73003" w:rsidRDefault="00430AB7" w:rsidP="00430AB7">
            <w:pPr>
              <w:autoSpaceDE w:val="0"/>
              <w:autoSpaceDN w:val="0"/>
              <w:adjustRightInd w:val="0"/>
              <w:rPr>
                <w:rFonts w:cs="Helvetica"/>
                <w:shd w:val="clear" w:color="auto" w:fill="FFFFFF"/>
              </w:rPr>
            </w:pPr>
          </w:p>
          <w:p w14:paraId="52515AC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430AB7" w:rsidRPr="00A73003" w:rsidRDefault="00430AB7" w:rsidP="00430AB7">
            <w:pPr>
              <w:autoSpaceDE w:val="0"/>
              <w:autoSpaceDN w:val="0"/>
              <w:adjustRightInd w:val="0"/>
              <w:rPr>
                <w:rFonts w:cs="Helvetica"/>
                <w:shd w:val="clear" w:color="auto" w:fill="FFFFFF"/>
              </w:rPr>
            </w:pPr>
          </w:p>
          <w:p w14:paraId="557EA802" w14:textId="2A9FF529" w:rsidR="00430AB7" w:rsidRDefault="00430AB7" w:rsidP="00AA7C2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sidR="00AA7C28">
              <w:rPr>
                <w:rFonts w:cs="Arial"/>
              </w:rPr>
              <w:t xml:space="preserve">, contact details are given at </w:t>
            </w:r>
            <w:hyperlink w:anchor="_The_Information_Commissioner" w:history="1">
              <w:r w:rsidR="00AA7C28" w:rsidRPr="00AA7C28">
                <w:rPr>
                  <w:rStyle w:val="Hyperlink"/>
                  <w:rFonts w:cs="Arial"/>
                </w:rPr>
                <w:t>section 8</w:t>
              </w:r>
            </w:hyperlink>
          </w:p>
          <w:p w14:paraId="5D96FBE1" w14:textId="77777777" w:rsidR="00430AB7" w:rsidRPr="00A73003" w:rsidRDefault="00430AB7" w:rsidP="00AA7C28">
            <w:pPr>
              <w:autoSpaceDE w:val="0"/>
              <w:autoSpaceDN w:val="0"/>
              <w:adjustRightInd w:val="0"/>
              <w:rPr>
                <w:color w:val="333333"/>
              </w:rPr>
            </w:pPr>
          </w:p>
        </w:tc>
      </w:tr>
      <w:tr w:rsidR="00430AB7" w:rsidRPr="00A73003" w14:paraId="68F351E8" w14:textId="77777777" w:rsidTr="00CE416C">
        <w:trPr>
          <w:trHeight w:val="225"/>
        </w:trPr>
        <w:tc>
          <w:tcPr>
            <w:tcW w:w="2552" w:type="dxa"/>
          </w:tcPr>
          <w:p w14:paraId="1FFA1693" w14:textId="69B0ED91" w:rsidR="00430AB7" w:rsidRPr="00A73003" w:rsidRDefault="00430AB7" w:rsidP="00430AB7">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430AB7" w:rsidRPr="00A73003" w:rsidRDefault="00EA5E8F" w:rsidP="00430AB7">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00430AB7" w:rsidRPr="00A73003">
              <w:rPr>
                <w:rFonts w:eastAsia="Calibri" w:cs="Times New Roman"/>
                <w:bCs/>
              </w:rPr>
              <w:t>are commissioned by NHS England to provide secure data processing solutions for two services:</w:t>
            </w:r>
          </w:p>
          <w:p w14:paraId="46409E91" w14:textId="07DEA080" w:rsidR="00430AB7" w:rsidRDefault="00430AB7" w:rsidP="00430AB7">
            <w:pPr>
              <w:spacing w:after="120"/>
              <w:rPr>
                <w:rFonts w:eastAsia="Calibri" w:cs="Times New Roman"/>
                <w:bCs/>
              </w:rPr>
            </w:pPr>
            <w:r w:rsidRPr="00A73003">
              <w:rPr>
                <w:rFonts w:eastAsia="Calibri" w:cs="Times New Roman"/>
                <w:b/>
                <w:bCs/>
              </w:rPr>
              <w:lastRenderedPageBreak/>
              <w:t>Child Health Information Service</w:t>
            </w:r>
            <w:r w:rsidRPr="00A73003">
              <w:rPr>
                <w:rFonts w:eastAsia="Calibri" w:cs="Times New Roman"/>
                <w:bCs/>
              </w:rPr>
              <w:t xml:space="preserve"> – information relating to children’s vaccinations is shared with </w:t>
            </w:r>
            <w:hyperlink r:id="rId186"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430AB7" w:rsidRPr="00A73003" w:rsidRDefault="00EA5E8F" w:rsidP="00430AB7">
            <w:pPr>
              <w:spacing w:after="120"/>
              <w:rPr>
                <w:rFonts w:eastAsia="Calibri" w:cs="Times New Roman"/>
                <w:bCs/>
              </w:rPr>
            </w:pPr>
            <w:r>
              <w:rPr>
                <w:rFonts w:eastAsia="Calibri" w:cs="Times New Roman"/>
                <w:bCs/>
              </w:rPr>
              <w:t xml:space="preserve">Additionally, they are an approved NHS provider for services such as </w:t>
            </w:r>
            <w:r w:rsidR="00585902">
              <w:rPr>
                <w:rFonts w:eastAsia="Calibri" w:cs="Times New Roman"/>
                <w:bCs/>
              </w:rPr>
              <w:t xml:space="preserve">diabetic </w:t>
            </w:r>
            <w:r w:rsidR="00885546">
              <w:rPr>
                <w:rFonts w:eastAsia="Calibri" w:cs="Times New Roman"/>
                <w:bCs/>
              </w:rPr>
              <w:t>retinopathy</w:t>
            </w:r>
            <w:r w:rsidR="00585902">
              <w:rPr>
                <w:rFonts w:eastAsia="Calibri" w:cs="Times New Roman"/>
                <w:bCs/>
              </w:rPr>
              <w:t xml:space="preserve"> screening, ultrasound scans and other tests.</w:t>
            </w:r>
            <w:r w:rsidR="0070529F">
              <w:rPr>
                <w:rFonts w:eastAsia="Calibri" w:cs="Times New Roman"/>
                <w:bCs/>
              </w:rPr>
              <w:t xml:space="preserve"> </w:t>
            </w:r>
            <w:proofErr w:type="gramStart"/>
            <w:r w:rsidR="0070529F">
              <w:rPr>
                <w:rFonts w:eastAsia="Calibri" w:cs="Times New Roman"/>
                <w:bCs/>
              </w:rPr>
              <w:t>Generally</w:t>
            </w:r>
            <w:proofErr w:type="gramEnd"/>
            <w:r w:rsidR="0070529F">
              <w:rPr>
                <w:rFonts w:eastAsia="Calibri" w:cs="Times New Roman"/>
                <w:bCs/>
              </w:rPr>
              <w:t xml:space="preserve"> for these purposes they are a separate data controller.</w:t>
            </w:r>
          </w:p>
        </w:tc>
        <w:tc>
          <w:tcPr>
            <w:tcW w:w="2114" w:type="dxa"/>
          </w:tcPr>
          <w:p w14:paraId="4D09699E" w14:textId="1A805A01"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and the QMS database are kept for the duration </w:t>
            </w:r>
            <w:r w:rsidRPr="00A73003">
              <w:rPr>
                <w:rFonts w:eastAsia="Calibri" w:cs="Times New Roman"/>
              </w:rPr>
              <w:lastRenderedPageBreak/>
              <w:t xml:space="preserve">specified in the </w:t>
            </w:r>
            <w:hyperlink r:id="rId187" w:history="1">
              <w:r w:rsidRPr="00A73003">
                <w:rPr>
                  <w:rStyle w:val="Hyperlink"/>
                  <w:rFonts w:eastAsia="Calibri" w:cs="Times New Roman"/>
                </w:rPr>
                <w:t>Records Management Codes of Practice for Health and Social Care</w:t>
              </w:r>
            </w:hyperlink>
          </w:p>
          <w:p w14:paraId="7D25A32B" w14:textId="77777777" w:rsidR="00430AB7" w:rsidRPr="00A73003" w:rsidRDefault="00430AB7" w:rsidP="00430AB7">
            <w:pPr>
              <w:spacing w:after="120"/>
              <w:rPr>
                <w:rStyle w:val="Hyperlink"/>
                <w:rFonts w:eastAsia="Calibri" w:cs="Times New Roman"/>
              </w:rPr>
            </w:pPr>
          </w:p>
          <w:p w14:paraId="27F1A17B" w14:textId="5ECADBDF"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7BCCC512" w14:textId="77777777" w:rsidR="00430AB7" w:rsidRPr="00A73003" w:rsidRDefault="00430AB7" w:rsidP="00430AB7">
            <w:pPr>
              <w:spacing w:after="120"/>
              <w:rPr>
                <w:rStyle w:val="Hyperlink"/>
                <w:rFonts w:cstheme="minorHAnsi"/>
              </w:rPr>
            </w:pPr>
          </w:p>
        </w:tc>
        <w:tc>
          <w:tcPr>
            <w:tcW w:w="1985" w:type="dxa"/>
          </w:tcPr>
          <w:p w14:paraId="1EC315BE" w14:textId="43CE30B3"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430AB7" w:rsidRPr="00A73003" w:rsidRDefault="00430AB7" w:rsidP="00430AB7">
            <w:pPr>
              <w:spacing w:after="120"/>
              <w:rPr>
                <w:rFonts w:cstheme="minorHAnsi"/>
              </w:rPr>
            </w:pPr>
          </w:p>
          <w:p w14:paraId="5DF21283" w14:textId="20E0D46E"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2ABD01AF" w14:textId="77777777" w:rsidR="00430AB7" w:rsidRPr="00A73003" w:rsidRDefault="00430AB7" w:rsidP="00430AB7">
            <w:pPr>
              <w:spacing w:after="120"/>
              <w:rPr>
                <w:rFonts w:eastAsia="Calibri" w:cs="Times New Roman"/>
                <w:b/>
                <w:bCs/>
              </w:rPr>
            </w:pPr>
          </w:p>
          <w:p w14:paraId="2FF6651A" w14:textId="77777777" w:rsidR="00430AB7" w:rsidRPr="00A73003" w:rsidRDefault="00430AB7" w:rsidP="00430AB7">
            <w:pPr>
              <w:spacing w:after="120"/>
              <w:rPr>
                <w:rFonts w:cstheme="minorHAnsi"/>
              </w:rPr>
            </w:pPr>
          </w:p>
        </w:tc>
        <w:tc>
          <w:tcPr>
            <w:tcW w:w="4365" w:type="dxa"/>
          </w:tcPr>
          <w:p w14:paraId="1A9157B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CA684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39A8CA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430AB7" w:rsidRPr="00A73003" w:rsidRDefault="00430AB7" w:rsidP="00430AB7">
            <w:pPr>
              <w:rPr>
                <w:rFonts w:cs="Helvetica"/>
              </w:rPr>
            </w:pPr>
          </w:p>
          <w:p w14:paraId="706D99C3"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430AB7" w:rsidRPr="00A73003" w:rsidRDefault="00430AB7" w:rsidP="00430AB7">
            <w:pPr>
              <w:rPr>
                <w:rFonts w:ascii="Times New Roman" w:hAnsi="Times New Roman"/>
                <w:color w:val="000000"/>
                <w:sz w:val="24"/>
                <w:szCs w:val="24"/>
                <w:lang w:eastAsia="en-GB"/>
              </w:rPr>
            </w:pPr>
          </w:p>
          <w:p w14:paraId="34E1333D"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430AB7" w:rsidRPr="00A73003" w:rsidRDefault="00430AB7" w:rsidP="00430AB7">
            <w:pPr>
              <w:spacing w:after="120"/>
              <w:rPr>
                <w:color w:val="333333"/>
              </w:rPr>
            </w:pPr>
          </w:p>
        </w:tc>
      </w:tr>
      <w:tr w:rsidR="00430AB7" w:rsidRPr="00A73003" w14:paraId="455D7AEC" w14:textId="77777777" w:rsidTr="00CE416C">
        <w:trPr>
          <w:trHeight w:val="225"/>
        </w:trPr>
        <w:tc>
          <w:tcPr>
            <w:tcW w:w="2552" w:type="dxa"/>
          </w:tcPr>
          <w:p w14:paraId="0F157073" w14:textId="3EA59DEA" w:rsidR="00430AB7" w:rsidRPr="0070529F" w:rsidRDefault="00430AB7" w:rsidP="00430AB7">
            <w:pPr>
              <w:spacing w:after="120"/>
              <w:rPr>
                <w:b/>
                <w:bCs/>
              </w:rPr>
            </w:pPr>
            <w:bookmarkStart w:id="66" w:name="UCP"/>
            <w:r w:rsidRPr="0070529F">
              <w:rPr>
                <w:b/>
                <w:bCs/>
              </w:rPr>
              <w:lastRenderedPageBreak/>
              <w:t>Better Ltd Urgent Care Plan</w:t>
            </w:r>
            <w:bookmarkEnd w:id="66"/>
          </w:p>
        </w:tc>
        <w:tc>
          <w:tcPr>
            <w:tcW w:w="4973" w:type="dxa"/>
          </w:tcPr>
          <w:p w14:paraId="4487A89F" w14:textId="5227AA95" w:rsidR="00430AB7" w:rsidRPr="00A73003" w:rsidRDefault="00430AB7" w:rsidP="00430AB7">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E3BCD03" w:rsidR="00430AB7" w:rsidRPr="00A73003" w:rsidRDefault="00430AB7" w:rsidP="00430AB7">
            <w:pPr>
              <w:spacing w:after="120"/>
              <w:rPr>
                <w:rFonts w:eastAsia="Calibri" w:cs="Times New Roman"/>
                <w:bCs/>
              </w:rPr>
            </w:pPr>
            <w:r w:rsidRPr="00A73003">
              <w:rPr>
                <w:rFonts w:eastAsia="Calibri" w:cs="Times New Roman"/>
                <w:b/>
                <w:bCs/>
              </w:rPr>
              <w:lastRenderedPageBreak/>
              <w:t>Urgent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 xml:space="preserve">A care plan can be created following a conversation between you and your healthcare professional (such as a doctor or nurse). Your healthcare professional will listen to you, understand your </w:t>
            </w:r>
            <w:proofErr w:type="gramStart"/>
            <w:r w:rsidRPr="00A73003">
              <w:rPr>
                <w:rFonts w:eastAsia="Calibri" w:cs="Times New Roman"/>
                <w:bCs/>
              </w:rPr>
              <w:t>needs</w:t>
            </w:r>
            <w:proofErr w:type="gramEnd"/>
            <w:r w:rsidRPr="00A73003">
              <w:rPr>
                <w:rFonts w:eastAsia="Calibri" w:cs="Times New Roman"/>
                <w:bCs/>
              </w:rPr>
              <w:t xml:space="preserve"> and make notes about:</w:t>
            </w:r>
          </w:p>
          <w:p w14:paraId="07F66B12"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 xml:space="preserve">What is important to you in your day-to-day </w:t>
            </w:r>
            <w:proofErr w:type="gramStart"/>
            <w:r w:rsidRPr="00A73003">
              <w:rPr>
                <w:rFonts w:eastAsia="Calibri" w:cs="Times New Roman"/>
                <w:bCs/>
              </w:rPr>
              <w:t>life</w:t>
            </w:r>
            <w:proofErr w:type="gramEnd"/>
          </w:p>
          <w:p w14:paraId="1376411F"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 xml:space="preserve">What support you need and who is best placed to provide </w:t>
            </w:r>
            <w:proofErr w:type="gramStart"/>
            <w:r w:rsidRPr="00A73003">
              <w:rPr>
                <w:rFonts w:eastAsia="Calibri" w:cs="Times New Roman"/>
                <w:bCs/>
              </w:rPr>
              <w:t>this</w:t>
            </w:r>
            <w:proofErr w:type="gramEnd"/>
          </w:p>
          <w:p w14:paraId="1A532EB4"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 xml:space="preserve">Information about others who may be involved in your care, such as </w:t>
            </w:r>
            <w:proofErr w:type="gramStart"/>
            <w:r w:rsidRPr="00A73003">
              <w:rPr>
                <w:rFonts w:eastAsia="Calibri" w:cs="Times New Roman"/>
                <w:bCs/>
              </w:rPr>
              <w:t>relatives</w:t>
            </w:r>
            <w:proofErr w:type="gramEnd"/>
          </w:p>
          <w:p w14:paraId="04336A23" w14:textId="364F144F"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430AB7" w:rsidRPr="00A73003" w:rsidRDefault="00430AB7" w:rsidP="00430AB7">
            <w:pPr>
              <w:spacing w:after="120"/>
              <w:rPr>
                <w:rFonts w:eastAsia="Calibri" w:cs="Times New Roman"/>
                <w:bCs/>
              </w:rPr>
            </w:pPr>
            <w:r w:rsidRPr="00A73003">
              <w:rPr>
                <w:rFonts w:eastAsia="Calibri" w:cs="Times New Roman"/>
                <w:bCs/>
              </w:rPr>
              <w:t xml:space="preserve">For details, see </w:t>
            </w:r>
            <w:hyperlink r:id="rId188" w:history="1">
              <w:r w:rsidRPr="00A73003">
                <w:rPr>
                  <w:rStyle w:val="Hyperlink"/>
                  <w:rFonts w:eastAsia="Calibri" w:cs="Times New Roman"/>
                  <w:bCs/>
                </w:rPr>
                <w:t>https://ucp.onelondon.online/patients/</w:t>
              </w:r>
            </w:hyperlink>
          </w:p>
          <w:p w14:paraId="3EA62055" w14:textId="77777777" w:rsidR="00430AB7" w:rsidRPr="00A73003" w:rsidRDefault="00430AB7" w:rsidP="00430AB7">
            <w:pPr>
              <w:spacing w:after="120"/>
              <w:rPr>
                <w:rFonts w:eastAsia="Calibri" w:cs="Times New Roman"/>
                <w:bCs/>
              </w:rPr>
            </w:pPr>
          </w:p>
          <w:p w14:paraId="2CA863A7" w14:textId="77777777" w:rsidR="00430AB7" w:rsidRPr="00A73003" w:rsidRDefault="00430AB7" w:rsidP="00430AB7">
            <w:pPr>
              <w:spacing w:after="120"/>
              <w:rPr>
                <w:rFonts w:eastAsia="Calibri" w:cs="Times New Roman"/>
                <w:bCs/>
              </w:rPr>
            </w:pPr>
            <w:r w:rsidRPr="00A73003">
              <w:rPr>
                <w:rFonts w:eastAsia="Calibri" w:cs="Times New Roman"/>
                <w:bCs/>
              </w:rPr>
              <w:lastRenderedPageBreak/>
              <w:t xml:space="preserve">Your healthcare professional will document a clinical recommendation, should you need emergency care. Information on your care plan is visible to all health and care services who are involved in your care. </w:t>
            </w:r>
          </w:p>
          <w:p w14:paraId="00FACB7D" w14:textId="087FDF5B" w:rsidR="00430AB7" w:rsidRPr="00A73003" w:rsidRDefault="00430AB7" w:rsidP="00430AB7">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lastRenderedPageBreak/>
              <w:t xml:space="preserve">the </w:t>
            </w:r>
            <w:hyperlink r:id="rId189" w:history="1">
              <w:r w:rsidRPr="00A73003">
                <w:rPr>
                  <w:rStyle w:val="Hyperlink"/>
                  <w:rFonts w:eastAsia="Calibri" w:cs="Times New Roman"/>
                </w:rPr>
                <w:t>Records Management Codes of Practice for Health and Social Care</w:t>
              </w:r>
            </w:hyperlink>
          </w:p>
          <w:p w14:paraId="035CC7A1" w14:textId="77777777" w:rsidR="00430AB7" w:rsidRPr="00A73003" w:rsidRDefault="00430AB7" w:rsidP="00430AB7">
            <w:pPr>
              <w:spacing w:after="120"/>
              <w:rPr>
                <w:rStyle w:val="Hyperlink"/>
                <w:rFonts w:eastAsia="Calibri" w:cs="Times New Roman"/>
              </w:rPr>
            </w:pPr>
          </w:p>
          <w:p w14:paraId="19631E2E" w14:textId="003907D8" w:rsidR="00430AB7" w:rsidRPr="00A73003" w:rsidRDefault="00430AB7" w:rsidP="00430AB7">
            <w:pPr>
              <w:rPr>
                <w:lang w:eastAsia="en-GB"/>
              </w:rPr>
            </w:pPr>
            <w:r w:rsidRPr="00A73003">
              <w:rPr>
                <w:lang w:eastAsia="en-GB"/>
              </w:rPr>
              <w:t>Since the Urgent Care Plan is created voluntarily by patients, patients can withdraw it at any time, in which case it will be deleted.</w:t>
            </w:r>
          </w:p>
          <w:p w14:paraId="0A898CC4" w14:textId="77777777" w:rsidR="00430AB7" w:rsidRPr="00A73003" w:rsidRDefault="00430AB7" w:rsidP="00430AB7">
            <w:pPr>
              <w:spacing w:after="120"/>
              <w:rPr>
                <w:rStyle w:val="Hyperlink"/>
                <w:rFonts w:cstheme="minorHAnsi"/>
              </w:rPr>
            </w:pPr>
          </w:p>
        </w:tc>
        <w:tc>
          <w:tcPr>
            <w:tcW w:w="1985" w:type="dxa"/>
          </w:tcPr>
          <w:p w14:paraId="7C41844B"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38BD538" w14:textId="6840C4D3" w:rsidR="00430AB7" w:rsidRPr="00A73003" w:rsidRDefault="00430AB7" w:rsidP="00430AB7">
            <w:pPr>
              <w:spacing w:after="120"/>
              <w:rPr>
                <w:rFonts w:cstheme="minorHAnsi"/>
              </w:rPr>
            </w:pPr>
          </w:p>
          <w:p w14:paraId="567FA7E0"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7A5810D1" w14:textId="77777777" w:rsidR="00430AB7" w:rsidRPr="00A73003" w:rsidRDefault="00430AB7" w:rsidP="00430AB7">
            <w:pPr>
              <w:spacing w:after="120"/>
              <w:rPr>
                <w:rFonts w:eastAsia="Calibri" w:cs="Times New Roman"/>
                <w:b/>
                <w:bCs/>
              </w:rPr>
            </w:pPr>
          </w:p>
          <w:p w14:paraId="1F8A16F7" w14:textId="77777777" w:rsidR="00430AB7" w:rsidRPr="00A73003" w:rsidRDefault="00430AB7" w:rsidP="00430AB7">
            <w:pPr>
              <w:spacing w:after="120"/>
              <w:rPr>
                <w:rFonts w:cstheme="minorHAnsi"/>
              </w:rPr>
            </w:pPr>
          </w:p>
        </w:tc>
        <w:tc>
          <w:tcPr>
            <w:tcW w:w="4365" w:type="dxa"/>
          </w:tcPr>
          <w:p w14:paraId="0F9FD115"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08FCE3E" w14:textId="366A803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430AB7" w:rsidRPr="00A73003" w:rsidRDefault="00430AB7" w:rsidP="00430AB7">
            <w:pPr>
              <w:rPr>
                <w:rFonts w:cs="Helvetica"/>
              </w:rPr>
            </w:pPr>
          </w:p>
          <w:p w14:paraId="5D032AD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430AB7" w:rsidRPr="00A73003" w:rsidRDefault="00430AB7" w:rsidP="00430AB7">
            <w:pPr>
              <w:rPr>
                <w:rFonts w:ascii="Times New Roman" w:hAnsi="Times New Roman"/>
                <w:color w:val="000000"/>
                <w:sz w:val="24"/>
                <w:szCs w:val="24"/>
                <w:lang w:eastAsia="en-GB"/>
              </w:rPr>
            </w:pPr>
          </w:p>
          <w:p w14:paraId="43B85782"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430AB7" w:rsidRPr="00A73003" w:rsidRDefault="00430AB7" w:rsidP="00430AB7">
            <w:pPr>
              <w:spacing w:after="120"/>
              <w:rPr>
                <w:color w:val="333333"/>
              </w:rPr>
            </w:pPr>
          </w:p>
        </w:tc>
      </w:tr>
      <w:tr w:rsidR="00B46CD5" w:rsidRPr="00A73003" w14:paraId="2A6F1755" w14:textId="77777777" w:rsidTr="00CE416C">
        <w:trPr>
          <w:trHeight w:val="225"/>
        </w:trPr>
        <w:tc>
          <w:tcPr>
            <w:tcW w:w="2552" w:type="dxa"/>
          </w:tcPr>
          <w:p w14:paraId="326DD92F" w14:textId="77777777" w:rsidR="00B46CD5" w:rsidRPr="0070529F" w:rsidRDefault="00B46CD5" w:rsidP="00430AB7">
            <w:pPr>
              <w:spacing w:after="120"/>
              <w:rPr>
                <w:b/>
                <w:bCs/>
              </w:rPr>
            </w:pPr>
            <w:r w:rsidRPr="0070529F">
              <w:rPr>
                <w:b/>
                <w:bCs/>
              </w:rPr>
              <w:lastRenderedPageBreak/>
              <w:t xml:space="preserve">Medicines Management and Prescribing Optimisation </w:t>
            </w:r>
          </w:p>
          <w:p w14:paraId="5C669FDA" w14:textId="616C4959" w:rsidR="00B46CD5" w:rsidRDefault="00000000" w:rsidP="00430AB7">
            <w:pPr>
              <w:spacing w:after="120"/>
              <w:rPr>
                <w:b/>
                <w:bCs/>
              </w:rPr>
            </w:pPr>
            <w:hyperlink r:id="rId190" w:history="1">
              <w:r w:rsidR="007A3CC4" w:rsidRPr="007A3CC4">
                <w:rPr>
                  <w:rStyle w:val="Hyperlink"/>
                  <w:b/>
                  <w:bCs/>
                </w:rPr>
                <w:t xml:space="preserve">Optum </w:t>
              </w:r>
              <w:proofErr w:type="spellStart"/>
              <w:r w:rsidR="00B46CD5" w:rsidRPr="007A3CC4">
                <w:rPr>
                  <w:rStyle w:val="Hyperlink"/>
                  <w:b/>
                  <w:bCs/>
                </w:rPr>
                <w:t>Scriptswitch</w:t>
              </w:r>
              <w:proofErr w:type="spellEnd"/>
            </w:hyperlink>
          </w:p>
          <w:p w14:paraId="5278F180" w14:textId="069E917B" w:rsidR="00B46CD5" w:rsidRPr="00B46CD5" w:rsidRDefault="00B46CD5" w:rsidP="00430AB7">
            <w:pPr>
              <w:spacing w:after="120"/>
              <w:rPr>
                <w:b/>
                <w:bCs/>
              </w:rPr>
            </w:pPr>
          </w:p>
        </w:tc>
        <w:tc>
          <w:tcPr>
            <w:tcW w:w="4973" w:type="dxa"/>
          </w:tcPr>
          <w:p w14:paraId="5E52F91D" w14:textId="77777777" w:rsidR="00B46CD5" w:rsidRDefault="00B96355" w:rsidP="00430AB7">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t>
            </w:r>
            <w:r w:rsidR="00F82A05">
              <w:rPr>
                <w:rFonts w:eastAsia="Calibri" w:cs="Times New Roman"/>
                <w:bCs/>
              </w:rPr>
              <w:t xml:space="preserve">with potentially better choices for medication when they are prescribing, based on NICE guidance and guidance from the NCL </w:t>
            </w:r>
            <w:r w:rsidR="00CF3F6F">
              <w:rPr>
                <w:rFonts w:eastAsia="Calibri" w:cs="Times New Roman"/>
                <w:bCs/>
              </w:rPr>
              <w:t>Medicines Management Team.</w:t>
            </w:r>
          </w:p>
          <w:p w14:paraId="33320FDB" w14:textId="77777777" w:rsidR="0022490F" w:rsidRDefault="00CF3F6F" w:rsidP="00430AB7">
            <w:pPr>
              <w:spacing w:after="120"/>
              <w:rPr>
                <w:rFonts w:eastAsia="Calibri" w:cs="Times New Roman"/>
                <w:bCs/>
              </w:rPr>
            </w:pPr>
            <w:r>
              <w:rPr>
                <w:rFonts w:eastAsia="Calibri" w:cs="Times New Roman"/>
                <w:bCs/>
              </w:rPr>
              <w:t>No identifiable personal data is shared</w:t>
            </w:r>
            <w:r w:rsidR="000406D9">
              <w:rPr>
                <w:rFonts w:eastAsia="Calibri" w:cs="Times New Roman"/>
                <w:bCs/>
              </w:rPr>
              <w:t xml:space="preserve"> or processed outside of the prescriber’s </w:t>
            </w:r>
            <w:proofErr w:type="gramStart"/>
            <w:r w:rsidR="000406D9">
              <w:rPr>
                <w:rFonts w:eastAsia="Calibri" w:cs="Times New Roman"/>
                <w:bCs/>
              </w:rPr>
              <w:t>computer</w:t>
            </w:r>
            <w:r>
              <w:rPr>
                <w:rFonts w:eastAsia="Calibri" w:cs="Times New Roman"/>
                <w:bCs/>
              </w:rPr>
              <w:t>,</w:t>
            </w:r>
            <w:proofErr w:type="gramEnd"/>
            <w:r>
              <w:rPr>
                <w:rFonts w:eastAsia="Calibri" w:cs="Times New Roman"/>
                <w:bCs/>
              </w:rPr>
              <w:t xml:space="preserve"> the app processes your data locally as an add-on to the EMIS system</w:t>
            </w:r>
            <w:r w:rsidR="000406D9">
              <w:rPr>
                <w:rFonts w:eastAsia="Calibri" w:cs="Times New Roman"/>
                <w:bCs/>
              </w:rPr>
              <w:t xml:space="preserve">. </w:t>
            </w:r>
            <w:r w:rsidR="0022490F">
              <w:rPr>
                <w:rFonts w:eastAsia="Calibri" w:cs="Times New Roman"/>
                <w:bCs/>
              </w:rPr>
              <w:t xml:space="preserve">Your prescriber is free to accept or reject its suggestions based on their professional judgement. </w:t>
            </w:r>
          </w:p>
          <w:p w14:paraId="04D598B7" w14:textId="2E221120" w:rsidR="00CF3F6F" w:rsidRPr="00A73003" w:rsidRDefault="0022490F" w:rsidP="00430AB7">
            <w:pPr>
              <w:spacing w:after="120"/>
              <w:rPr>
                <w:rFonts w:eastAsia="Calibri" w:cs="Times New Roman"/>
                <w:bCs/>
              </w:rPr>
            </w:pPr>
            <w:r>
              <w:rPr>
                <w:rFonts w:eastAsia="Calibri" w:cs="Times New Roman"/>
                <w:bCs/>
              </w:rPr>
              <w:t>The app</w:t>
            </w:r>
            <w:r w:rsidR="000406D9">
              <w:rPr>
                <w:rFonts w:eastAsia="Calibri" w:cs="Times New Roman"/>
                <w:bCs/>
              </w:rPr>
              <w:t xml:space="preserve"> </w:t>
            </w:r>
            <w:r w:rsidR="004F062E">
              <w:rPr>
                <w:rFonts w:eastAsia="Calibri" w:cs="Times New Roman"/>
                <w:bCs/>
              </w:rPr>
              <w:t xml:space="preserve">records </w:t>
            </w:r>
            <w:r w:rsidR="004A536F">
              <w:rPr>
                <w:rFonts w:eastAsia="Calibri" w:cs="Times New Roman"/>
                <w:bCs/>
              </w:rPr>
              <w:t>anonymised data on</w:t>
            </w:r>
            <w:r w:rsidR="004F062E">
              <w:rPr>
                <w:rFonts w:eastAsia="Calibri" w:cs="Times New Roman"/>
                <w:bCs/>
              </w:rPr>
              <w:t xml:space="preserve"> the prescribing which is then provided </w:t>
            </w:r>
            <w:r w:rsidR="004A536F">
              <w:rPr>
                <w:rFonts w:eastAsia="Calibri" w:cs="Times New Roman"/>
                <w:bCs/>
              </w:rPr>
              <w:t xml:space="preserve">as an </w:t>
            </w:r>
            <w:r w:rsidR="004F062E">
              <w:rPr>
                <w:rFonts w:eastAsia="Calibri" w:cs="Times New Roman"/>
                <w:bCs/>
              </w:rPr>
              <w:t xml:space="preserve">aggregate </w:t>
            </w:r>
            <w:r w:rsidR="004A536F">
              <w:rPr>
                <w:rFonts w:eastAsia="Calibri" w:cs="Times New Roman"/>
                <w:bCs/>
              </w:rPr>
              <w:t>(totals only)</w:t>
            </w:r>
            <w:r w:rsidR="004F062E">
              <w:rPr>
                <w:rFonts w:eastAsia="Calibri" w:cs="Times New Roman"/>
                <w:bCs/>
              </w:rPr>
              <w:t xml:space="preserve"> to the NCL Medicines Management Team for </w:t>
            </w:r>
            <w:r w:rsidR="004A536F">
              <w:rPr>
                <w:rFonts w:eastAsia="Calibri" w:cs="Times New Roman"/>
                <w:bCs/>
              </w:rPr>
              <w:t>review.</w:t>
            </w:r>
          </w:p>
        </w:tc>
        <w:tc>
          <w:tcPr>
            <w:tcW w:w="2114" w:type="dxa"/>
          </w:tcPr>
          <w:p w14:paraId="11505676" w14:textId="0E727F9B" w:rsidR="00B46CD5" w:rsidRPr="00A73003" w:rsidRDefault="00622071" w:rsidP="00430AB7">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622071" w:rsidRPr="00A73003" w:rsidRDefault="00622071" w:rsidP="0062207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622071" w:rsidRPr="00A73003" w:rsidRDefault="00622071" w:rsidP="00622071">
            <w:pPr>
              <w:spacing w:after="120"/>
              <w:rPr>
                <w:rFonts w:cstheme="minorHAnsi"/>
              </w:rPr>
            </w:pPr>
          </w:p>
          <w:p w14:paraId="6D291EE8" w14:textId="77777777" w:rsidR="00622071" w:rsidRPr="00A73003" w:rsidRDefault="00622071" w:rsidP="00622071">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5211A643" w14:textId="46458E2F" w:rsidR="00B46CD5" w:rsidRPr="00A73003" w:rsidRDefault="00B46CD5" w:rsidP="00430AB7">
            <w:pPr>
              <w:spacing w:after="120"/>
              <w:rPr>
                <w:rFonts w:cstheme="minorHAnsi"/>
              </w:rPr>
            </w:pPr>
          </w:p>
        </w:tc>
        <w:tc>
          <w:tcPr>
            <w:tcW w:w="4365" w:type="dxa"/>
          </w:tcPr>
          <w:p w14:paraId="0A24376D" w14:textId="095A99B7" w:rsidR="00B46CD5" w:rsidRPr="00A73003" w:rsidRDefault="004231DC" w:rsidP="00430AB7">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430AB7" w:rsidRPr="00A73003" w14:paraId="795FDDE7" w14:textId="77777777" w:rsidTr="00CE416C">
        <w:trPr>
          <w:trHeight w:val="225"/>
        </w:trPr>
        <w:tc>
          <w:tcPr>
            <w:tcW w:w="2552" w:type="dxa"/>
          </w:tcPr>
          <w:p w14:paraId="024CED2C" w14:textId="3F6D15F7" w:rsidR="00430AB7" w:rsidRPr="00A73003" w:rsidRDefault="00000000" w:rsidP="00430AB7">
            <w:pPr>
              <w:spacing w:after="120"/>
            </w:pPr>
            <w:hyperlink r:id="rId191" w:history="1">
              <w:r w:rsidR="00430AB7" w:rsidRPr="00A73003">
                <w:rPr>
                  <w:rStyle w:val="Hyperlink"/>
                </w:rPr>
                <w:t>GP Connect</w:t>
              </w:r>
            </w:hyperlink>
            <w:r w:rsidR="00430AB7" w:rsidRPr="00A73003">
              <w:t xml:space="preserve"> </w:t>
            </w:r>
          </w:p>
        </w:tc>
        <w:tc>
          <w:tcPr>
            <w:tcW w:w="4973" w:type="dxa"/>
          </w:tcPr>
          <w:p w14:paraId="16B2C573" w14:textId="6E6B073A" w:rsidR="00430AB7" w:rsidRPr="00A73003" w:rsidRDefault="00430AB7" w:rsidP="00430AB7">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430AB7" w:rsidRPr="00A73003" w:rsidRDefault="00430AB7" w:rsidP="00430AB7">
            <w:pPr>
              <w:spacing w:after="120"/>
              <w:rPr>
                <w:rFonts w:eastAsia="Calibri" w:cs="Times New Roman"/>
              </w:rPr>
            </w:pPr>
            <w:r w:rsidRPr="00A73003">
              <w:rPr>
                <w:rFonts w:eastAsia="Calibri" w:cs="Times New Roman"/>
              </w:rPr>
              <w:lastRenderedPageBreak/>
              <w:t>It provides full record sharing to other partners in health and care and is used for a many of the linkages noted elsewhere in this notice.</w:t>
            </w:r>
          </w:p>
          <w:p w14:paraId="09EEDFA5" w14:textId="5ACCFE2A" w:rsidR="00430AB7" w:rsidRPr="00A73003" w:rsidRDefault="00430AB7" w:rsidP="00430AB7">
            <w:pPr>
              <w:spacing w:after="120"/>
              <w:rPr>
                <w:rFonts w:eastAsia="Calibri" w:cs="Times New Roman"/>
              </w:rPr>
            </w:pPr>
            <w:r w:rsidRPr="00A73003">
              <w:rPr>
                <w:rFonts w:eastAsia="Calibri" w:cs="Times New Roman"/>
              </w:rPr>
              <w:t>For more details, please visit:</w:t>
            </w:r>
          </w:p>
          <w:p w14:paraId="61C00A2B" w14:textId="620F45E6" w:rsidR="00430AB7" w:rsidRPr="00A73003" w:rsidRDefault="00000000" w:rsidP="00430AB7">
            <w:pPr>
              <w:spacing w:after="120"/>
              <w:rPr>
                <w:rFonts w:eastAsia="Calibri" w:cs="Times New Roman"/>
              </w:rPr>
            </w:pPr>
            <w:hyperlink r:id="rId192" w:history="1">
              <w:r w:rsidR="00430AB7" w:rsidRPr="00A73003">
                <w:rPr>
                  <w:rStyle w:val="Hyperlink"/>
                  <w:rFonts w:eastAsia="Calibri" w:cs="Times New Roman"/>
                </w:rPr>
                <w:t>https://digital.nhs.uk/services/gp-connect</w:t>
              </w:r>
            </w:hyperlink>
          </w:p>
          <w:p w14:paraId="20D98123" w14:textId="77777777" w:rsidR="00430AB7" w:rsidRPr="00A73003" w:rsidRDefault="00430AB7" w:rsidP="00430AB7">
            <w:pPr>
              <w:spacing w:after="120"/>
              <w:rPr>
                <w:rFonts w:eastAsia="Calibri" w:cs="Times New Roman"/>
              </w:rPr>
            </w:pPr>
          </w:p>
          <w:p w14:paraId="5C3366C8" w14:textId="77777777" w:rsidR="00430AB7" w:rsidRPr="00A73003" w:rsidRDefault="00430AB7" w:rsidP="00430AB7">
            <w:pPr>
              <w:spacing w:after="120"/>
              <w:rPr>
                <w:rFonts w:eastAsia="Calibri" w:cs="Times New Roman"/>
                <w:bCs/>
              </w:rPr>
            </w:pPr>
          </w:p>
        </w:tc>
        <w:tc>
          <w:tcPr>
            <w:tcW w:w="2114" w:type="dxa"/>
          </w:tcPr>
          <w:p w14:paraId="54F72142" w14:textId="45AFCFC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193"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27C3D6EA" w14:textId="77777777" w:rsidR="00430AB7" w:rsidRPr="00A73003" w:rsidRDefault="00430AB7" w:rsidP="00430AB7">
            <w:pPr>
              <w:spacing w:after="120"/>
              <w:rPr>
                <w:rStyle w:val="Hyperlink"/>
                <w:rFonts w:eastAsia="Calibri" w:cs="Times New Roman"/>
              </w:rPr>
            </w:pPr>
          </w:p>
          <w:p w14:paraId="1F18A51A" w14:textId="0EB2F6B2"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3AFAF088" w14:textId="77777777" w:rsidR="00430AB7" w:rsidRPr="00A73003" w:rsidRDefault="00430AB7" w:rsidP="00430AB7">
            <w:pPr>
              <w:spacing w:after="120"/>
              <w:rPr>
                <w:rFonts w:eastAsia="Calibri" w:cs="Times New Roman"/>
              </w:rPr>
            </w:pPr>
          </w:p>
        </w:tc>
        <w:tc>
          <w:tcPr>
            <w:tcW w:w="1985" w:type="dxa"/>
          </w:tcPr>
          <w:p w14:paraId="21FFA5B9"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430AB7" w:rsidRPr="00A73003" w:rsidRDefault="00430AB7" w:rsidP="00430AB7">
            <w:pPr>
              <w:spacing w:after="120"/>
              <w:rPr>
                <w:rFonts w:cstheme="minorHAnsi"/>
              </w:rPr>
            </w:pPr>
          </w:p>
          <w:p w14:paraId="7BB49093" w14:textId="77777777" w:rsidR="00430AB7" w:rsidRPr="00A73003" w:rsidRDefault="00430AB7" w:rsidP="00430AB7">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591B4DB7" w14:textId="77777777" w:rsidR="00430AB7" w:rsidRPr="00A73003" w:rsidRDefault="00430AB7" w:rsidP="00430AB7">
            <w:pPr>
              <w:spacing w:after="120"/>
              <w:rPr>
                <w:rFonts w:eastAsia="Calibri" w:cs="Times New Roman"/>
                <w:b/>
                <w:bCs/>
              </w:rPr>
            </w:pPr>
          </w:p>
          <w:p w14:paraId="47EA7523" w14:textId="77777777" w:rsidR="00430AB7" w:rsidRPr="00A73003" w:rsidRDefault="00430AB7" w:rsidP="00430AB7">
            <w:pPr>
              <w:spacing w:after="120"/>
              <w:rPr>
                <w:rFonts w:cstheme="minorHAnsi"/>
              </w:rPr>
            </w:pPr>
          </w:p>
        </w:tc>
        <w:tc>
          <w:tcPr>
            <w:tcW w:w="4365" w:type="dxa"/>
          </w:tcPr>
          <w:p w14:paraId="0781382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73592D3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54EE0AF"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430AB7" w:rsidRPr="00A73003" w:rsidRDefault="00430AB7" w:rsidP="00430AB7">
            <w:pPr>
              <w:rPr>
                <w:rFonts w:cs="Helvetica"/>
              </w:rPr>
            </w:pPr>
          </w:p>
          <w:p w14:paraId="3D17E81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430AB7" w:rsidRPr="00A73003" w:rsidRDefault="00430AB7" w:rsidP="00430AB7">
            <w:pPr>
              <w:rPr>
                <w:rFonts w:ascii="Times New Roman" w:hAnsi="Times New Roman"/>
                <w:color w:val="000000"/>
                <w:sz w:val="24"/>
                <w:szCs w:val="24"/>
                <w:lang w:eastAsia="en-GB"/>
              </w:rPr>
            </w:pPr>
          </w:p>
          <w:p w14:paraId="28AA3D3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430AB7" w:rsidRPr="00A73003" w:rsidRDefault="00430AB7" w:rsidP="00430AB7">
            <w:pPr>
              <w:spacing w:after="60"/>
              <w:rPr>
                <w:rFonts w:eastAsia="Calibri" w:cs="Times New Roman"/>
                <w:b/>
                <w:color w:val="0D0D0D" w:themeColor="text1" w:themeTint="F2"/>
              </w:rPr>
            </w:pPr>
          </w:p>
        </w:tc>
      </w:tr>
      <w:tr w:rsidR="00430AB7" w:rsidRPr="00A73003" w14:paraId="79584705" w14:textId="77777777" w:rsidTr="00CE416C">
        <w:trPr>
          <w:trHeight w:val="164"/>
        </w:trPr>
        <w:tc>
          <w:tcPr>
            <w:tcW w:w="2552" w:type="dxa"/>
          </w:tcPr>
          <w:p w14:paraId="06EE4753" w14:textId="7C1357A1" w:rsidR="00430AB7" w:rsidRPr="00A73003" w:rsidRDefault="00430AB7" w:rsidP="00430AB7">
            <w:pPr>
              <w:rPr>
                <w:color w:val="FF0000"/>
              </w:rPr>
            </w:pPr>
            <w:r w:rsidRPr="00A73003">
              <w:rPr>
                <w:b/>
                <w:color w:val="FF0000"/>
              </w:rPr>
              <w:lastRenderedPageBreak/>
              <w:t xml:space="preserve">[Insert your </w:t>
            </w:r>
            <w:r w:rsidRPr="00A73003">
              <w:rPr>
                <w:rStyle w:val="Hyperlink"/>
                <w:rFonts w:ascii="Calibri" w:eastAsia="Calibri" w:hAnsi="Calibri" w:cs="Times New Roman"/>
                <w:b/>
                <w:color w:val="FF0000"/>
                <w:u w:val="none"/>
              </w:rPr>
              <w:t xml:space="preserve">Risk Stratification software supplier excluding EMIS, </w:t>
            </w:r>
            <w:proofErr w:type="spellStart"/>
            <w:r w:rsidRPr="00A73003">
              <w:rPr>
                <w:rStyle w:val="Hyperlink"/>
                <w:rFonts w:ascii="Calibri" w:eastAsia="Calibri" w:hAnsi="Calibri" w:cs="Times New Roman"/>
                <w:b/>
                <w:color w:val="FF0000"/>
                <w:u w:val="none"/>
              </w:rPr>
              <w:t>HealthEIntent</w:t>
            </w:r>
            <w:proofErr w:type="spellEnd"/>
            <w:r w:rsidRPr="00A73003">
              <w:rPr>
                <w:rStyle w:val="Hyperlink"/>
                <w:rFonts w:ascii="Calibri" w:eastAsia="Calibri" w:hAnsi="Calibri" w:cs="Times New Roman"/>
                <w:b/>
                <w:color w:val="FF0000"/>
                <w:u w:val="none"/>
              </w:rPr>
              <w:t xml:space="preserve"> and Ardens (covered above) – e.g. </w:t>
            </w:r>
            <w:proofErr w:type="spellStart"/>
            <w:r w:rsidRPr="00A73003">
              <w:rPr>
                <w:rStyle w:val="Hyperlink"/>
                <w:rFonts w:ascii="Calibri" w:eastAsia="Calibri" w:hAnsi="Calibri" w:cs="Times New Roman"/>
                <w:b/>
                <w:color w:val="FF0000"/>
                <w:u w:val="none"/>
              </w:rPr>
              <w:t>Docobo</w:t>
            </w:r>
            <w:proofErr w:type="spellEnd"/>
            <w:r w:rsidRPr="00A73003">
              <w:rPr>
                <w:rStyle w:val="Hyperlink"/>
                <w:rFonts w:ascii="Calibri" w:eastAsia="Calibri" w:hAnsi="Calibri" w:cs="Times New Roman"/>
                <w:b/>
                <w:color w:val="FF0000"/>
                <w:u w:val="none"/>
              </w:rPr>
              <w:t xml:space="preserve">, </w:t>
            </w:r>
            <w:proofErr w:type="spellStart"/>
            <w:r w:rsidRPr="00A73003">
              <w:rPr>
                <w:rStyle w:val="Hyperlink"/>
                <w:rFonts w:ascii="Calibri" w:eastAsia="Calibri" w:hAnsi="Calibri" w:cs="Times New Roman"/>
                <w:b/>
                <w:color w:val="FF0000"/>
                <w:u w:val="none"/>
              </w:rPr>
              <w:lastRenderedPageBreak/>
              <w:t>MedeAnalytics</w:t>
            </w:r>
            <w:proofErr w:type="spellEnd"/>
            <w:r w:rsidRPr="00A73003">
              <w:rPr>
                <w:rStyle w:val="Hyperlink"/>
                <w:rFonts w:ascii="Calibri" w:eastAsia="Calibri" w:hAnsi="Calibri" w:cs="Times New Roman"/>
                <w:b/>
                <w:color w:val="FF0000"/>
                <w:u w:val="none"/>
              </w:rPr>
              <w:t>, Sollis or any listed on</w:t>
            </w:r>
            <w:hyperlink r:id="rId194" w:history="1">
              <w:r w:rsidRPr="00A73003">
                <w:rPr>
                  <w:rStyle w:val="Hyperlink"/>
                  <w:rFonts w:ascii="Calibri" w:eastAsia="Calibri" w:hAnsi="Calibri" w:cs="Times New Roman"/>
                  <w:b/>
                </w:rPr>
                <w:t xml:space="preserve"> NHSE Approved Suppliers</w:t>
              </w:r>
            </w:hyperlink>
          </w:p>
        </w:tc>
        <w:tc>
          <w:tcPr>
            <w:tcW w:w="4973" w:type="dxa"/>
          </w:tcPr>
          <w:p w14:paraId="48D8C3BD" w14:textId="77777777" w:rsidR="00430AB7" w:rsidRPr="00A73003" w:rsidRDefault="00430AB7" w:rsidP="00430AB7">
            <w:pPr>
              <w:spacing w:after="120"/>
              <w:rPr>
                <w:lang w:eastAsia="en-GB"/>
              </w:rPr>
            </w:pPr>
            <w:r w:rsidRPr="00A73003">
              <w:lastRenderedPageBreak/>
              <w:t xml:space="preserve">The Practice performs computerised searches of some or all of our records to identify individuals who may be at increased risk of certain conditions or diagnoses </w:t>
            </w:r>
            <w:proofErr w:type="gramStart"/>
            <w:r w:rsidRPr="00A73003">
              <w:t>i.e.</w:t>
            </w:r>
            <w:proofErr w:type="gramEnd"/>
            <w:r w:rsidRPr="00A73003">
              <w:t xml:space="preserve"> Diabetes, heart disease, risk of falling). Your records may be amongst those searched. This is often called “risk stratification” or “case finding”. </w:t>
            </w:r>
            <w:r w:rsidRPr="00A73003">
              <w:lastRenderedPageBreak/>
              <w:t xml:space="preserve">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430AB7" w:rsidRPr="00A73003" w:rsidRDefault="00430AB7" w:rsidP="00430AB7">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430AB7" w:rsidRPr="00A73003" w:rsidRDefault="00430AB7" w:rsidP="00430AB7">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w:t>
            </w:r>
            <w:proofErr w:type="gramStart"/>
            <w:r w:rsidRPr="00A73003">
              <w:t>e.g.</w:t>
            </w:r>
            <w:proofErr w:type="gramEnd"/>
            <w:r w:rsidRPr="00A73003">
              <w:t xml:space="preserve"> GPs and Provider) involved in an individual’s care or by a data processor acting under contract with such a provider, it is treated as direct care.</w:t>
            </w:r>
          </w:p>
          <w:p w14:paraId="545B6D01" w14:textId="77777777" w:rsidR="00430AB7" w:rsidRPr="00A73003" w:rsidRDefault="00430AB7" w:rsidP="00430AB7">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430AB7" w:rsidRPr="00A73003" w:rsidRDefault="00430AB7" w:rsidP="00430AB7">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95"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85E4CB0" w14:textId="77777777" w:rsidR="00430AB7" w:rsidRPr="00A73003" w:rsidRDefault="00430AB7" w:rsidP="00430AB7">
            <w:pPr>
              <w:rPr>
                <w:lang w:eastAsia="en-GB"/>
              </w:rPr>
            </w:pPr>
          </w:p>
          <w:p w14:paraId="34B0EBF5" w14:textId="77777777" w:rsidR="00430AB7" w:rsidRPr="00A73003" w:rsidRDefault="00430AB7" w:rsidP="00430AB7">
            <w:pPr>
              <w:rPr>
                <w:lang w:eastAsia="en-GB"/>
              </w:rPr>
            </w:pPr>
          </w:p>
          <w:p w14:paraId="0258DEB0" w14:textId="77777777" w:rsidR="00430AB7" w:rsidRPr="00A73003" w:rsidRDefault="00430AB7" w:rsidP="00430AB7">
            <w:pPr>
              <w:rPr>
                <w:lang w:eastAsia="en-GB"/>
              </w:rPr>
            </w:pPr>
          </w:p>
          <w:p w14:paraId="2663C0C2" w14:textId="77777777" w:rsidR="00430AB7" w:rsidRPr="00A73003" w:rsidRDefault="00430AB7" w:rsidP="00430AB7">
            <w:pPr>
              <w:rPr>
                <w:rStyle w:val="Hyperlink"/>
                <w:rFonts w:cstheme="minorHAnsi"/>
              </w:rPr>
            </w:pPr>
          </w:p>
        </w:tc>
        <w:tc>
          <w:tcPr>
            <w:tcW w:w="1985" w:type="dxa"/>
          </w:tcPr>
          <w:p w14:paraId="390F0364" w14:textId="42E45F8D"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9BC2D5" w14:textId="4801717E" w:rsidR="00430AB7" w:rsidRPr="00A73003" w:rsidRDefault="00430AB7" w:rsidP="00430AB7">
            <w:pPr>
              <w:spacing w:after="120"/>
              <w:rPr>
                <w:rFonts w:cstheme="minorHAnsi"/>
              </w:rPr>
            </w:pPr>
          </w:p>
          <w:p w14:paraId="3F8E3F38" w14:textId="7F241F9F" w:rsidR="00430AB7" w:rsidRPr="00A73003" w:rsidRDefault="00430AB7" w:rsidP="00430AB7">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4F1C1904" w14:textId="77777777" w:rsidR="00430AB7" w:rsidRPr="00A73003" w:rsidRDefault="00430AB7" w:rsidP="00430AB7">
            <w:pPr>
              <w:spacing w:after="120"/>
              <w:rPr>
                <w:rFonts w:eastAsia="Calibri" w:cs="Times New Roman"/>
                <w:b/>
                <w:bCs/>
              </w:rPr>
            </w:pPr>
          </w:p>
          <w:p w14:paraId="03F887D9" w14:textId="77777777" w:rsidR="00430AB7" w:rsidRPr="00A73003" w:rsidRDefault="00430AB7" w:rsidP="00430AB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430AB7" w:rsidRPr="00A73003" w:rsidRDefault="00430AB7" w:rsidP="00430AB7">
            <w:pPr>
              <w:rPr>
                <w:rFonts w:cstheme="minorHAnsi"/>
              </w:rPr>
            </w:pPr>
            <w:r w:rsidRPr="00A73003">
              <w:rPr>
                <w:color w:val="333333"/>
              </w:rPr>
              <w:t>Section 251 NHS Act 2006</w:t>
            </w:r>
          </w:p>
        </w:tc>
        <w:tc>
          <w:tcPr>
            <w:tcW w:w="4365" w:type="dxa"/>
          </w:tcPr>
          <w:p w14:paraId="01E5736C"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350E8F2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64485F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430AB7" w:rsidRPr="00A73003" w:rsidRDefault="00430AB7" w:rsidP="00430AB7">
            <w:pPr>
              <w:rPr>
                <w:rFonts w:cs="Helvetica"/>
              </w:rPr>
            </w:pPr>
          </w:p>
          <w:p w14:paraId="3FA3ED5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430AB7" w:rsidRPr="00A73003" w:rsidRDefault="00430AB7" w:rsidP="00430AB7">
            <w:pPr>
              <w:rPr>
                <w:rFonts w:ascii="Times New Roman" w:hAnsi="Times New Roman"/>
                <w:color w:val="000000"/>
                <w:sz w:val="24"/>
                <w:szCs w:val="24"/>
                <w:lang w:eastAsia="en-GB"/>
              </w:rPr>
            </w:pPr>
          </w:p>
          <w:p w14:paraId="1D21944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430AB7" w:rsidRPr="00A73003" w:rsidRDefault="00430AB7" w:rsidP="00430AB7">
            <w:pPr>
              <w:rPr>
                <w:color w:val="333333"/>
              </w:rPr>
            </w:pPr>
          </w:p>
        </w:tc>
      </w:tr>
      <w:tr w:rsidR="00430AB7" w:rsidRPr="00A73003" w14:paraId="3FA58905" w14:textId="77777777" w:rsidTr="00CE416C">
        <w:trPr>
          <w:trHeight w:val="212"/>
        </w:trPr>
        <w:tc>
          <w:tcPr>
            <w:tcW w:w="2552" w:type="dxa"/>
          </w:tcPr>
          <w:p w14:paraId="4AA97F54" w14:textId="77777777" w:rsidR="00430AB7" w:rsidRPr="00A73003" w:rsidRDefault="00430AB7" w:rsidP="00430AB7">
            <w:pPr>
              <w:rPr>
                <w:b/>
                <w:color w:val="FF0000"/>
              </w:rPr>
            </w:pPr>
            <w:r w:rsidRPr="00A73003">
              <w:rPr>
                <w:b/>
                <w:color w:val="FF0000"/>
              </w:rPr>
              <w:lastRenderedPageBreak/>
              <w:t>[insert</w:t>
            </w:r>
            <w:r w:rsidRPr="00A73003">
              <w:rPr>
                <w:rFonts w:cs="Arial"/>
                <w:b/>
                <w:color w:val="FF0000"/>
              </w:rPr>
              <w:t xml:space="preserve"> the names of the organisations you conduct clinical research with]</w:t>
            </w:r>
          </w:p>
          <w:p w14:paraId="6386A4BC" w14:textId="77777777" w:rsidR="00430AB7" w:rsidRPr="00A73003" w:rsidRDefault="00430AB7" w:rsidP="00430AB7">
            <w:pPr>
              <w:rPr>
                <w:color w:val="FF0000"/>
              </w:rPr>
            </w:pPr>
          </w:p>
        </w:tc>
        <w:tc>
          <w:tcPr>
            <w:tcW w:w="4973" w:type="dxa"/>
          </w:tcPr>
          <w:p w14:paraId="3F6ABDBA" w14:textId="2C0F9776" w:rsidR="00430AB7" w:rsidRPr="00A73003" w:rsidRDefault="00430AB7" w:rsidP="00430AB7">
            <w:pPr>
              <w:spacing w:after="120"/>
              <w:rPr>
                <w:color w:val="000000"/>
                <w:lang w:eastAsia="en-GB"/>
              </w:rPr>
            </w:pPr>
            <w:r w:rsidRPr="00A73003">
              <w:rPr>
                <w:color w:val="000000"/>
                <w:lang w:eastAsia="en-GB"/>
              </w:rPr>
              <w:lastRenderedPageBreak/>
              <w:t xml:space="preserve">To enable healthcare professionals working for the </w:t>
            </w:r>
            <w:r w:rsidRPr="00A73003">
              <w:rPr>
                <w:lang w:eastAsia="en-GB"/>
              </w:rPr>
              <w:t xml:space="preserve">Practice </w:t>
            </w:r>
            <w:r w:rsidRPr="00A73003">
              <w:rPr>
                <w:color w:val="000000"/>
                <w:lang w:eastAsia="en-GB"/>
              </w:rPr>
              <w:t xml:space="preserve">to provide information, derived from GP </w:t>
            </w:r>
            <w:r w:rsidRPr="00A73003">
              <w:rPr>
                <w:color w:val="000000"/>
                <w:lang w:eastAsia="en-GB"/>
              </w:rPr>
              <w:lastRenderedPageBreak/>
              <w:t>records, about individuals to accredited research organisations.</w:t>
            </w:r>
          </w:p>
          <w:p w14:paraId="7CFD64F4" w14:textId="18CD27C2" w:rsidR="00430AB7" w:rsidRPr="00A73003" w:rsidRDefault="00430AB7" w:rsidP="00430AB7">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sidR="00C502B8">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196" w:history="1">
              <w:r w:rsidRPr="00A73003">
                <w:rPr>
                  <w:rStyle w:val="Hyperlink"/>
                </w:rPr>
                <w:t>Section 251 NHS Act 2006</w:t>
              </w:r>
            </w:hyperlink>
            <w:r w:rsidRPr="00A73003">
              <w:rPr>
                <w:color w:val="000000"/>
                <w:lang w:eastAsia="en-GB"/>
              </w:rPr>
              <w:t xml:space="preserve"> / </w:t>
            </w:r>
            <w:hyperlink r:id="rId197"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430AB7" w:rsidRPr="00A73003" w:rsidRDefault="00430AB7" w:rsidP="00430AB7">
            <w:pPr>
              <w:rPr>
                <w:color w:val="000000"/>
                <w:lang w:eastAsia="en-GB"/>
              </w:rPr>
            </w:pPr>
          </w:p>
          <w:p w14:paraId="291F6699" w14:textId="77777777" w:rsidR="00430AB7" w:rsidRPr="00A73003" w:rsidRDefault="00430AB7" w:rsidP="00430AB7">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9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430AB7" w:rsidRPr="00A73003" w:rsidRDefault="00430AB7" w:rsidP="00430AB7">
            <w:pPr>
              <w:rPr>
                <w:rStyle w:val="Hyperlink"/>
                <w:rFonts w:cstheme="minorHAnsi"/>
              </w:rPr>
            </w:pPr>
          </w:p>
        </w:tc>
        <w:tc>
          <w:tcPr>
            <w:tcW w:w="1985" w:type="dxa"/>
          </w:tcPr>
          <w:p w14:paraId="65D579C0" w14:textId="10237C76"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7C50C3" w14:textId="77777777" w:rsidR="006C3163" w:rsidRDefault="006C3163" w:rsidP="00430AB7"/>
          <w:p w14:paraId="55B9E21C" w14:textId="74518C63"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DA251D">
              <w:t>domestic</w:t>
            </w:r>
            <w:r w:rsidRPr="00A73003">
              <w:t xml:space="preserve"> </w:t>
            </w:r>
            <w:proofErr w:type="gramStart"/>
            <w:r w:rsidRPr="00A73003">
              <w:t>law</w:t>
            </w:r>
            <w:proofErr w:type="gramEnd"/>
          </w:p>
          <w:p w14:paraId="5724251C" w14:textId="77777777" w:rsidR="00430AB7" w:rsidRPr="00A73003" w:rsidRDefault="00430AB7" w:rsidP="00430AB7">
            <w:pPr>
              <w:rPr>
                <w:rFonts w:cstheme="minorHAnsi"/>
              </w:rPr>
            </w:pPr>
          </w:p>
          <w:p w14:paraId="20B09451" w14:textId="77777777" w:rsidR="00430AB7" w:rsidRPr="00A73003" w:rsidRDefault="00430AB7" w:rsidP="00430AB7">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430AB7" w:rsidRPr="00A73003" w:rsidRDefault="00000000" w:rsidP="00430AB7">
            <w:pPr>
              <w:rPr>
                <w:color w:val="000000"/>
                <w:lang w:eastAsia="en-GB"/>
              </w:rPr>
            </w:pPr>
            <w:hyperlink r:id="rId199" w:history="1">
              <w:r w:rsidR="00430AB7" w:rsidRPr="00A73003">
                <w:rPr>
                  <w:rStyle w:val="Hyperlink"/>
                </w:rPr>
                <w:t>Section 251 NHS Act 2006</w:t>
              </w:r>
            </w:hyperlink>
            <w:r w:rsidR="00430AB7" w:rsidRPr="00A73003">
              <w:rPr>
                <w:color w:val="000000"/>
                <w:lang w:eastAsia="en-GB"/>
              </w:rPr>
              <w:t xml:space="preserve"> </w:t>
            </w:r>
          </w:p>
          <w:p w14:paraId="18798F3A" w14:textId="77777777" w:rsidR="00430AB7" w:rsidRPr="00A73003" w:rsidRDefault="00430AB7" w:rsidP="00430AB7">
            <w:pPr>
              <w:rPr>
                <w:rFonts w:cstheme="minorHAnsi"/>
              </w:rPr>
            </w:pPr>
          </w:p>
        </w:tc>
        <w:tc>
          <w:tcPr>
            <w:tcW w:w="4365" w:type="dxa"/>
          </w:tcPr>
          <w:p w14:paraId="0A7873B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9B57775"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430AB7" w:rsidRPr="00A73003" w:rsidRDefault="00430AB7" w:rsidP="00430AB7">
            <w:pPr>
              <w:rPr>
                <w:rFonts w:cs="Helvetica"/>
              </w:rPr>
            </w:pPr>
          </w:p>
          <w:p w14:paraId="05A3D19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430AB7" w:rsidRPr="00A73003" w:rsidRDefault="00430AB7" w:rsidP="00430AB7">
            <w:pPr>
              <w:rPr>
                <w:rFonts w:ascii="Times New Roman" w:hAnsi="Times New Roman"/>
                <w:color w:val="000000"/>
                <w:sz w:val="24"/>
                <w:szCs w:val="24"/>
                <w:lang w:eastAsia="en-GB"/>
              </w:rPr>
            </w:pPr>
          </w:p>
          <w:p w14:paraId="151CA5AF"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430AB7" w:rsidRPr="00A73003" w:rsidRDefault="00430AB7" w:rsidP="00430AB7">
            <w:pPr>
              <w:rPr>
                <w:color w:val="333333"/>
              </w:rPr>
            </w:pPr>
          </w:p>
        </w:tc>
      </w:tr>
      <w:tr w:rsidR="00430AB7" w:rsidRPr="00A73003" w14:paraId="044CAF83" w14:textId="77777777" w:rsidTr="00A05B59">
        <w:tc>
          <w:tcPr>
            <w:tcW w:w="2552" w:type="dxa"/>
          </w:tcPr>
          <w:p w14:paraId="4C8658F6" w14:textId="77777777" w:rsidR="00430AB7" w:rsidRPr="00A73003" w:rsidRDefault="00430AB7" w:rsidP="00430AB7">
            <w:pPr>
              <w:rPr>
                <w:b/>
                <w:color w:val="FF0000"/>
              </w:rPr>
            </w:pPr>
            <w:r w:rsidRPr="00A73003">
              <w:rPr>
                <w:b/>
                <w:color w:val="FF0000"/>
              </w:rPr>
              <w:lastRenderedPageBreak/>
              <w:t>[insert</w:t>
            </w:r>
            <w:r w:rsidRPr="00A73003">
              <w:rPr>
                <w:rFonts w:cs="Arial"/>
                <w:b/>
                <w:color w:val="FF0000"/>
              </w:rPr>
              <w:t xml:space="preserve"> the name of the organisation responsible archiving or destruction of Practice records </w:t>
            </w:r>
            <w:proofErr w:type="gramStart"/>
            <w:r w:rsidRPr="00A73003">
              <w:rPr>
                <w:rFonts w:cs="Arial"/>
                <w:b/>
                <w:color w:val="FF0000"/>
              </w:rPr>
              <w:t>e.g.</w:t>
            </w:r>
            <w:proofErr w:type="gramEnd"/>
            <w:r w:rsidRPr="00A73003">
              <w:rPr>
                <w:b/>
                <w:color w:val="FF0000"/>
              </w:rPr>
              <w:t xml:space="preserve"> </w:t>
            </w:r>
            <w:r w:rsidRPr="00A73003">
              <w:rPr>
                <w:b/>
                <w:color w:val="FF0000"/>
                <w:lang w:eastAsia="en-GB"/>
              </w:rPr>
              <w:t>PHS Data Solutions, Iron Mountain etc]</w:t>
            </w:r>
          </w:p>
        </w:tc>
        <w:tc>
          <w:tcPr>
            <w:tcW w:w="4973" w:type="dxa"/>
          </w:tcPr>
          <w:p w14:paraId="590FAE88" w14:textId="77777777" w:rsidR="00430AB7" w:rsidRPr="00A73003" w:rsidRDefault="00430AB7" w:rsidP="00430AB7">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430AB7" w:rsidRPr="00A73003" w:rsidRDefault="00430AB7" w:rsidP="00430AB7">
            <w:pPr>
              <w:rPr>
                <w:color w:val="000000"/>
                <w:lang w:eastAsia="en-GB"/>
              </w:rPr>
            </w:pPr>
          </w:p>
          <w:p w14:paraId="38908579" w14:textId="77777777" w:rsidR="00430AB7" w:rsidRPr="00A73003" w:rsidRDefault="00430AB7" w:rsidP="00430AB7">
            <w:pPr>
              <w:rPr>
                <w:bCs/>
              </w:rPr>
            </w:pPr>
            <w:r w:rsidRPr="00A73003">
              <w:rPr>
                <w:color w:val="000000"/>
                <w:lang w:eastAsia="en-GB"/>
              </w:rPr>
              <w:t>The source of the information shared in this way is your electronic GP record.</w:t>
            </w:r>
          </w:p>
        </w:tc>
        <w:tc>
          <w:tcPr>
            <w:tcW w:w="2114" w:type="dxa"/>
          </w:tcPr>
          <w:p w14:paraId="1B5D3DD0" w14:textId="27383691"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430AB7" w:rsidRPr="00A73003" w:rsidRDefault="00430AB7" w:rsidP="00430AB7">
            <w:pPr>
              <w:rPr>
                <w:rStyle w:val="Hyperlink"/>
                <w:rFonts w:cstheme="minorHAnsi"/>
              </w:rPr>
            </w:pPr>
          </w:p>
        </w:tc>
        <w:tc>
          <w:tcPr>
            <w:tcW w:w="1985" w:type="dxa"/>
          </w:tcPr>
          <w:p w14:paraId="0B847309" w14:textId="5EB94522"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142E">
              <w:t xml:space="preserve">domestic </w:t>
            </w:r>
            <w:proofErr w:type="gramStart"/>
            <w:r w:rsidR="006A142E">
              <w:t>law</w:t>
            </w:r>
            <w:proofErr w:type="gramEnd"/>
          </w:p>
          <w:p w14:paraId="51111543" w14:textId="77777777" w:rsidR="00430AB7" w:rsidRPr="00A73003" w:rsidRDefault="00430AB7" w:rsidP="00430AB7">
            <w:pPr>
              <w:rPr>
                <w:rFonts w:cstheme="minorHAnsi"/>
              </w:rPr>
            </w:pPr>
          </w:p>
        </w:tc>
        <w:tc>
          <w:tcPr>
            <w:tcW w:w="4365" w:type="dxa"/>
          </w:tcPr>
          <w:p w14:paraId="17697D1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42037F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430AB7" w:rsidRPr="00A73003" w:rsidRDefault="00430AB7" w:rsidP="00430AB7">
            <w:pPr>
              <w:rPr>
                <w:rFonts w:cs="Helvetica"/>
              </w:rPr>
            </w:pPr>
          </w:p>
          <w:p w14:paraId="193DB6C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430AB7" w:rsidRPr="00A73003" w:rsidRDefault="00430AB7" w:rsidP="00430AB7">
            <w:pPr>
              <w:rPr>
                <w:rFonts w:ascii="Times New Roman" w:hAnsi="Times New Roman"/>
                <w:color w:val="000000"/>
                <w:sz w:val="24"/>
                <w:szCs w:val="24"/>
                <w:lang w:eastAsia="en-GB"/>
              </w:rPr>
            </w:pPr>
          </w:p>
          <w:p w14:paraId="2F0CC1E6"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430AB7" w:rsidRPr="00A73003" w:rsidRDefault="00430AB7" w:rsidP="00430AB7">
            <w:pPr>
              <w:rPr>
                <w:color w:val="333333"/>
              </w:rPr>
            </w:pPr>
          </w:p>
        </w:tc>
      </w:tr>
      <w:tr w:rsidR="00430AB7" w:rsidRPr="00A73003" w14:paraId="145E53B9" w14:textId="77777777" w:rsidTr="00CE416C">
        <w:trPr>
          <w:trHeight w:val="164"/>
        </w:trPr>
        <w:tc>
          <w:tcPr>
            <w:tcW w:w="2552" w:type="dxa"/>
          </w:tcPr>
          <w:p w14:paraId="0CF5FA0E" w14:textId="77777777" w:rsidR="00430AB7" w:rsidRPr="00A73003" w:rsidRDefault="00430AB7" w:rsidP="00430AB7">
            <w:pPr>
              <w:rPr>
                <w:b/>
                <w:color w:val="FF0000"/>
              </w:rPr>
            </w:pPr>
            <w:r w:rsidRPr="00A73003">
              <w:rPr>
                <w:b/>
                <w:color w:val="FF0000"/>
              </w:rPr>
              <w:lastRenderedPageBreak/>
              <w:t>[insert the name of the</w:t>
            </w:r>
            <w:r w:rsidRPr="00A73003">
              <w:rPr>
                <w:rFonts w:cs="Arial"/>
                <w:b/>
                <w:color w:val="FF0000"/>
              </w:rPr>
              <w:t xml:space="preserve"> organisation responsible </w:t>
            </w:r>
            <w:r w:rsidRPr="00A73003">
              <w:rPr>
                <w:b/>
                <w:color w:val="FF0000"/>
                <w:lang w:eastAsia="en-GB"/>
              </w:rPr>
              <w:t>financial and governance audit]</w:t>
            </w:r>
          </w:p>
          <w:p w14:paraId="53869DCD" w14:textId="77777777" w:rsidR="00430AB7" w:rsidRPr="00A73003" w:rsidRDefault="00430AB7" w:rsidP="00430AB7">
            <w:pPr>
              <w:rPr>
                <w:color w:val="FF0000"/>
              </w:rPr>
            </w:pPr>
          </w:p>
        </w:tc>
        <w:tc>
          <w:tcPr>
            <w:tcW w:w="4973" w:type="dxa"/>
          </w:tcPr>
          <w:p w14:paraId="6E60B14B" w14:textId="77777777" w:rsidR="00430AB7" w:rsidRPr="00A73003" w:rsidRDefault="00430AB7" w:rsidP="00430AB7">
            <w:r w:rsidRPr="00A73003">
              <w:t xml:space="preserve">The </w:t>
            </w:r>
            <w:r w:rsidRPr="00A73003">
              <w:rPr>
                <w:color w:val="FF0000"/>
              </w:rPr>
              <w:t xml:space="preserve">supplier [insert name] </w:t>
            </w:r>
            <w:r w:rsidRPr="00A73003">
              <w:t>offer a wide range of business assurance services, from internal audit, counter fraud and forensic investigations, risk management and governance.</w:t>
            </w:r>
          </w:p>
          <w:p w14:paraId="0E7E6BCE" w14:textId="77777777" w:rsidR="00430AB7" w:rsidRPr="00A73003" w:rsidRDefault="00430AB7" w:rsidP="00430AB7">
            <w:pPr>
              <w:rPr>
                <w:bCs/>
              </w:rPr>
            </w:pPr>
          </w:p>
        </w:tc>
        <w:tc>
          <w:tcPr>
            <w:tcW w:w="2114" w:type="dxa"/>
          </w:tcPr>
          <w:p w14:paraId="22FA847F" w14:textId="0D39D4D3"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430AB7" w:rsidRPr="00A73003" w:rsidRDefault="00430AB7" w:rsidP="00430AB7">
            <w:pPr>
              <w:rPr>
                <w:rStyle w:val="Hyperlink"/>
                <w:rFonts w:cstheme="minorHAnsi"/>
              </w:rPr>
            </w:pPr>
          </w:p>
        </w:tc>
        <w:tc>
          <w:tcPr>
            <w:tcW w:w="1985" w:type="dxa"/>
          </w:tcPr>
          <w:p w14:paraId="1ED82626" w14:textId="3F4045B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430AB7" w:rsidRPr="00A73003" w:rsidRDefault="00430AB7" w:rsidP="00430AB7">
            <w:pPr>
              <w:spacing w:after="120"/>
              <w:rPr>
                <w:rFonts w:cstheme="minorHAnsi"/>
              </w:rPr>
            </w:pPr>
          </w:p>
          <w:p w14:paraId="5356EE01" w14:textId="77777777" w:rsidR="00430AB7" w:rsidRPr="00A73003" w:rsidRDefault="00430AB7" w:rsidP="00430AB7">
            <w:pPr>
              <w:rPr>
                <w:rFonts w:cstheme="minorHAnsi"/>
              </w:rPr>
            </w:pPr>
          </w:p>
        </w:tc>
        <w:tc>
          <w:tcPr>
            <w:tcW w:w="4365" w:type="dxa"/>
          </w:tcPr>
          <w:p w14:paraId="48F590C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2F9CCEE"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430AB7" w:rsidRPr="00A73003" w:rsidRDefault="00430AB7" w:rsidP="00430AB7">
            <w:pPr>
              <w:rPr>
                <w:rFonts w:cs="Helvetica"/>
              </w:rPr>
            </w:pPr>
          </w:p>
          <w:p w14:paraId="4313926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430AB7" w:rsidRPr="00A73003" w:rsidRDefault="00430AB7" w:rsidP="00430AB7">
            <w:pPr>
              <w:rPr>
                <w:rFonts w:ascii="Times New Roman" w:hAnsi="Times New Roman"/>
                <w:color w:val="000000"/>
                <w:sz w:val="24"/>
                <w:szCs w:val="24"/>
                <w:lang w:eastAsia="en-GB"/>
              </w:rPr>
            </w:pPr>
          </w:p>
          <w:p w14:paraId="5D2B5DD3"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430AB7" w:rsidRPr="00A73003" w:rsidRDefault="00430AB7" w:rsidP="00430AB7">
            <w:pPr>
              <w:rPr>
                <w:color w:val="333333"/>
              </w:rPr>
            </w:pPr>
          </w:p>
        </w:tc>
      </w:tr>
      <w:tr w:rsidR="00430AB7" w:rsidRPr="00A73003" w14:paraId="6FD915D8" w14:textId="77777777" w:rsidTr="00CE416C">
        <w:trPr>
          <w:trHeight w:val="338"/>
        </w:trPr>
        <w:tc>
          <w:tcPr>
            <w:tcW w:w="2552" w:type="dxa"/>
          </w:tcPr>
          <w:p w14:paraId="01BE9D47" w14:textId="77777777" w:rsidR="00430AB7" w:rsidRPr="00A73003" w:rsidRDefault="00430AB7" w:rsidP="00430AB7">
            <w:pPr>
              <w:rPr>
                <w:b/>
                <w:color w:val="FF0000"/>
              </w:rPr>
            </w:pPr>
            <w:r w:rsidRPr="00A73003">
              <w:rPr>
                <w:rFonts w:cs="Arial"/>
                <w:b/>
                <w:color w:val="FF0000"/>
              </w:rPr>
              <w:lastRenderedPageBreak/>
              <w:t xml:space="preserve">[if any, insert organisation responsible for </w:t>
            </w:r>
            <w:r w:rsidRPr="00A73003">
              <w:rPr>
                <w:b/>
                <w:color w:val="FF0000"/>
                <w:lang w:eastAsia="en-GB"/>
              </w:rPr>
              <w:t>Human Resources and Payroll Services</w:t>
            </w:r>
          </w:p>
        </w:tc>
        <w:tc>
          <w:tcPr>
            <w:tcW w:w="4973" w:type="dxa"/>
          </w:tcPr>
          <w:p w14:paraId="08A461B2" w14:textId="1E7A403B" w:rsidR="00430AB7" w:rsidRPr="00A73003" w:rsidRDefault="00430AB7" w:rsidP="00430AB7">
            <w:pPr>
              <w:spacing w:after="120"/>
              <w:rPr>
                <w:rFonts w:cs="Helvetica"/>
              </w:rPr>
            </w:pPr>
            <w:r w:rsidRPr="00A73003">
              <w:rPr>
                <w:rFonts w:cs="Helvetica"/>
              </w:rPr>
              <w:t xml:space="preserve">The </w:t>
            </w:r>
            <w:r w:rsidR="00F3571C">
              <w:rPr>
                <w:rFonts w:cs="Helvetica"/>
              </w:rPr>
              <w:t xml:space="preserve">HR </w:t>
            </w:r>
            <w:r w:rsidRPr="00F3571C">
              <w:rPr>
                <w:rFonts w:cs="Helvetica"/>
              </w:rPr>
              <w:t>supplier</w:t>
            </w:r>
            <w:r w:rsidR="00F3571C" w:rsidRPr="00F3571C">
              <w:rPr>
                <w:rFonts w:cs="Helvetica"/>
              </w:rPr>
              <w:t>,</w:t>
            </w:r>
            <w:r w:rsidRPr="00F3571C">
              <w:rPr>
                <w:rFonts w:cs="Helvetica"/>
              </w:rPr>
              <w:t xml:space="preserve"> </w:t>
            </w:r>
            <w:r w:rsidRPr="00A73003">
              <w:rPr>
                <w:rFonts w:cs="Helvetica"/>
                <w:color w:val="FF0000"/>
              </w:rPr>
              <w:t>[</w:t>
            </w:r>
            <w:r w:rsidRPr="00A73003">
              <w:rPr>
                <w:color w:val="FF0000"/>
              </w:rPr>
              <w:t>insert name</w:t>
            </w:r>
            <w:proofErr w:type="gramStart"/>
            <w:r w:rsidRPr="00A73003">
              <w:rPr>
                <w:color w:val="FF0000"/>
              </w:rPr>
              <w:t>]</w:t>
            </w:r>
            <w:r w:rsidR="00F3571C">
              <w:rPr>
                <w:color w:val="FF0000"/>
              </w:rPr>
              <w:t xml:space="preserve">, </w:t>
            </w:r>
            <w:r w:rsidRPr="00A73003">
              <w:rPr>
                <w:rFonts w:cs="Helvetica"/>
                <w:color w:val="FF0000"/>
              </w:rPr>
              <w:t xml:space="preserve"> </w:t>
            </w:r>
            <w:r w:rsidRPr="00A73003">
              <w:rPr>
                <w:rFonts w:cs="Helvetica"/>
              </w:rPr>
              <w:t>provides</w:t>
            </w:r>
            <w:proofErr w:type="gramEnd"/>
            <w:r w:rsidRPr="00A73003">
              <w:rPr>
                <w:rFonts w:cs="Helvetica"/>
              </w:rPr>
              <w:t xml:space="preserve">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14:paraId="4F816A27" w14:textId="0897D706" w:rsidR="00F3571C" w:rsidRPr="00A73003" w:rsidRDefault="00F3571C" w:rsidP="00430AB7">
            <w:pPr>
              <w:rPr>
                <w:rFonts w:cs="Helvetica"/>
              </w:rPr>
            </w:pPr>
            <w:r>
              <w:rPr>
                <w:rFonts w:cs="Helvetica"/>
              </w:rPr>
              <w:t xml:space="preserve">The Payroll supplier, </w:t>
            </w:r>
            <w:r w:rsidRPr="00A73003">
              <w:rPr>
                <w:rFonts w:cs="Helvetica"/>
                <w:color w:val="FF0000"/>
              </w:rPr>
              <w:t>[</w:t>
            </w:r>
            <w:r w:rsidRPr="00A73003">
              <w:rPr>
                <w:color w:val="FF0000"/>
              </w:rPr>
              <w:t>insert name</w:t>
            </w:r>
            <w:proofErr w:type="gramStart"/>
            <w:r w:rsidRPr="00A73003">
              <w:rPr>
                <w:color w:val="FF0000"/>
              </w:rPr>
              <w:t>]</w:t>
            </w:r>
            <w:r>
              <w:rPr>
                <w:color w:val="FF0000"/>
              </w:rPr>
              <w:t xml:space="preserve">, </w:t>
            </w:r>
            <w:r w:rsidRPr="00A73003">
              <w:rPr>
                <w:rFonts w:cs="Helvetica"/>
                <w:color w:val="FF0000"/>
              </w:rPr>
              <w:t xml:space="preserve"> </w:t>
            </w:r>
            <w:r w:rsidRPr="00A73003">
              <w:rPr>
                <w:rFonts w:cs="Helvetica"/>
              </w:rPr>
              <w:t>provides</w:t>
            </w:r>
            <w:proofErr w:type="gramEnd"/>
            <w:r w:rsidRPr="00A73003">
              <w:rPr>
                <w:rFonts w:cs="Helvetica"/>
              </w:rPr>
              <w:t xml:space="preserve"> practices with a software solution to enable the </w:t>
            </w:r>
            <w:r>
              <w:rPr>
                <w:rFonts w:cs="Helvetica"/>
              </w:rPr>
              <w:t xml:space="preserve">management and payment for employment of staff, contractors and </w:t>
            </w:r>
            <w:r w:rsidR="00A52006">
              <w:rPr>
                <w:rFonts w:cs="Helvetica"/>
              </w:rPr>
              <w:t xml:space="preserve">others, including management of tax payments, pension payments, expenses and </w:t>
            </w:r>
            <w:r w:rsidR="00AE6F81">
              <w:rPr>
                <w:rFonts w:cs="Helvetica"/>
              </w:rPr>
              <w:t>deductions. All processing is carried out in accordance with UK law relating to employment and taxation.</w:t>
            </w:r>
          </w:p>
          <w:p w14:paraId="55AC06F7" w14:textId="77777777" w:rsidR="00430AB7" w:rsidRPr="00A73003" w:rsidRDefault="00430AB7" w:rsidP="00430AB7">
            <w:pPr>
              <w:rPr>
                <w:rFonts w:cs="Helvetica"/>
              </w:rPr>
            </w:pPr>
          </w:p>
          <w:p w14:paraId="71BAABAE" w14:textId="77777777" w:rsidR="00AE6F81" w:rsidRDefault="00AE6F81" w:rsidP="00AE6F81">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w:t>
            </w:r>
            <w:proofErr w:type="gramStart"/>
            <w:r w:rsidRPr="00A73003">
              <w:rPr>
                <w:rFonts w:cs="Helvetica"/>
              </w:rPr>
              <w:t>e.g.</w:t>
            </w:r>
            <w:proofErr w:type="gramEnd"/>
            <w:r w:rsidRPr="00A73003">
              <w:rPr>
                <w:rFonts w:cs="Helvetica"/>
              </w:rPr>
              <w:t xml:space="preserve"> courts, police or NHS England).</w:t>
            </w:r>
          </w:p>
          <w:p w14:paraId="4394151F" w14:textId="77777777" w:rsidR="00430AB7" w:rsidRPr="00A73003" w:rsidRDefault="00430AB7" w:rsidP="00430AB7">
            <w:pPr>
              <w:rPr>
                <w:bCs/>
              </w:rPr>
            </w:pPr>
          </w:p>
        </w:tc>
        <w:tc>
          <w:tcPr>
            <w:tcW w:w="2114" w:type="dxa"/>
          </w:tcPr>
          <w:p w14:paraId="22FB3143" w14:textId="578411EA"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02"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430AB7" w:rsidRPr="00A73003" w:rsidRDefault="00430AB7" w:rsidP="00430AB7">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controller or of the data </w:t>
            </w:r>
            <w:proofErr w:type="gramStart"/>
            <w:r w:rsidRPr="00A73003">
              <w:rPr>
                <w:rFonts w:cs="Helvetica"/>
              </w:rPr>
              <w:t>subject</w:t>
            </w:r>
            <w:proofErr w:type="gramEnd"/>
          </w:p>
          <w:p w14:paraId="1F802E28" w14:textId="77777777" w:rsidR="00430AB7" w:rsidRPr="00A73003" w:rsidRDefault="00430AB7" w:rsidP="00430AB7">
            <w:pPr>
              <w:spacing w:after="120"/>
              <w:rPr>
                <w:rFonts w:cstheme="minorHAnsi"/>
              </w:rPr>
            </w:pPr>
          </w:p>
          <w:p w14:paraId="137784EF" w14:textId="77777777" w:rsidR="00430AB7" w:rsidRPr="00A73003" w:rsidRDefault="00430AB7" w:rsidP="00430AB7">
            <w:pPr>
              <w:rPr>
                <w:rFonts w:cstheme="minorHAnsi"/>
              </w:rPr>
            </w:pPr>
          </w:p>
        </w:tc>
        <w:tc>
          <w:tcPr>
            <w:tcW w:w="4365" w:type="dxa"/>
          </w:tcPr>
          <w:p w14:paraId="6B33747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D425D52"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430AB7" w:rsidRPr="00A73003" w:rsidRDefault="00430AB7" w:rsidP="00430AB7">
            <w:pPr>
              <w:rPr>
                <w:rFonts w:cs="Helvetica"/>
              </w:rPr>
            </w:pPr>
          </w:p>
          <w:p w14:paraId="71CAE3E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430AB7" w:rsidRPr="00A73003" w:rsidRDefault="00430AB7" w:rsidP="00430AB7">
            <w:pPr>
              <w:rPr>
                <w:rFonts w:ascii="Times New Roman" w:hAnsi="Times New Roman"/>
                <w:color w:val="000000"/>
                <w:sz w:val="24"/>
                <w:szCs w:val="24"/>
                <w:lang w:eastAsia="en-GB"/>
              </w:rPr>
            </w:pPr>
          </w:p>
          <w:p w14:paraId="2E222B04" w14:textId="22DC06DC"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20256B61" w14:textId="77777777" w:rsidTr="00CE416C">
        <w:trPr>
          <w:trHeight w:val="338"/>
        </w:trPr>
        <w:tc>
          <w:tcPr>
            <w:tcW w:w="2552" w:type="dxa"/>
          </w:tcPr>
          <w:p w14:paraId="104C48F0" w14:textId="66E74188" w:rsidR="00430AB7" w:rsidRPr="00A73003" w:rsidRDefault="00430AB7" w:rsidP="00430AB7">
            <w:pPr>
              <w:rPr>
                <w:b/>
                <w:color w:val="FF0000"/>
              </w:rPr>
            </w:pPr>
            <w:r w:rsidRPr="00A73003">
              <w:rPr>
                <w:rFonts w:cs="Arial"/>
                <w:b/>
                <w:color w:val="FF0000"/>
              </w:rPr>
              <w:lastRenderedPageBreak/>
              <w:t>[if any, insert processor responsible for recording telephone calls and/or video calls]</w:t>
            </w:r>
          </w:p>
        </w:tc>
        <w:tc>
          <w:tcPr>
            <w:tcW w:w="4973" w:type="dxa"/>
          </w:tcPr>
          <w:p w14:paraId="5996EB77" w14:textId="535349A9" w:rsidR="00430AB7" w:rsidRPr="00A73003" w:rsidRDefault="00430AB7" w:rsidP="00430AB7">
            <w:pPr>
              <w:spacing w:after="120"/>
              <w:rPr>
                <w:rFonts w:cs="Helvetica"/>
              </w:rPr>
            </w:pPr>
            <w:r w:rsidRPr="00A73003">
              <w:rPr>
                <w:rFonts w:cs="Helvetica"/>
              </w:rPr>
              <w:t xml:space="preserve">The </w:t>
            </w:r>
            <w:r w:rsidRPr="00A73003">
              <w:rPr>
                <w:rFonts w:cs="Helvetica"/>
                <w:color w:val="FF0000"/>
              </w:rPr>
              <w:t>supplier [</w:t>
            </w:r>
            <w:r w:rsidRPr="00A73003">
              <w:rPr>
                <w:color w:val="FF0000"/>
              </w:rPr>
              <w:t xml:space="preserve">insert </w:t>
            </w:r>
            <w:proofErr w:type="gramStart"/>
            <w:r w:rsidRPr="00A73003">
              <w:rPr>
                <w:color w:val="FF0000"/>
              </w:rPr>
              <w:t xml:space="preserve">name] </w:t>
            </w:r>
            <w:r w:rsidRPr="00A73003">
              <w:rPr>
                <w:rFonts w:cs="Helvetica"/>
                <w:color w:val="FF0000"/>
              </w:rPr>
              <w:t xml:space="preserve"> </w:t>
            </w:r>
            <w:r w:rsidRPr="00A73003">
              <w:rPr>
                <w:rFonts w:cs="Helvetica"/>
              </w:rPr>
              <w:t>provides</w:t>
            </w:r>
            <w:proofErr w:type="gramEnd"/>
            <w:r w:rsidRPr="00A73003">
              <w:rPr>
                <w:rFonts w:cs="Helvetica"/>
              </w:rPr>
              <w:t xml:space="preserve"> practices with a software solution to enable the delivery and recording of telephone calls/video calls for the purposes of care delivery.</w:t>
            </w:r>
          </w:p>
          <w:p w14:paraId="0DD40AA0" w14:textId="7362F869"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430AB7" w:rsidRPr="00A73003" w:rsidRDefault="00430AB7" w:rsidP="00430AB7">
            <w:pPr>
              <w:rPr>
                <w:rFonts w:cs="Helvetica"/>
              </w:rPr>
            </w:pPr>
          </w:p>
          <w:p w14:paraId="487DDC09" w14:textId="77777777" w:rsidR="00430AB7" w:rsidRPr="00A73003" w:rsidRDefault="00430AB7" w:rsidP="00430AB7">
            <w:pPr>
              <w:rPr>
                <w:bCs/>
              </w:rPr>
            </w:pPr>
          </w:p>
        </w:tc>
        <w:tc>
          <w:tcPr>
            <w:tcW w:w="2114" w:type="dxa"/>
          </w:tcPr>
          <w:p w14:paraId="1F6F28A0" w14:textId="7CE39294"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0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430AB7" w:rsidRPr="00A73003" w:rsidRDefault="00430AB7" w:rsidP="00430AB7">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controller or of the data </w:t>
            </w:r>
            <w:proofErr w:type="gramStart"/>
            <w:r w:rsidRPr="00A73003">
              <w:rPr>
                <w:rFonts w:cs="Helvetica"/>
              </w:rPr>
              <w:t>subject</w:t>
            </w:r>
            <w:proofErr w:type="gramEnd"/>
          </w:p>
          <w:p w14:paraId="763B665A"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0FCB2599" w14:textId="77777777" w:rsidR="00430AB7" w:rsidRPr="00A73003" w:rsidRDefault="00430AB7" w:rsidP="00430AB7">
            <w:pPr>
              <w:spacing w:after="120"/>
              <w:rPr>
                <w:rFonts w:cstheme="minorHAnsi"/>
              </w:rPr>
            </w:pPr>
          </w:p>
          <w:p w14:paraId="7F6E27EF" w14:textId="77777777" w:rsidR="00430AB7" w:rsidRPr="00A73003" w:rsidRDefault="00430AB7" w:rsidP="00430AB7">
            <w:pPr>
              <w:rPr>
                <w:rFonts w:cstheme="minorHAnsi"/>
              </w:rPr>
            </w:pPr>
          </w:p>
        </w:tc>
        <w:tc>
          <w:tcPr>
            <w:tcW w:w="4365" w:type="dxa"/>
          </w:tcPr>
          <w:p w14:paraId="3FFEF55C" w14:textId="2072B669"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Persons involved in telephone/video calls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1795E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74FA2AA" w14:textId="7F1578B3"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430AB7" w:rsidRPr="00A73003" w:rsidRDefault="00430AB7" w:rsidP="00430AB7">
            <w:pPr>
              <w:rPr>
                <w:rFonts w:cs="Helvetica"/>
              </w:rPr>
            </w:pPr>
          </w:p>
          <w:p w14:paraId="7178F61C" w14:textId="5AE57C61"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430AB7" w:rsidRPr="00A73003" w:rsidRDefault="00430AB7" w:rsidP="00430AB7">
            <w:pPr>
              <w:rPr>
                <w:rFonts w:ascii="Times New Roman" w:hAnsi="Times New Roman"/>
                <w:color w:val="000000"/>
                <w:sz w:val="24"/>
                <w:szCs w:val="24"/>
                <w:lang w:eastAsia="en-GB"/>
              </w:rPr>
            </w:pPr>
          </w:p>
          <w:p w14:paraId="12C81049" w14:textId="69A9EA7F"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03027F1C" w14:textId="77777777" w:rsidTr="00CE416C">
        <w:trPr>
          <w:trHeight w:val="338"/>
        </w:trPr>
        <w:tc>
          <w:tcPr>
            <w:tcW w:w="2552" w:type="dxa"/>
          </w:tcPr>
          <w:p w14:paraId="701DDE49" w14:textId="6EC5C6DE" w:rsidR="00430AB7" w:rsidRPr="00A73003" w:rsidRDefault="00430AB7" w:rsidP="00430AB7">
            <w:pPr>
              <w:rPr>
                <w:b/>
                <w:color w:val="FF0000"/>
              </w:rPr>
            </w:pPr>
            <w:r w:rsidRPr="00A73003">
              <w:rPr>
                <w:rFonts w:cs="Arial"/>
                <w:b/>
                <w:color w:val="FF0000"/>
              </w:rPr>
              <w:lastRenderedPageBreak/>
              <w:t>[if any, insert processor responsible for running your website and allowing patient access if not already covered]</w:t>
            </w:r>
          </w:p>
        </w:tc>
        <w:tc>
          <w:tcPr>
            <w:tcW w:w="4973" w:type="dxa"/>
          </w:tcPr>
          <w:p w14:paraId="44E5789A" w14:textId="6520D50D" w:rsidR="00430AB7" w:rsidRPr="00A73003" w:rsidRDefault="00430AB7" w:rsidP="00430AB7">
            <w:pPr>
              <w:spacing w:after="120"/>
              <w:rPr>
                <w:rFonts w:cs="Helvetica"/>
              </w:rPr>
            </w:pPr>
            <w:r w:rsidRPr="00A73003">
              <w:rPr>
                <w:rFonts w:cs="Helvetica"/>
              </w:rPr>
              <w:t xml:space="preserve">The </w:t>
            </w:r>
            <w:r w:rsidRPr="00A73003">
              <w:rPr>
                <w:rFonts w:cs="Helvetica"/>
                <w:color w:val="FF0000"/>
              </w:rPr>
              <w:t>supplier [</w:t>
            </w:r>
            <w:r w:rsidRPr="00A73003">
              <w:rPr>
                <w:color w:val="FF0000"/>
              </w:rPr>
              <w:t xml:space="preserve">insert </w:t>
            </w:r>
            <w:proofErr w:type="gramStart"/>
            <w:r w:rsidRPr="00A73003">
              <w:rPr>
                <w:color w:val="FF0000"/>
              </w:rPr>
              <w:t xml:space="preserve">name] </w:t>
            </w:r>
            <w:r w:rsidRPr="00A73003">
              <w:rPr>
                <w:rFonts w:cs="Helvetica"/>
                <w:color w:val="FF0000"/>
              </w:rPr>
              <w:t xml:space="preserve"> </w:t>
            </w:r>
            <w:r w:rsidRPr="00A73003">
              <w:rPr>
                <w:rFonts w:cs="Helvetica"/>
              </w:rPr>
              <w:t>provides</w:t>
            </w:r>
            <w:proofErr w:type="gramEnd"/>
            <w:r w:rsidRPr="00A73003">
              <w:rPr>
                <w:rFonts w:cs="Helvetica"/>
              </w:rPr>
              <w:t xml:space="preserve"> practices with a software solution to provide a website, including online patient interactions the purposes of care delivery.</w:t>
            </w:r>
          </w:p>
          <w:p w14:paraId="32507CF2" w14:textId="77777777"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430AB7" w:rsidRPr="00A73003" w:rsidRDefault="00430AB7" w:rsidP="00430AB7">
            <w:pPr>
              <w:rPr>
                <w:rFonts w:cs="Helvetica"/>
              </w:rPr>
            </w:pPr>
          </w:p>
          <w:p w14:paraId="33552D98" w14:textId="77777777" w:rsidR="00430AB7" w:rsidRPr="00A73003" w:rsidRDefault="00430AB7" w:rsidP="00430AB7">
            <w:pPr>
              <w:rPr>
                <w:bCs/>
              </w:rPr>
            </w:pPr>
          </w:p>
        </w:tc>
        <w:tc>
          <w:tcPr>
            <w:tcW w:w="2114" w:type="dxa"/>
          </w:tcPr>
          <w:p w14:paraId="65C2E899" w14:textId="34A04CF0"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04"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430AB7" w:rsidRPr="00A73003" w:rsidRDefault="00430AB7" w:rsidP="00430AB7">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controller or of the data </w:t>
            </w:r>
            <w:proofErr w:type="gramStart"/>
            <w:r w:rsidRPr="00A73003">
              <w:rPr>
                <w:rFonts w:cs="Helvetica"/>
              </w:rPr>
              <w:t>subject</w:t>
            </w:r>
            <w:proofErr w:type="gramEnd"/>
          </w:p>
          <w:p w14:paraId="7E2BADDF"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CBA3A9F" w14:textId="77777777" w:rsidR="00430AB7" w:rsidRPr="00A73003" w:rsidRDefault="00430AB7" w:rsidP="00430AB7">
            <w:pPr>
              <w:spacing w:after="120"/>
              <w:rPr>
                <w:rFonts w:cstheme="minorHAnsi"/>
              </w:rPr>
            </w:pPr>
          </w:p>
          <w:p w14:paraId="3F67D448" w14:textId="77777777" w:rsidR="00430AB7" w:rsidRPr="00A73003" w:rsidRDefault="00430AB7" w:rsidP="00430AB7">
            <w:pPr>
              <w:rPr>
                <w:rFonts w:cstheme="minorHAnsi"/>
              </w:rPr>
            </w:pPr>
          </w:p>
        </w:tc>
        <w:tc>
          <w:tcPr>
            <w:tcW w:w="4365" w:type="dxa"/>
          </w:tcPr>
          <w:p w14:paraId="0D47A500" w14:textId="12E8D239"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091B87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B49FC2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430AB7" w:rsidRPr="00A73003" w:rsidRDefault="00430AB7" w:rsidP="00430AB7">
            <w:pPr>
              <w:rPr>
                <w:rFonts w:cs="Helvetica"/>
              </w:rPr>
            </w:pPr>
          </w:p>
          <w:p w14:paraId="728D03FA" w14:textId="1A30B630"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w:t>
            </w:r>
            <w:r w:rsidR="00A87297">
              <w:rPr>
                <w:color w:val="000000"/>
                <w:lang w:eastAsia="en-GB"/>
              </w:rPr>
              <w:t>you wish</w:t>
            </w:r>
            <w:r w:rsidRPr="00A73003">
              <w:rPr>
                <w:color w:val="000000"/>
                <w:lang w:eastAsia="en-GB"/>
              </w:rPr>
              <w:t xml:space="preserve"> to exercise </w:t>
            </w:r>
            <w:r w:rsidR="00A87297">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sidR="00A87297">
              <w:rPr>
                <w:color w:val="000000"/>
                <w:lang w:eastAsia="en-GB"/>
              </w:rPr>
              <w:t>you</w:t>
            </w:r>
            <w:r w:rsidRPr="00A73003">
              <w:rPr>
                <w:color w:val="000000"/>
                <w:lang w:eastAsia="en-GB"/>
              </w:rPr>
              <w:t xml:space="preserve"> can contact the Practice (data controller) or the DPO and</w:t>
            </w:r>
            <w:r w:rsidR="00A87297">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430AB7" w:rsidRPr="00A73003" w:rsidRDefault="00430AB7" w:rsidP="00430AB7">
            <w:pPr>
              <w:rPr>
                <w:rFonts w:ascii="Times New Roman" w:hAnsi="Times New Roman"/>
                <w:color w:val="000000"/>
                <w:sz w:val="24"/>
                <w:szCs w:val="24"/>
                <w:lang w:eastAsia="en-GB"/>
              </w:rPr>
            </w:pPr>
          </w:p>
          <w:p w14:paraId="7C87699E" w14:textId="77777777" w:rsidR="00300A35" w:rsidRDefault="00300A35" w:rsidP="00300A35">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430AB7" w:rsidRPr="00A73003" w:rsidRDefault="00430AB7" w:rsidP="00430AB7">
            <w:pPr>
              <w:rPr>
                <w:color w:val="333333"/>
              </w:rPr>
            </w:pPr>
          </w:p>
        </w:tc>
      </w:tr>
      <w:tr w:rsidR="00430AB7" w:rsidRPr="00A73003" w14:paraId="7EACA224" w14:textId="77777777" w:rsidTr="00CE416C">
        <w:trPr>
          <w:trHeight w:val="338"/>
        </w:trPr>
        <w:tc>
          <w:tcPr>
            <w:tcW w:w="2552" w:type="dxa"/>
          </w:tcPr>
          <w:p w14:paraId="1E1B23BF" w14:textId="77777777" w:rsidR="00430AB7" w:rsidRPr="00B46CD5" w:rsidRDefault="00430AB7" w:rsidP="00430AB7">
            <w:pPr>
              <w:rPr>
                <w:b/>
              </w:rPr>
            </w:pPr>
            <w:r w:rsidRPr="00B46CD5">
              <w:rPr>
                <w:b/>
              </w:rPr>
              <w:lastRenderedPageBreak/>
              <w:t>Consultant Connect</w:t>
            </w:r>
          </w:p>
          <w:p w14:paraId="123720F2" w14:textId="77777777" w:rsidR="00430AB7" w:rsidRPr="00A73003" w:rsidRDefault="00430AB7" w:rsidP="00430AB7">
            <w:pPr>
              <w:rPr>
                <w:rFonts w:cs="Arial"/>
                <w:b/>
                <w:color w:val="FF0000"/>
              </w:rPr>
            </w:pPr>
            <w:r w:rsidRPr="00A73003">
              <w:rPr>
                <w:b/>
                <w:color w:val="FF0000"/>
              </w:rPr>
              <w:t>[if you don’t use Consultant Connect, remove this row]</w:t>
            </w:r>
          </w:p>
        </w:tc>
        <w:tc>
          <w:tcPr>
            <w:tcW w:w="4973" w:type="dxa"/>
          </w:tcPr>
          <w:p w14:paraId="67F78D1F" w14:textId="06BDD081" w:rsidR="00430AB7" w:rsidRPr="00A73003" w:rsidRDefault="00000000" w:rsidP="00430AB7">
            <w:pPr>
              <w:spacing w:after="120"/>
              <w:rPr>
                <w:rFonts w:cs="Helvetica"/>
              </w:rPr>
            </w:pPr>
            <w:hyperlink r:id="rId205" w:history="1">
              <w:r w:rsidR="00430AB7" w:rsidRPr="00A73003">
                <w:rPr>
                  <w:rStyle w:val="Hyperlink"/>
                </w:rPr>
                <w:t>Consultant Connect</w:t>
              </w:r>
            </w:hyperlink>
            <w:r w:rsidR="00430AB7" w:rsidRPr="00A73003">
              <w:rPr>
                <w:color w:val="0D0D0D" w:themeColor="text1" w:themeTint="F2"/>
              </w:rPr>
              <w:t xml:space="preserve"> provides a national network of consultants for GPs to access </w:t>
            </w:r>
            <w:proofErr w:type="gramStart"/>
            <w:r w:rsidR="00430AB7" w:rsidRPr="00A73003">
              <w:rPr>
                <w:color w:val="0D0D0D" w:themeColor="text1" w:themeTint="F2"/>
              </w:rPr>
              <w:t>in order to</w:t>
            </w:r>
            <w:proofErr w:type="gramEnd"/>
            <w:r w:rsidR="00430AB7"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06"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430AB7" w:rsidRPr="00A73003" w:rsidRDefault="00430AB7" w:rsidP="00430AB7">
            <w:pPr>
              <w:spacing w:after="120"/>
              <w:rPr>
                <w:rFonts w:cstheme="minorHAnsi"/>
              </w:rPr>
            </w:pPr>
          </w:p>
          <w:p w14:paraId="76E0FB97"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72330C4" w14:textId="2B4277A0"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07"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430AB7" w:rsidRPr="00A73003" w:rsidRDefault="00430AB7" w:rsidP="00430AB7">
            <w:pPr>
              <w:rPr>
                <w:rFonts w:ascii="Times New Roman" w:hAnsi="Times New Roman"/>
                <w:color w:val="000000"/>
                <w:sz w:val="24"/>
                <w:szCs w:val="24"/>
                <w:lang w:eastAsia="en-GB"/>
              </w:rPr>
            </w:pPr>
          </w:p>
          <w:p w14:paraId="7BDB55F1"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430AB7" w:rsidRPr="00A73003" w:rsidRDefault="00430AB7" w:rsidP="00430AB7">
            <w:pPr>
              <w:spacing w:after="60"/>
              <w:rPr>
                <w:rFonts w:eastAsia="Calibri" w:cs="Times New Roman"/>
                <w:b/>
                <w:color w:val="0D0D0D" w:themeColor="text1" w:themeTint="F2"/>
              </w:rPr>
            </w:pPr>
          </w:p>
        </w:tc>
      </w:tr>
      <w:tr w:rsidR="00430AB7" w:rsidRPr="00A73003" w14:paraId="54CB24B6" w14:textId="77777777" w:rsidTr="00CE416C">
        <w:trPr>
          <w:trHeight w:val="338"/>
        </w:trPr>
        <w:tc>
          <w:tcPr>
            <w:tcW w:w="2552" w:type="dxa"/>
          </w:tcPr>
          <w:p w14:paraId="2F1B768F" w14:textId="6EFBD459" w:rsidR="00430AB7" w:rsidRPr="00A73003" w:rsidRDefault="00430AB7" w:rsidP="00430AB7">
            <w:pPr>
              <w:rPr>
                <w:b/>
                <w:color w:val="FF0000"/>
              </w:rPr>
            </w:pPr>
            <w:r w:rsidRPr="00A73003">
              <w:rPr>
                <w:b/>
                <w:color w:val="FF0000"/>
              </w:rPr>
              <w:lastRenderedPageBreak/>
              <w:t>WHZAN</w:t>
            </w:r>
          </w:p>
          <w:p w14:paraId="0D6763BC" w14:textId="49D880F7" w:rsidR="00430AB7" w:rsidRPr="00A73003" w:rsidRDefault="00430AB7" w:rsidP="00430AB7">
            <w:pPr>
              <w:rPr>
                <w:rFonts w:cs="Arial"/>
                <w:b/>
                <w:color w:val="FF0000"/>
              </w:rPr>
            </w:pPr>
            <w:r w:rsidRPr="00A73003">
              <w:rPr>
                <w:b/>
                <w:color w:val="FF0000"/>
              </w:rPr>
              <w:t>[if you don’t use WHZAN, remove this row]</w:t>
            </w:r>
          </w:p>
        </w:tc>
        <w:tc>
          <w:tcPr>
            <w:tcW w:w="4973" w:type="dxa"/>
          </w:tcPr>
          <w:p w14:paraId="5269EB27" w14:textId="066E0264" w:rsidR="00430AB7" w:rsidRPr="00A73003" w:rsidRDefault="00000000" w:rsidP="00430AB7">
            <w:pPr>
              <w:spacing w:after="120"/>
              <w:rPr>
                <w:rFonts w:cs="Helvetica"/>
              </w:rPr>
            </w:pPr>
            <w:hyperlink r:id="rId208" w:history="1">
              <w:r w:rsidR="00430AB7" w:rsidRPr="00A73003">
                <w:rPr>
                  <w:rStyle w:val="Hyperlink"/>
                </w:rPr>
                <w:t>WHZAN</w:t>
              </w:r>
            </w:hyperlink>
            <w:r w:rsidR="00430AB7" w:rsidRPr="00A73003">
              <w:rPr>
                <w:color w:val="0D0D0D" w:themeColor="text1" w:themeTint="F2"/>
              </w:rPr>
              <w:t xml:space="preserve"> provides care homes with monitoring devices to help perform medical checks. These devices can share data directly with the Practice and we can respond to the medical tests via the system, this providing better integrated care for care home residents.</w:t>
            </w:r>
          </w:p>
        </w:tc>
        <w:tc>
          <w:tcPr>
            <w:tcW w:w="2114" w:type="dxa"/>
          </w:tcPr>
          <w:p w14:paraId="446F186D" w14:textId="526131C2"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09" w:history="1">
              <w:r w:rsidRPr="00A73003">
                <w:rPr>
                  <w:rStyle w:val="Hyperlink"/>
                  <w:rFonts w:eastAsia="Calibri" w:cs="Times New Roman"/>
                </w:rPr>
                <w:t>Records Management Codes of Practice for Health and Social Care</w:t>
              </w:r>
            </w:hyperlink>
          </w:p>
        </w:tc>
        <w:tc>
          <w:tcPr>
            <w:tcW w:w="1985" w:type="dxa"/>
          </w:tcPr>
          <w:p w14:paraId="49CDCB2A" w14:textId="79CC1E79" w:rsidR="00430AB7" w:rsidRPr="00A73003" w:rsidRDefault="00430AB7" w:rsidP="00430AB7">
            <w:pPr>
              <w:spacing w:after="120"/>
              <w:rPr>
                <w:rFonts w:cstheme="minorHAnsi"/>
              </w:rPr>
            </w:pPr>
          </w:p>
          <w:p w14:paraId="76F7E39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508DE98" w14:textId="68BFE68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4FC1C6B"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6DAF80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96934F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2222F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A4A79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3BE0C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CED5B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CAC096"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54B238B" w14:textId="301D5281"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1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4E9F584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20B3C6A" w14:textId="77777777" w:rsidR="00430AB7" w:rsidRPr="00A73003" w:rsidRDefault="00430AB7" w:rsidP="00430AB7">
            <w:pPr>
              <w:rPr>
                <w:rFonts w:ascii="Times New Roman" w:hAnsi="Times New Roman"/>
                <w:color w:val="000000"/>
                <w:sz w:val="24"/>
                <w:szCs w:val="24"/>
                <w:lang w:eastAsia="en-GB"/>
              </w:rPr>
            </w:pPr>
          </w:p>
          <w:p w14:paraId="7050549E" w14:textId="7F64326C"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7408639C" w14:textId="77777777" w:rsidTr="00CE416C">
        <w:trPr>
          <w:trHeight w:val="338"/>
        </w:trPr>
        <w:tc>
          <w:tcPr>
            <w:tcW w:w="2552" w:type="dxa"/>
          </w:tcPr>
          <w:p w14:paraId="3D76200E" w14:textId="77777777" w:rsidR="00430AB7" w:rsidRPr="00A73003" w:rsidRDefault="00430AB7" w:rsidP="00430AB7">
            <w:pPr>
              <w:rPr>
                <w:b/>
                <w:color w:val="FF0000"/>
              </w:rPr>
            </w:pPr>
            <w:r w:rsidRPr="00A73003">
              <w:rPr>
                <w:b/>
                <w:color w:val="FF0000"/>
              </w:rPr>
              <w:lastRenderedPageBreak/>
              <w:t xml:space="preserve">[Name of your subject access request / medical reports provider e.g. </w:t>
            </w:r>
          </w:p>
          <w:p w14:paraId="7FD51529" w14:textId="176DEDC8" w:rsidR="00430AB7" w:rsidRPr="00A73003" w:rsidRDefault="00430AB7" w:rsidP="00430AB7">
            <w:pPr>
              <w:rPr>
                <w:rFonts w:cstheme="minorHAnsi"/>
                <w:b/>
                <w:bCs/>
                <w:color w:val="FF0000"/>
                <w:shd w:val="clear" w:color="auto" w:fill="FFFFFF"/>
              </w:rPr>
            </w:pPr>
            <w:r w:rsidRPr="00A73003">
              <w:rPr>
                <w:rFonts w:cstheme="minorHAnsi"/>
                <w:b/>
                <w:bCs/>
                <w:color w:val="FF0000"/>
                <w:shd w:val="clear" w:color="auto" w:fill="FFFFFF"/>
              </w:rPr>
              <w:t>Niche Health (</w:t>
            </w:r>
            <w:proofErr w:type="spellStart"/>
            <w:r w:rsidRPr="00A73003">
              <w:rPr>
                <w:rFonts w:cstheme="minorHAnsi"/>
                <w:b/>
                <w:bCs/>
                <w:color w:val="FF0000"/>
                <w:shd w:val="clear" w:color="auto" w:fill="FFFFFF"/>
              </w:rPr>
              <w:t>iGPR</w:t>
            </w:r>
            <w:proofErr w:type="spellEnd"/>
            <w:r w:rsidRPr="00A73003">
              <w:rPr>
                <w:rFonts w:cstheme="minorHAnsi"/>
                <w:b/>
                <w:bCs/>
                <w:color w:val="FF0000"/>
                <w:shd w:val="clear" w:color="auto" w:fill="FFFFFF"/>
              </w:rPr>
              <w:t>)</w:t>
            </w:r>
          </w:p>
          <w:p w14:paraId="2359F2EF" w14:textId="77777777" w:rsidR="00430AB7" w:rsidRPr="00A73003" w:rsidRDefault="00430AB7" w:rsidP="00430AB7">
            <w:pPr>
              <w:rPr>
                <w:rFonts w:cstheme="minorHAnsi"/>
                <w:b/>
                <w:bCs/>
                <w:color w:val="FF0000"/>
                <w:shd w:val="clear" w:color="auto" w:fill="FFFFFF"/>
              </w:rPr>
            </w:pPr>
          </w:p>
          <w:p w14:paraId="7A40C491" w14:textId="7BE2BBCB" w:rsidR="00430AB7" w:rsidRPr="00A73003" w:rsidRDefault="00430AB7" w:rsidP="00430AB7">
            <w:pPr>
              <w:rPr>
                <w:b/>
                <w:color w:val="FF0000"/>
              </w:rPr>
            </w:pPr>
            <w:r w:rsidRPr="00A73003">
              <w:rPr>
                <w:rFonts w:cstheme="minorHAnsi"/>
                <w:b/>
                <w:bCs/>
                <w:color w:val="FF0000"/>
                <w:shd w:val="clear" w:color="auto" w:fill="FFFFFF"/>
              </w:rPr>
              <w:t>Medidata Exchange (</w:t>
            </w:r>
            <w:proofErr w:type="spellStart"/>
            <w:r w:rsidRPr="00A73003">
              <w:rPr>
                <w:rFonts w:cstheme="minorHAnsi"/>
                <w:b/>
                <w:bCs/>
                <w:color w:val="FF0000"/>
                <w:shd w:val="clear" w:color="auto" w:fill="FFFFFF"/>
              </w:rPr>
              <w:t>eMR</w:t>
            </w:r>
            <w:proofErr w:type="spellEnd"/>
            <w:r w:rsidRPr="00A73003">
              <w:rPr>
                <w:rFonts w:cstheme="minorHAnsi"/>
                <w:b/>
                <w:bCs/>
                <w:color w:val="FF0000"/>
                <w:shd w:val="clear" w:color="auto" w:fill="FFFFFF"/>
              </w:rPr>
              <w:t>/Medi2</w:t>
            </w:r>
            <w:proofErr w:type="gramStart"/>
            <w:r w:rsidRPr="00A73003">
              <w:rPr>
                <w:rFonts w:cstheme="minorHAnsi"/>
                <w:b/>
                <w:bCs/>
                <w:color w:val="FF0000"/>
                <w:shd w:val="clear" w:color="auto" w:fill="FFFFFF"/>
              </w:rPr>
              <w:t>Data </w:t>
            </w:r>
            <w:r w:rsidRPr="00A73003">
              <w:rPr>
                <w:rFonts w:cstheme="minorHAnsi"/>
                <w:b/>
                <w:color w:val="FF0000"/>
              </w:rPr>
              <w:t>]</w:t>
            </w:r>
            <w:proofErr w:type="gramEnd"/>
          </w:p>
        </w:tc>
        <w:tc>
          <w:tcPr>
            <w:tcW w:w="4973" w:type="dxa"/>
          </w:tcPr>
          <w:p w14:paraId="6BFCC6D1" w14:textId="77777777" w:rsidR="00430AB7" w:rsidRPr="00A73003" w:rsidRDefault="00430AB7" w:rsidP="00430AB7">
            <w:pPr>
              <w:spacing w:after="120"/>
            </w:pPr>
            <w:r w:rsidRPr="00A73003">
              <w:t>[Delete as needed]</w:t>
            </w:r>
          </w:p>
          <w:p w14:paraId="1FD2150F" w14:textId="38B0BAF5" w:rsidR="00430AB7" w:rsidRPr="00A73003" w:rsidRDefault="00430AB7" w:rsidP="00430AB7">
            <w:pPr>
              <w:spacing w:after="120"/>
            </w:pPr>
            <w:r w:rsidRPr="00A73003">
              <w:t>We use the [</w:t>
            </w:r>
            <w:proofErr w:type="spellStart"/>
            <w:r>
              <w:fldChar w:fldCharType="begin"/>
            </w:r>
            <w:r>
              <w:instrText>HYPERLINK "https://www.igpr.co.uk/"</w:instrText>
            </w:r>
            <w:r>
              <w:fldChar w:fldCharType="separate"/>
            </w:r>
            <w:r w:rsidRPr="00A73003">
              <w:rPr>
                <w:rStyle w:val="Hyperlink"/>
              </w:rPr>
              <w:t>iGPR</w:t>
            </w:r>
            <w:proofErr w:type="spellEnd"/>
            <w:r>
              <w:rPr>
                <w:rStyle w:val="Hyperlink"/>
              </w:rPr>
              <w:fldChar w:fldCharType="end"/>
            </w:r>
            <w:r w:rsidRPr="00A73003">
              <w:rPr>
                <w:rStyle w:val="Hyperlink"/>
                <w:color w:val="auto"/>
                <w:u w:val="none"/>
              </w:rPr>
              <w:t xml:space="preserve"> system provided by Niche Health</w:t>
            </w:r>
            <w:r w:rsidRPr="00A73003">
              <w:t xml:space="preserve"> | </w:t>
            </w:r>
            <w:hyperlink r:id="rId211" w:history="1">
              <w:r w:rsidRPr="00A73003">
                <w:rPr>
                  <w:rStyle w:val="Hyperlink"/>
                </w:rPr>
                <w:t>Medi2Data</w:t>
              </w:r>
            </w:hyperlink>
            <w:r w:rsidRPr="00A73003">
              <w:t xml:space="preserve"> system provided by Medidata Exchange ] for the purposes of providing you with medical reports and subject access request responses that are correctly </w:t>
            </w:r>
            <w:proofErr w:type="spellStart"/>
            <w:r w:rsidRPr="00A73003">
              <w:t>mananged</w:t>
            </w:r>
            <w:proofErr w:type="spellEnd"/>
            <w:r w:rsidRPr="00A73003">
              <w:t xml:space="preserve"> in respect of the rights of others. </w:t>
            </w:r>
          </w:p>
          <w:p w14:paraId="21C1F2B4" w14:textId="107673BC" w:rsidR="00430AB7" w:rsidRPr="00A73003" w:rsidRDefault="00430AB7" w:rsidP="00430AB7">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16C2AB40"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12"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430AB7" w:rsidRPr="00A73003" w:rsidRDefault="00430AB7" w:rsidP="00430AB7">
            <w:pPr>
              <w:spacing w:after="120"/>
              <w:rPr>
                <w:rFonts w:cstheme="minorHAnsi"/>
              </w:rPr>
            </w:pPr>
          </w:p>
          <w:p w14:paraId="1B6110B4" w14:textId="2A5E29D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79772B23"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BBED35A" w14:textId="12CA5DE3"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6816BD2" w14:textId="702935A6"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13"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430AB7" w:rsidRPr="00A73003" w:rsidRDefault="00430AB7" w:rsidP="00430AB7">
            <w:pPr>
              <w:rPr>
                <w:rFonts w:ascii="Times New Roman" w:hAnsi="Times New Roman"/>
                <w:color w:val="000000"/>
                <w:sz w:val="24"/>
                <w:szCs w:val="24"/>
                <w:lang w:eastAsia="en-GB"/>
              </w:rPr>
            </w:pPr>
          </w:p>
          <w:p w14:paraId="7CB9A550"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430AB7" w:rsidRPr="00A73003" w:rsidRDefault="00430AB7" w:rsidP="00430AB7">
            <w:pPr>
              <w:rPr>
                <w:rFonts w:cs="Helvetica"/>
              </w:rPr>
            </w:pPr>
          </w:p>
          <w:p w14:paraId="418F868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5CA7C1D" w14:textId="1E258F68"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14" w:history="1">
              <w:r w:rsidRPr="00A73003">
                <w:rPr>
                  <w:rStyle w:val="Hyperlink"/>
                  <w:lang w:eastAsia="en-GB"/>
                </w:rPr>
                <w:t>https://ico.org.uk</w:t>
              </w:r>
            </w:hyperlink>
            <w:r w:rsidRPr="00A73003">
              <w:rPr>
                <w:color w:val="000000"/>
                <w:lang w:eastAsia="en-GB"/>
              </w:rPr>
              <w:t xml:space="preserve">   </w:t>
            </w:r>
          </w:p>
        </w:tc>
      </w:tr>
      <w:tr w:rsidR="002F3FEC" w:rsidRPr="00A73003" w14:paraId="7B78F4D4" w14:textId="77777777" w:rsidTr="00CE416C">
        <w:trPr>
          <w:trHeight w:val="338"/>
        </w:trPr>
        <w:tc>
          <w:tcPr>
            <w:tcW w:w="2552" w:type="dxa"/>
          </w:tcPr>
          <w:p w14:paraId="3FC14687" w14:textId="77777777" w:rsidR="00206DB2" w:rsidRDefault="002F3FEC" w:rsidP="00430AB7">
            <w:pPr>
              <w:rPr>
                <w:b/>
                <w:color w:val="FF0000"/>
              </w:rPr>
            </w:pPr>
            <w:bookmarkStart w:id="67" w:name="_Hlk141103811"/>
            <w:r>
              <w:rPr>
                <w:b/>
                <w:color w:val="FF0000"/>
              </w:rPr>
              <w:lastRenderedPageBreak/>
              <w:t>Social Media Channels</w:t>
            </w:r>
            <w:r w:rsidR="00CE0E46">
              <w:rPr>
                <w:b/>
                <w:color w:val="FF0000"/>
              </w:rPr>
              <w:t xml:space="preserve">: Facebook, Instagram, Twitter, Mastodon, </w:t>
            </w:r>
            <w:r w:rsidR="00206DB2">
              <w:rPr>
                <w:b/>
                <w:color w:val="FF0000"/>
              </w:rPr>
              <w:t xml:space="preserve">Threads, </w:t>
            </w:r>
          </w:p>
          <w:p w14:paraId="5537B0B3" w14:textId="35E72AF7" w:rsidR="00206DB2" w:rsidRDefault="00206DB2" w:rsidP="00430AB7">
            <w:pPr>
              <w:rPr>
                <w:b/>
                <w:color w:val="FF0000"/>
              </w:rPr>
            </w:pPr>
            <w:r>
              <w:rPr>
                <w:b/>
                <w:color w:val="FF0000"/>
              </w:rPr>
              <w:t>WhatsApp,</w:t>
            </w:r>
          </w:p>
          <w:p w14:paraId="45694979" w14:textId="74BB6C53" w:rsidR="00206DB2" w:rsidRDefault="00206DB2" w:rsidP="00430AB7">
            <w:pPr>
              <w:rPr>
                <w:b/>
                <w:color w:val="FF0000"/>
              </w:rPr>
            </w:pPr>
            <w:r>
              <w:rPr>
                <w:b/>
                <w:color w:val="FF0000"/>
              </w:rPr>
              <w:t>YouTube</w:t>
            </w:r>
          </w:p>
          <w:p w14:paraId="3EB6F55F" w14:textId="77777777" w:rsidR="00206DB2" w:rsidRDefault="00206DB2" w:rsidP="00430AB7">
            <w:pPr>
              <w:rPr>
                <w:b/>
                <w:color w:val="FF0000"/>
              </w:rPr>
            </w:pPr>
          </w:p>
          <w:p w14:paraId="39958A90" w14:textId="7334769A" w:rsidR="002F3FEC" w:rsidRPr="00A73003" w:rsidRDefault="002F3FEC" w:rsidP="00430AB7">
            <w:pPr>
              <w:rPr>
                <w:b/>
                <w:color w:val="FF0000"/>
              </w:rPr>
            </w:pPr>
            <w:r>
              <w:rPr>
                <w:b/>
                <w:color w:val="FF0000"/>
              </w:rPr>
              <w:lastRenderedPageBreak/>
              <w:t>[Delete as applicable; if you are using these for patient communication other than just general messages, this is not suitable. Please consult the DPO</w:t>
            </w:r>
            <w:r w:rsidR="00CE0E46">
              <w:rPr>
                <w:b/>
                <w:color w:val="FF0000"/>
              </w:rPr>
              <w:t xml:space="preserve"> for more details</w:t>
            </w:r>
          </w:p>
        </w:tc>
        <w:tc>
          <w:tcPr>
            <w:tcW w:w="4973" w:type="dxa"/>
          </w:tcPr>
          <w:p w14:paraId="3439FE7D" w14:textId="79C4D695" w:rsidR="00395017" w:rsidRDefault="00206DB2" w:rsidP="00430AB7">
            <w:pPr>
              <w:spacing w:after="120"/>
            </w:pPr>
            <w:r>
              <w:lastRenderedPageBreak/>
              <w:t xml:space="preserve">We use these channels to provide general information and respond to general queries. </w:t>
            </w:r>
            <w:r w:rsidR="0018470F">
              <w:t>We are not the data controller f</w:t>
            </w:r>
            <w:r w:rsidR="00F947A3">
              <w:t>or your information here.</w:t>
            </w:r>
          </w:p>
          <w:p w14:paraId="2EA8AD98" w14:textId="77777777" w:rsidR="002F3FEC" w:rsidRDefault="00206DB2" w:rsidP="00430AB7">
            <w:pPr>
              <w:spacing w:after="120"/>
            </w:pPr>
            <w:r>
              <w:t xml:space="preserve">We do not accept appointment requests, </w:t>
            </w:r>
            <w:r w:rsidR="00395017">
              <w:t xml:space="preserve">perform medical </w:t>
            </w:r>
            <w:proofErr w:type="gramStart"/>
            <w:r w:rsidR="00395017">
              <w:t>diagnosis</w:t>
            </w:r>
            <w:proofErr w:type="gramEnd"/>
            <w:r w:rsidR="00395017">
              <w:t xml:space="preserve"> or use personal data in any other way than as noted above; if you message us using </w:t>
            </w:r>
            <w:r w:rsidR="00395017">
              <w:lastRenderedPageBreak/>
              <w:t>these channels, we will ask you to contact us directly</w:t>
            </w:r>
            <w:r w:rsidR="00E66B64">
              <w:t>.</w:t>
            </w:r>
          </w:p>
          <w:p w14:paraId="38F19446" w14:textId="3F7EFB20" w:rsidR="00E66B64" w:rsidRPr="00A73003" w:rsidRDefault="00E66B64" w:rsidP="00430AB7">
            <w:pPr>
              <w:spacing w:after="120"/>
            </w:pPr>
          </w:p>
        </w:tc>
        <w:tc>
          <w:tcPr>
            <w:tcW w:w="2114" w:type="dxa"/>
          </w:tcPr>
          <w:p w14:paraId="26D212BB" w14:textId="70ADF23F" w:rsidR="002F3FEC" w:rsidRPr="00A73003" w:rsidRDefault="00F947A3" w:rsidP="00430AB7">
            <w:pPr>
              <w:spacing w:after="120"/>
              <w:rPr>
                <w:rFonts w:eastAsia="Calibri" w:cs="Times New Roman"/>
              </w:rPr>
            </w:pPr>
            <w:r>
              <w:rPr>
                <w:rFonts w:eastAsia="Calibri" w:cs="Times New Roman"/>
              </w:rPr>
              <w:lastRenderedPageBreak/>
              <w:t>Not applicable – we are not the data controller.</w:t>
            </w:r>
          </w:p>
        </w:tc>
        <w:tc>
          <w:tcPr>
            <w:tcW w:w="1985" w:type="dxa"/>
          </w:tcPr>
          <w:p w14:paraId="356AE18F" w14:textId="77777777" w:rsidR="00F947A3" w:rsidRPr="00A73003" w:rsidRDefault="00F947A3" w:rsidP="00F947A3">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2F3FEC" w:rsidRPr="00A73003" w:rsidRDefault="00F947A3" w:rsidP="00430AB7">
            <w:pPr>
              <w:spacing w:after="120"/>
              <w:rPr>
                <w:rFonts w:cstheme="minorHAnsi"/>
              </w:rPr>
            </w:pPr>
            <w:r>
              <w:rPr>
                <w:rFonts w:cstheme="minorHAnsi"/>
              </w:rPr>
              <w:t xml:space="preserve">There is no processing of </w:t>
            </w:r>
            <w:r>
              <w:rPr>
                <w:rFonts w:cstheme="minorHAnsi"/>
              </w:rPr>
              <w:lastRenderedPageBreak/>
              <w:t>special category data here.</w:t>
            </w:r>
          </w:p>
        </w:tc>
        <w:tc>
          <w:tcPr>
            <w:tcW w:w="4365" w:type="dxa"/>
          </w:tcPr>
          <w:p w14:paraId="3258FE00" w14:textId="77777777" w:rsidR="002F3FEC" w:rsidRDefault="00F947A3" w:rsidP="00430AB7">
            <w:pPr>
              <w:spacing w:after="60"/>
              <w:rPr>
                <w:rFonts w:eastAsia="Calibri" w:cs="Times New Roman"/>
                <w:b/>
                <w:color w:val="0D0D0D" w:themeColor="text1" w:themeTint="F2"/>
              </w:rPr>
            </w:pPr>
            <w:r>
              <w:rPr>
                <w:rFonts w:eastAsia="Calibri" w:cs="Times New Roman"/>
                <w:b/>
                <w:color w:val="0D0D0D" w:themeColor="text1" w:themeTint="F2"/>
              </w:rPr>
              <w:lastRenderedPageBreak/>
              <w:t xml:space="preserve">Please refer to the social media company’s </w:t>
            </w:r>
            <w:r w:rsidR="00C71661">
              <w:rPr>
                <w:rFonts w:eastAsia="Calibri" w:cs="Times New Roman"/>
                <w:b/>
                <w:color w:val="0D0D0D" w:themeColor="text1" w:themeTint="F2"/>
              </w:rPr>
              <w:t>privacy notice.</w:t>
            </w:r>
          </w:p>
          <w:p w14:paraId="050DBF85" w14:textId="056A19E5" w:rsidR="00C71661" w:rsidRPr="00A73003" w:rsidRDefault="00C71661" w:rsidP="00430AB7">
            <w:pPr>
              <w:spacing w:after="60"/>
              <w:rPr>
                <w:rFonts w:eastAsia="Calibri" w:cs="Times New Roman"/>
                <w:b/>
                <w:color w:val="0D0D0D" w:themeColor="text1" w:themeTint="F2"/>
              </w:rPr>
            </w:pPr>
          </w:p>
        </w:tc>
      </w:tr>
      <w:bookmarkEnd w:id="67"/>
    </w:tbl>
    <w:p w14:paraId="7627F4C4" w14:textId="77777777" w:rsidR="00E72D22" w:rsidRPr="00A73003" w:rsidRDefault="00E72D22" w:rsidP="00510DB6">
      <w:pPr>
        <w:spacing w:after="120"/>
        <w:rPr>
          <w:rFonts w:cs="Arial"/>
        </w:rPr>
        <w:sectPr w:rsidR="00E72D22" w:rsidRPr="00A73003" w:rsidSect="00031CC0">
          <w:pgSz w:w="16838" w:h="11906" w:orient="landscape"/>
          <w:pgMar w:top="993" w:right="992" w:bottom="1560" w:left="1440" w:header="709" w:footer="709" w:gutter="0"/>
          <w:cols w:space="708"/>
          <w:docGrid w:linePitch="360"/>
        </w:sectPr>
      </w:pPr>
    </w:p>
    <w:p w14:paraId="75E5FE02" w14:textId="77777777" w:rsidR="00DB2A34" w:rsidRPr="00A73003" w:rsidRDefault="00DB2A34" w:rsidP="008E3794">
      <w:pPr>
        <w:shd w:val="clear" w:color="auto" w:fill="FFFFFF"/>
        <w:spacing w:after="165"/>
        <w:ind w:left="993"/>
        <w:jc w:val="both"/>
      </w:pPr>
    </w:p>
    <w:p w14:paraId="3C8A0E2B" w14:textId="1CC9A255" w:rsidR="00B25BDE" w:rsidRDefault="00B25BDE" w:rsidP="008E3794">
      <w:pPr>
        <w:pStyle w:val="Heading1"/>
        <w:keepNext/>
        <w:widowControl/>
        <w:numPr>
          <w:ilvl w:val="0"/>
          <w:numId w:val="7"/>
        </w:numPr>
        <w:spacing w:before="0" w:after="120"/>
        <w:ind w:left="993" w:right="-23" w:hanging="567"/>
        <w:jc w:val="both"/>
        <w:rPr>
          <w:noProof/>
          <w:lang w:val="en-GB"/>
        </w:rPr>
      </w:pPr>
      <w:bookmarkStart w:id="68" w:name="_The_Information_Commissioner"/>
      <w:bookmarkStart w:id="69" w:name="_Ref150247590"/>
      <w:bookmarkStart w:id="70" w:name="_Toc150259891"/>
      <w:bookmarkStart w:id="71" w:name="_Toc97641755"/>
      <w:bookmarkEnd w:id="68"/>
      <w:r>
        <w:rPr>
          <w:noProof/>
          <w:lang w:val="en-GB"/>
        </w:rPr>
        <w:t>The Information Commissioner</w:t>
      </w:r>
      <w:bookmarkEnd w:id="69"/>
      <w:bookmarkEnd w:id="70"/>
    </w:p>
    <w:p w14:paraId="2497257E" w14:textId="77777777" w:rsidR="00B25BDE" w:rsidRPr="00B25BDE" w:rsidRDefault="00B25BDE" w:rsidP="008E3794">
      <w:pPr>
        <w:pStyle w:val="BodyText"/>
        <w:ind w:left="993"/>
        <w:jc w:val="both"/>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8E3794">
      <w:pPr>
        <w:pStyle w:val="BodyText"/>
        <w:ind w:left="993"/>
        <w:jc w:val="both"/>
        <w:rPr>
          <w:noProof/>
          <w:sz w:val="22"/>
          <w:szCs w:val="22"/>
        </w:rPr>
      </w:pPr>
    </w:p>
    <w:p w14:paraId="418FD82C" w14:textId="55861DA0" w:rsidR="00B25BDE" w:rsidRDefault="00B25BDE" w:rsidP="008E3794">
      <w:pPr>
        <w:pStyle w:val="BodyText"/>
        <w:ind w:left="993"/>
        <w:jc w:val="both"/>
        <w:rPr>
          <w:noProof/>
          <w:sz w:val="22"/>
          <w:szCs w:val="22"/>
        </w:rPr>
      </w:pPr>
      <w:r w:rsidRPr="00B25BDE">
        <w:rPr>
          <w:noProof/>
          <w:sz w:val="22"/>
          <w:szCs w:val="22"/>
        </w:rPr>
        <w:t>The ICO can be contacted at:</w:t>
      </w:r>
    </w:p>
    <w:p w14:paraId="347C3E60" w14:textId="77777777" w:rsidR="00B25BDE" w:rsidRPr="00B25BDE" w:rsidRDefault="00B25BDE" w:rsidP="008E3794">
      <w:pPr>
        <w:pStyle w:val="BodyText"/>
        <w:ind w:left="993"/>
        <w:jc w:val="both"/>
        <w:rPr>
          <w:noProof/>
          <w:sz w:val="22"/>
          <w:szCs w:val="22"/>
        </w:rPr>
      </w:pPr>
    </w:p>
    <w:p w14:paraId="4664E0E8" w14:textId="77777777" w:rsidR="00B25BDE" w:rsidRPr="00B25BDE" w:rsidRDefault="00B25BDE" w:rsidP="008E3794">
      <w:pPr>
        <w:pStyle w:val="BodyText"/>
        <w:ind w:left="1843"/>
        <w:jc w:val="both"/>
        <w:rPr>
          <w:noProof/>
          <w:sz w:val="22"/>
          <w:szCs w:val="22"/>
        </w:rPr>
      </w:pPr>
      <w:r w:rsidRPr="00B25BDE">
        <w:rPr>
          <w:noProof/>
          <w:sz w:val="22"/>
          <w:szCs w:val="22"/>
        </w:rPr>
        <w:t xml:space="preserve">Information Commissioner’s Office </w:t>
      </w:r>
    </w:p>
    <w:p w14:paraId="271504B7" w14:textId="77777777" w:rsidR="00B25BDE" w:rsidRPr="00B25BDE" w:rsidRDefault="00B25BDE" w:rsidP="008E3794">
      <w:pPr>
        <w:pStyle w:val="BodyText"/>
        <w:ind w:left="1843"/>
        <w:jc w:val="both"/>
        <w:rPr>
          <w:noProof/>
          <w:sz w:val="22"/>
          <w:szCs w:val="22"/>
        </w:rPr>
      </w:pPr>
      <w:r w:rsidRPr="00B25BDE">
        <w:rPr>
          <w:noProof/>
          <w:sz w:val="22"/>
          <w:szCs w:val="22"/>
        </w:rPr>
        <w:t xml:space="preserve">Wycliffe House </w:t>
      </w:r>
    </w:p>
    <w:p w14:paraId="6C62B18D" w14:textId="77777777" w:rsidR="00B25BDE" w:rsidRPr="00B25BDE" w:rsidRDefault="00B25BDE" w:rsidP="008E3794">
      <w:pPr>
        <w:pStyle w:val="BodyText"/>
        <w:ind w:left="1843"/>
        <w:jc w:val="both"/>
        <w:rPr>
          <w:noProof/>
          <w:sz w:val="22"/>
          <w:szCs w:val="22"/>
        </w:rPr>
      </w:pPr>
      <w:r w:rsidRPr="00B25BDE">
        <w:rPr>
          <w:noProof/>
          <w:sz w:val="22"/>
          <w:szCs w:val="22"/>
        </w:rPr>
        <w:t xml:space="preserve">Water Lane </w:t>
      </w:r>
    </w:p>
    <w:p w14:paraId="21425C98" w14:textId="77777777" w:rsidR="00B25BDE" w:rsidRPr="00B25BDE" w:rsidRDefault="00B25BDE" w:rsidP="008E3794">
      <w:pPr>
        <w:pStyle w:val="BodyText"/>
        <w:ind w:left="1843"/>
        <w:jc w:val="both"/>
        <w:rPr>
          <w:noProof/>
          <w:sz w:val="22"/>
          <w:szCs w:val="22"/>
        </w:rPr>
      </w:pPr>
      <w:r w:rsidRPr="00B25BDE">
        <w:rPr>
          <w:noProof/>
          <w:sz w:val="22"/>
          <w:szCs w:val="22"/>
        </w:rPr>
        <w:t xml:space="preserve">Wilmslow </w:t>
      </w:r>
    </w:p>
    <w:p w14:paraId="09E6FC21" w14:textId="77777777" w:rsidR="00B25BDE" w:rsidRPr="00B25BDE" w:rsidRDefault="00B25BDE" w:rsidP="008E3794">
      <w:pPr>
        <w:pStyle w:val="BodyText"/>
        <w:ind w:left="1843"/>
        <w:jc w:val="both"/>
        <w:rPr>
          <w:noProof/>
          <w:sz w:val="22"/>
          <w:szCs w:val="22"/>
        </w:rPr>
      </w:pPr>
      <w:r w:rsidRPr="00B25BDE">
        <w:rPr>
          <w:noProof/>
          <w:sz w:val="22"/>
          <w:szCs w:val="22"/>
        </w:rPr>
        <w:t xml:space="preserve">Cheshire </w:t>
      </w:r>
    </w:p>
    <w:p w14:paraId="7D632758" w14:textId="77777777" w:rsidR="00B25BDE" w:rsidRPr="00B25BDE" w:rsidRDefault="00B25BDE" w:rsidP="008E3794">
      <w:pPr>
        <w:pStyle w:val="BodyText"/>
        <w:ind w:left="993"/>
        <w:jc w:val="both"/>
        <w:rPr>
          <w:noProof/>
          <w:sz w:val="22"/>
          <w:szCs w:val="22"/>
        </w:rPr>
      </w:pPr>
    </w:p>
    <w:p w14:paraId="5FE9655C" w14:textId="77777777" w:rsidR="00B25BDE" w:rsidRPr="00B25BDE" w:rsidRDefault="00B25BDE" w:rsidP="008E3794">
      <w:pPr>
        <w:pStyle w:val="BodyText"/>
        <w:ind w:left="993"/>
        <w:jc w:val="both"/>
        <w:rPr>
          <w:noProof/>
          <w:sz w:val="22"/>
          <w:szCs w:val="22"/>
        </w:rPr>
      </w:pPr>
      <w:r w:rsidRPr="00B25BDE">
        <w:rPr>
          <w:noProof/>
          <w:sz w:val="22"/>
          <w:szCs w:val="22"/>
        </w:rPr>
        <w:t>Tel: 0303 123 1113 or 01625 545 745</w:t>
      </w:r>
    </w:p>
    <w:p w14:paraId="0EF955B3" w14:textId="4175AC46" w:rsidR="00B25BDE" w:rsidRDefault="00B25BDE" w:rsidP="008E3794">
      <w:pPr>
        <w:pStyle w:val="BodyText"/>
        <w:ind w:left="993"/>
        <w:jc w:val="both"/>
        <w:rPr>
          <w:noProof/>
          <w:sz w:val="22"/>
          <w:szCs w:val="22"/>
        </w:rPr>
      </w:pPr>
      <w:r w:rsidRPr="00B25BDE">
        <w:rPr>
          <w:noProof/>
          <w:sz w:val="22"/>
          <w:szCs w:val="22"/>
        </w:rPr>
        <w:t xml:space="preserve">Website: </w:t>
      </w:r>
      <w:hyperlink r:id="rId215"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8E3794">
      <w:pPr>
        <w:pStyle w:val="BodyText"/>
        <w:ind w:left="993"/>
        <w:jc w:val="both"/>
        <w:rPr>
          <w:noProof/>
          <w:sz w:val="22"/>
          <w:szCs w:val="22"/>
        </w:rPr>
      </w:pPr>
    </w:p>
    <w:p w14:paraId="134E87D8" w14:textId="2B60D2F7" w:rsidR="00CB212D" w:rsidRPr="00A73003" w:rsidRDefault="00A350D0" w:rsidP="008E3794">
      <w:pPr>
        <w:pStyle w:val="Heading1"/>
        <w:keepNext/>
        <w:widowControl/>
        <w:numPr>
          <w:ilvl w:val="0"/>
          <w:numId w:val="7"/>
        </w:numPr>
        <w:spacing w:before="0" w:after="120"/>
        <w:ind w:left="993" w:right="-23" w:hanging="567"/>
        <w:jc w:val="both"/>
        <w:rPr>
          <w:noProof/>
          <w:lang w:val="en-GB"/>
        </w:rPr>
      </w:pPr>
      <w:bookmarkStart w:id="72" w:name="_Toc150259892"/>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8E3794">
      <w:pPr>
        <w:spacing w:after="120"/>
        <w:ind w:left="993"/>
        <w:jc w:val="both"/>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w:t>
      </w:r>
      <w:proofErr w:type="gramStart"/>
      <w:r w:rsidRPr="00A73003">
        <w:rPr>
          <w:color w:val="0D0D0D" w:themeColor="text1" w:themeTint="F2"/>
        </w:rPr>
        <w:t>e.g.</w:t>
      </w:r>
      <w:proofErr w:type="gramEnd"/>
      <w:r w:rsidRPr="00A73003">
        <w:rPr>
          <w:color w:val="0D0D0D" w:themeColor="text1" w:themeTint="F2"/>
        </w:rPr>
        <w:t xml:space="preserve">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8E3794">
      <w:pPr>
        <w:spacing w:after="120"/>
        <w:ind w:left="993"/>
        <w:jc w:val="both"/>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8E3794">
      <w:pPr>
        <w:spacing w:after="120"/>
        <w:ind w:left="993"/>
        <w:jc w:val="both"/>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8E3794">
      <w:pPr>
        <w:spacing w:after="120"/>
        <w:ind w:left="993"/>
        <w:jc w:val="both"/>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8E3794">
      <w:pPr>
        <w:autoSpaceDE w:val="0"/>
        <w:autoSpaceDN w:val="0"/>
        <w:adjustRightInd w:val="0"/>
        <w:spacing w:after="120"/>
        <w:ind w:left="993"/>
        <w:jc w:val="both"/>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8E3794">
      <w:pPr>
        <w:autoSpaceDE w:val="0"/>
        <w:autoSpaceDN w:val="0"/>
        <w:adjustRightInd w:val="0"/>
        <w:spacing w:after="120"/>
        <w:ind w:left="993"/>
        <w:jc w:val="both"/>
        <w:rPr>
          <w:rFonts w:cs="Verdana"/>
          <w:color w:val="0D0D0D" w:themeColor="text1" w:themeTint="F2"/>
        </w:rPr>
      </w:pPr>
    </w:p>
    <w:p w14:paraId="7A86CEF2" w14:textId="77777777" w:rsidR="00351FDD" w:rsidRPr="00A73003" w:rsidRDefault="00351FDD" w:rsidP="008E3794">
      <w:pPr>
        <w:pStyle w:val="Heading1"/>
        <w:keepNext/>
        <w:widowControl/>
        <w:numPr>
          <w:ilvl w:val="0"/>
          <w:numId w:val="7"/>
        </w:numPr>
        <w:spacing w:before="0" w:after="120"/>
        <w:ind w:left="993" w:right="-23" w:hanging="567"/>
        <w:jc w:val="both"/>
        <w:rPr>
          <w:noProof/>
          <w:lang w:val="en-GB"/>
        </w:rPr>
      </w:pPr>
      <w:bookmarkStart w:id="73" w:name="_Toc97641756"/>
      <w:bookmarkStart w:id="74" w:name="_Toc150259893"/>
      <w:r w:rsidRPr="00A73003">
        <w:rPr>
          <w:noProof/>
          <w:lang w:val="en-GB"/>
        </w:rPr>
        <w:t>What do we use anonymised data for?</w:t>
      </w:r>
      <w:bookmarkEnd w:id="73"/>
      <w:bookmarkEnd w:id="74"/>
    </w:p>
    <w:p w14:paraId="20BE1253" w14:textId="1E9A0D38" w:rsidR="00351FDD" w:rsidRPr="00A73003" w:rsidRDefault="00351FDD" w:rsidP="008E3794">
      <w:pPr>
        <w:spacing w:after="120"/>
        <w:ind w:left="993"/>
        <w:jc w:val="both"/>
        <w:rPr>
          <w:rFonts w:ascii="Calibri" w:eastAsia="Calibri" w:hAnsi="Calibri" w:cs="Times New Roman"/>
        </w:rPr>
      </w:pPr>
      <w:r w:rsidRPr="00A73003">
        <w:rPr>
          <w:rFonts w:ascii="Calibri" w:eastAsia="Calibri" w:hAnsi="Calibri" w:cs="Times New Roman"/>
        </w:rPr>
        <w:t xml:space="preserve">We use anonymised data to plan health care services. </w:t>
      </w:r>
      <w:r w:rsidR="008E3794" w:rsidRPr="00A73003">
        <w:rPr>
          <w:rFonts w:ascii="Calibri" w:eastAsia="Calibri" w:hAnsi="Calibri" w:cs="Times New Roman"/>
        </w:rPr>
        <w:t>Specifically,</w:t>
      </w:r>
      <w:r w:rsidRPr="00A73003">
        <w:rPr>
          <w:rFonts w:ascii="Calibri" w:eastAsia="Calibri" w:hAnsi="Calibri" w:cs="Times New Roman"/>
        </w:rPr>
        <w:t xml:space="preserve"> we use it to:</w:t>
      </w:r>
    </w:p>
    <w:p w14:paraId="36D1D019" w14:textId="77777777" w:rsidR="00351FDD" w:rsidRDefault="00351FDD" w:rsidP="008E3794">
      <w:pPr>
        <w:pStyle w:val="ListParagraph"/>
        <w:numPr>
          <w:ilvl w:val="0"/>
          <w:numId w:val="4"/>
        </w:numPr>
        <w:spacing w:after="120"/>
        <w:ind w:firstLine="556"/>
        <w:jc w:val="both"/>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8E3794">
      <w:pPr>
        <w:pStyle w:val="ListParagraph"/>
        <w:numPr>
          <w:ilvl w:val="0"/>
          <w:numId w:val="4"/>
        </w:numPr>
        <w:spacing w:after="120"/>
        <w:ind w:firstLine="556"/>
        <w:jc w:val="both"/>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8E3794">
      <w:pPr>
        <w:pStyle w:val="ListParagraph"/>
        <w:numPr>
          <w:ilvl w:val="0"/>
          <w:numId w:val="4"/>
        </w:numPr>
        <w:spacing w:after="120"/>
        <w:ind w:firstLine="556"/>
        <w:jc w:val="both"/>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8E3794">
      <w:pPr>
        <w:pStyle w:val="ListParagraph"/>
        <w:numPr>
          <w:ilvl w:val="0"/>
          <w:numId w:val="4"/>
        </w:numPr>
        <w:spacing w:after="120"/>
        <w:ind w:firstLine="556"/>
        <w:jc w:val="both"/>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8E3794">
      <w:pPr>
        <w:spacing w:before="240" w:after="120"/>
        <w:jc w:val="both"/>
        <w:rPr>
          <w:rFonts w:eastAsia="Times New Roman" w:cs="Arial"/>
          <w:color w:val="0D0D0D" w:themeColor="text1" w:themeTint="F2"/>
          <w:spacing w:val="6"/>
          <w:lang w:eastAsia="en-GB"/>
        </w:rPr>
      </w:pPr>
    </w:p>
    <w:p w14:paraId="4401D3E1" w14:textId="77777777" w:rsidR="001B4CD4" w:rsidRPr="00A73003" w:rsidRDefault="001B4CD4" w:rsidP="008E3794">
      <w:pPr>
        <w:pStyle w:val="Heading1"/>
        <w:keepNext/>
        <w:widowControl/>
        <w:numPr>
          <w:ilvl w:val="0"/>
          <w:numId w:val="7"/>
        </w:numPr>
        <w:spacing w:before="0" w:after="120"/>
        <w:ind w:left="993" w:right="-23" w:hanging="567"/>
        <w:jc w:val="both"/>
        <w:rPr>
          <w:noProof/>
          <w:lang w:val="en-GB"/>
        </w:rPr>
      </w:pPr>
      <w:bookmarkStart w:id="75" w:name="_Toc97641757"/>
      <w:bookmarkStart w:id="76" w:name="_Toc150259894"/>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8E3794">
      <w:pPr>
        <w:ind w:left="993"/>
        <w:jc w:val="both"/>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8E3794">
      <w:pPr>
        <w:ind w:left="993"/>
        <w:jc w:val="both"/>
        <w:rPr>
          <w:rFonts w:ascii="Calibri" w:eastAsia="Calibri" w:hAnsi="Calibri" w:cs="Times New Roman"/>
        </w:rPr>
      </w:pPr>
    </w:p>
    <w:p w14:paraId="0762D33F" w14:textId="69E95214" w:rsidR="007C3105" w:rsidRPr="00A73003" w:rsidRDefault="00E60247" w:rsidP="008E3794">
      <w:pPr>
        <w:ind w:left="993"/>
        <w:jc w:val="both"/>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w:t>
      </w:r>
      <w:r w:rsidR="008E3794" w:rsidRPr="00A73003">
        <w:rPr>
          <w:rFonts w:ascii="Calibri" w:eastAsia="Calibri" w:hAnsi="Calibri" w:cs="Times New Roman"/>
        </w:rPr>
        <w:t>outpatient,</w:t>
      </w:r>
      <w:r w:rsidRPr="00A73003">
        <w:rPr>
          <w:rFonts w:ascii="Calibri" w:eastAsia="Calibri" w:hAnsi="Calibri" w:cs="Times New Roman"/>
        </w:rPr>
        <w:t xml:space="preserve"> and A&amp;E).  In some </w:t>
      </w:r>
      <w:r w:rsidR="008E3794" w:rsidRPr="00A73003">
        <w:rPr>
          <w:rFonts w:ascii="Calibri" w:eastAsia="Calibri" w:hAnsi="Calibri" w:cs="Times New Roman"/>
        </w:rPr>
        <w:t>cases,</w:t>
      </w:r>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8E3794">
      <w:pPr>
        <w:ind w:left="993"/>
        <w:jc w:val="both"/>
        <w:rPr>
          <w:rFonts w:ascii="Calibri" w:eastAsia="Calibri" w:hAnsi="Calibri" w:cs="Times New Roman"/>
        </w:rPr>
      </w:pPr>
    </w:p>
    <w:p w14:paraId="68361EFA" w14:textId="3DA141DE" w:rsidR="008B696C" w:rsidRPr="00A73003" w:rsidRDefault="008B696C" w:rsidP="008E3794">
      <w:pPr>
        <w:ind w:left="993"/>
        <w:jc w:val="both"/>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8E3794">
      <w:pPr>
        <w:ind w:left="993"/>
        <w:jc w:val="both"/>
        <w:rPr>
          <w:rFonts w:ascii="Calibri" w:eastAsia="Calibri" w:hAnsi="Calibri" w:cs="Times New Roman"/>
        </w:rPr>
      </w:pPr>
    </w:p>
    <w:p w14:paraId="1EEAAC4F" w14:textId="77777777" w:rsidR="002633FC" w:rsidRPr="00A73003" w:rsidRDefault="002633FC" w:rsidP="008E3794">
      <w:pPr>
        <w:pStyle w:val="Heading1"/>
        <w:keepNext/>
        <w:widowControl/>
        <w:numPr>
          <w:ilvl w:val="0"/>
          <w:numId w:val="7"/>
        </w:numPr>
        <w:spacing w:before="0" w:after="120"/>
        <w:ind w:left="993" w:right="-23" w:hanging="567"/>
        <w:jc w:val="both"/>
        <w:rPr>
          <w:rFonts w:cs="Times New Roman"/>
          <w:b w:val="0"/>
          <w:bCs w:val="0"/>
          <w:noProof/>
          <w:lang w:val="en-GB"/>
        </w:rPr>
      </w:pPr>
      <w:bookmarkStart w:id="78" w:name="_Toc97641758"/>
      <w:bookmarkStart w:id="79" w:name="_Toc150259895"/>
      <w:r w:rsidRPr="00A73003">
        <w:rPr>
          <w:noProof/>
          <w:lang w:val="en-GB"/>
        </w:rPr>
        <w:t>What safeguards are in place to ensure data that identifies me is secure?</w:t>
      </w:r>
      <w:bookmarkEnd w:id="78"/>
      <w:bookmarkEnd w:id="79"/>
    </w:p>
    <w:p w14:paraId="2BE10979" w14:textId="41EEF68D" w:rsidR="002633FC" w:rsidRPr="00A73003" w:rsidRDefault="002633FC" w:rsidP="008E3794">
      <w:pPr>
        <w:spacing w:after="120"/>
        <w:ind w:left="993"/>
        <w:jc w:val="both"/>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8E3794">
      <w:pPr>
        <w:spacing w:before="120" w:after="120"/>
        <w:ind w:left="993"/>
        <w:jc w:val="both"/>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8E3794">
      <w:pPr>
        <w:spacing w:before="120" w:after="120"/>
        <w:ind w:left="993"/>
        <w:jc w:val="both"/>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8E3794">
      <w:pPr>
        <w:pStyle w:val="ListParagraph"/>
        <w:numPr>
          <w:ilvl w:val="0"/>
          <w:numId w:val="9"/>
        </w:numPr>
        <w:spacing w:after="120"/>
        <w:jc w:val="both"/>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8E3794">
      <w:pPr>
        <w:pStyle w:val="ListParagraph"/>
        <w:numPr>
          <w:ilvl w:val="0"/>
          <w:numId w:val="9"/>
        </w:numPr>
        <w:spacing w:after="120"/>
        <w:jc w:val="both"/>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8E3794">
      <w:pPr>
        <w:pStyle w:val="ListParagraph"/>
        <w:numPr>
          <w:ilvl w:val="0"/>
          <w:numId w:val="9"/>
        </w:numPr>
        <w:spacing w:after="120"/>
        <w:jc w:val="both"/>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8E3794">
      <w:pPr>
        <w:spacing w:after="120"/>
        <w:ind w:left="993"/>
        <w:jc w:val="both"/>
        <w:rPr>
          <w:rFonts w:ascii="Calibri" w:eastAsia="Calibri" w:hAnsi="Calibri" w:cs="Times New Roman"/>
        </w:rPr>
      </w:pPr>
      <w:r w:rsidRPr="00A73003">
        <w:rPr>
          <w:rFonts w:ascii="Calibri" w:eastAsia="Calibri" w:hAnsi="Calibri" w:cs="Times New Roman"/>
        </w:rPr>
        <w:t xml:space="preserve">The </w:t>
      </w:r>
      <w:hyperlink r:id="rId216"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0B9B79A2" w:rsidR="002633FC" w:rsidRPr="00A73003" w:rsidRDefault="002633FC" w:rsidP="008E3794">
      <w:pPr>
        <w:spacing w:after="120"/>
        <w:ind w:left="993"/>
        <w:jc w:val="both"/>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17"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8E3794">
        <w:instrText xml:space="preserve"> \* MERGEFORMAT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8E3794">
      <w:pPr>
        <w:ind w:left="993"/>
        <w:jc w:val="both"/>
        <w:rPr>
          <w:rFonts w:ascii="Calibri" w:eastAsia="Calibri" w:hAnsi="Calibri" w:cs="Times New Roman"/>
        </w:rPr>
      </w:pPr>
    </w:p>
    <w:p w14:paraId="41D1FE7C" w14:textId="77777777" w:rsidR="00A91244" w:rsidRPr="00A73003" w:rsidRDefault="00A91244" w:rsidP="008E3794">
      <w:pPr>
        <w:pStyle w:val="Heading1"/>
        <w:keepNext/>
        <w:widowControl/>
        <w:numPr>
          <w:ilvl w:val="0"/>
          <w:numId w:val="7"/>
        </w:numPr>
        <w:spacing w:before="0" w:after="120"/>
        <w:ind w:left="993" w:right="-23" w:hanging="567"/>
        <w:jc w:val="both"/>
        <w:rPr>
          <w:rFonts w:cs="Times New Roman"/>
          <w:noProof/>
          <w:lang w:val="en-GB"/>
        </w:rPr>
      </w:pPr>
      <w:bookmarkStart w:id="80" w:name="_Toc97641759"/>
      <w:bookmarkStart w:id="81" w:name="_Toc150259896"/>
      <w:r w:rsidRPr="00A73003">
        <w:rPr>
          <w:rFonts w:cs="Times New Roman"/>
          <w:noProof/>
          <w:lang w:val="en-GB"/>
        </w:rPr>
        <w:t>What are your rights?</w:t>
      </w:r>
      <w:bookmarkEnd w:id="80"/>
      <w:bookmarkEnd w:id="81"/>
    </w:p>
    <w:p w14:paraId="301CA65A" w14:textId="77777777" w:rsidR="00D00426" w:rsidRPr="00A73003" w:rsidRDefault="00A91244" w:rsidP="008E3794">
      <w:pPr>
        <w:spacing w:after="120"/>
        <w:ind w:left="993"/>
        <w:jc w:val="both"/>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8E3794">
      <w:pPr>
        <w:pStyle w:val="ListParagraph"/>
        <w:numPr>
          <w:ilvl w:val="0"/>
          <w:numId w:val="5"/>
        </w:numPr>
        <w:spacing w:after="120"/>
        <w:jc w:val="both"/>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8E3794">
      <w:pPr>
        <w:pStyle w:val="ListParagraph"/>
        <w:numPr>
          <w:ilvl w:val="0"/>
          <w:numId w:val="5"/>
        </w:numPr>
        <w:spacing w:after="120"/>
        <w:jc w:val="both"/>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8E3794">
      <w:pPr>
        <w:pStyle w:val="ListParagraph"/>
        <w:numPr>
          <w:ilvl w:val="0"/>
          <w:numId w:val="5"/>
        </w:numPr>
        <w:spacing w:after="120"/>
        <w:jc w:val="both"/>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8E3794">
      <w:pPr>
        <w:pStyle w:val="ListParagraph"/>
        <w:numPr>
          <w:ilvl w:val="0"/>
          <w:numId w:val="5"/>
        </w:numPr>
        <w:spacing w:after="120"/>
        <w:jc w:val="both"/>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8E3794">
      <w:pPr>
        <w:pStyle w:val="ListParagraph"/>
        <w:numPr>
          <w:ilvl w:val="0"/>
          <w:numId w:val="5"/>
        </w:numPr>
        <w:spacing w:after="120"/>
        <w:jc w:val="both"/>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8E3794">
      <w:pPr>
        <w:pStyle w:val="ListParagraph"/>
        <w:numPr>
          <w:ilvl w:val="0"/>
          <w:numId w:val="6"/>
        </w:numPr>
        <w:spacing w:after="120"/>
        <w:jc w:val="both"/>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8E3794">
      <w:pPr>
        <w:pStyle w:val="ListParagraph"/>
        <w:numPr>
          <w:ilvl w:val="0"/>
          <w:numId w:val="6"/>
        </w:numPr>
        <w:spacing w:after="120"/>
        <w:jc w:val="both"/>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8E3794">
      <w:pPr>
        <w:pStyle w:val="ListParagraph"/>
        <w:numPr>
          <w:ilvl w:val="0"/>
          <w:numId w:val="6"/>
        </w:numPr>
        <w:spacing w:after="120"/>
        <w:jc w:val="both"/>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8E3794">
      <w:pPr>
        <w:pStyle w:val="ListParagraph"/>
        <w:spacing w:after="120"/>
        <w:ind w:left="2260"/>
        <w:jc w:val="both"/>
        <w:rPr>
          <w:rFonts w:eastAsia="Calibri" w:cs="Times New Roman"/>
          <w:noProof/>
          <w:color w:val="0D0D0D" w:themeColor="text1" w:themeTint="F2"/>
        </w:rPr>
      </w:pPr>
    </w:p>
    <w:p w14:paraId="1761D020" w14:textId="77777777" w:rsidR="008C1ED7" w:rsidRPr="00A73003" w:rsidRDefault="008C1ED7" w:rsidP="008E3794">
      <w:pPr>
        <w:autoSpaceDE w:val="0"/>
        <w:autoSpaceDN w:val="0"/>
        <w:adjustRightInd w:val="0"/>
        <w:ind w:left="993"/>
        <w:jc w:val="both"/>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8E3794">
      <w:pPr>
        <w:spacing w:after="120"/>
        <w:ind w:left="851"/>
        <w:jc w:val="both"/>
        <w:rPr>
          <w:rFonts w:eastAsia="Calibri" w:cs="Times New Roman"/>
          <w:b/>
          <w:color w:val="0D0D0D" w:themeColor="text1" w:themeTint="F2"/>
        </w:rPr>
      </w:pPr>
    </w:p>
    <w:p w14:paraId="4B770C0F" w14:textId="77777777" w:rsidR="004E18D3" w:rsidRPr="00A73003" w:rsidRDefault="008D755F" w:rsidP="008E3794">
      <w:pPr>
        <w:spacing w:after="120"/>
        <w:ind w:left="851"/>
        <w:jc w:val="both"/>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8E3794">
      <w:pPr>
        <w:pStyle w:val="ListParagraph"/>
        <w:numPr>
          <w:ilvl w:val="0"/>
          <w:numId w:val="8"/>
        </w:numPr>
        <w:spacing w:after="120"/>
        <w:jc w:val="both"/>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8E3794">
      <w:pPr>
        <w:pStyle w:val="ListParagraph"/>
        <w:numPr>
          <w:ilvl w:val="0"/>
          <w:numId w:val="8"/>
        </w:numPr>
        <w:spacing w:after="120"/>
        <w:jc w:val="both"/>
        <w:rPr>
          <w:rFonts w:ascii="Calibri" w:eastAsia="Calibri" w:hAnsi="Calibri" w:cs="Times New Roman"/>
          <w:noProof/>
          <w:color w:val="0D0D0D" w:themeColor="text1" w:themeTint="F2"/>
        </w:rPr>
      </w:pPr>
      <w:r>
        <w:rPr>
          <w:rFonts w:ascii="Calibri" w:hAnsi="Calibri" w:cs="Helvetica"/>
          <w:noProof/>
        </w:rPr>
        <w:fldChar w:fldCharType="end"/>
      </w:r>
      <w:hyperlink r:id="rId218"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000000" w:rsidP="008E3794">
      <w:pPr>
        <w:pStyle w:val="ListParagraph"/>
        <w:spacing w:after="120"/>
        <w:ind w:left="1843"/>
        <w:jc w:val="both"/>
        <w:rPr>
          <w:rFonts w:ascii="Calibri" w:hAnsi="Calibri" w:cs="Helvetica"/>
          <w:noProof/>
        </w:rPr>
      </w:pPr>
      <w:hyperlink r:id="rId219" w:history="1">
        <w:r w:rsidR="00AD7F5E" w:rsidRPr="00A73003">
          <w:rPr>
            <w:rStyle w:val="Hyperlink"/>
            <w:rFonts w:ascii="Calibri" w:hAnsi="Calibri" w:cs="Helvetica"/>
            <w:noProof/>
          </w:rPr>
          <w:t>archiving purposes in the public interest, scientific or historical research purposes or statistical purposes</w:t>
        </w:r>
      </w:hyperlink>
      <w:r w:rsidR="00AD7F5E" w:rsidRPr="00A73003">
        <w:rPr>
          <w:rFonts w:ascii="Calibri" w:hAnsi="Calibri" w:cs="Helvetica"/>
          <w:noProof/>
        </w:rPr>
        <w:t>;</w:t>
      </w:r>
    </w:p>
    <w:p w14:paraId="57211C7A" w14:textId="06EEF1F0" w:rsidR="00716C34" w:rsidRPr="006C3163" w:rsidRDefault="006C3163" w:rsidP="008E3794">
      <w:pPr>
        <w:pStyle w:val="ListParagraph"/>
        <w:spacing w:after="120"/>
        <w:ind w:left="1843"/>
        <w:jc w:val="both"/>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8E3794">
      <w:pPr>
        <w:spacing w:after="120"/>
        <w:jc w:val="both"/>
        <w:rPr>
          <w:b/>
          <w:color w:val="0D0D0D" w:themeColor="text1" w:themeTint="F2"/>
        </w:rPr>
      </w:pPr>
      <w:r>
        <w:rPr>
          <w:rFonts w:ascii="Calibri" w:hAnsi="Calibri" w:cs="Helvetica"/>
          <w:noProof/>
        </w:rPr>
        <w:fldChar w:fldCharType="end"/>
      </w:r>
    </w:p>
    <w:p w14:paraId="55B14EB1" w14:textId="171DDDD5" w:rsidR="00B62D0C" w:rsidRDefault="00077B4A" w:rsidP="008E3794">
      <w:pPr>
        <w:spacing w:after="120"/>
        <w:ind w:left="851"/>
        <w:jc w:val="both"/>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8E3794">
      <w:pPr>
        <w:spacing w:after="120"/>
        <w:jc w:val="both"/>
        <w:rPr>
          <w:rFonts w:eastAsia="Calibri" w:cs="Times New Roman"/>
        </w:rPr>
      </w:pPr>
    </w:p>
    <w:p w14:paraId="326C293E" w14:textId="77777777" w:rsidR="0038697F" w:rsidRPr="00A73003" w:rsidRDefault="0038697F" w:rsidP="008E3794">
      <w:pPr>
        <w:pStyle w:val="Heading1"/>
        <w:keepNext/>
        <w:widowControl/>
        <w:numPr>
          <w:ilvl w:val="0"/>
          <w:numId w:val="7"/>
        </w:numPr>
        <w:spacing w:before="0" w:after="120"/>
        <w:ind w:left="993" w:right="-23" w:hanging="567"/>
        <w:jc w:val="both"/>
        <w:rPr>
          <w:rFonts w:cs="Times New Roman"/>
          <w:noProof/>
          <w:lang w:val="en-GB"/>
        </w:rPr>
      </w:pPr>
      <w:bookmarkStart w:id="82" w:name="_Toc97641760"/>
      <w:bookmarkStart w:id="83" w:name="_Toc150259897"/>
      <w:r w:rsidRPr="00A73003">
        <w:rPr>
          <w:rFonts w:cs="Times New Roman"/>
          <w:noProof/>
          <w:lang w:val="en-GB"/>
        </w:rPr>
        <w:t>Gaining access to the data we hold about you</w:t>
      </w:r>
      <w:bookmarkEnd w:id="82"/>
      <w:bookmarkEnd w:id="83"/>
    </w:p>
    <w:p w14:paraId="7A76F368" w14:textId="77777777" w:rsidR="00B62D0C" w:rsidRPr="00A73003" w:rsidRDefault="00B62D0C" w:rsidP="008E3794">
      <w:pPr>
        <w:spacing w:after="120"/>
        <w:ind w:left="993"/>
        <w:jc w:val="both"/>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8E3794">
      <w:pPr>
        <w:spacing w:after="60"/>
        <w:ind w:left="993"/>
        <w:jc w:val="both"/>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8E3794">
      <w:pPr>
        <w:spacing w:after="120"/>
        <w:jc w:val="both"/>
        <w:rPr>
          <w:rFonts w:eastAsia="Calibri" w:cs="Times New Roman"/>
        </w:rPr>
      </w:pPr>
    </w:p>
    <w:p w14:paraId="48E7A8B8" w14:textId="77777777" w:rsidR="00E60247" w:rsidRPr="00A73003" w:rsidRDefault="00E60247" w:rsidP="008E3794">
      <w:pPr>
        <w:pStyle w:val="Heading1"/>
        <w:keepNext/>
        <w:widowControl/>
        <w:numPr>
          <w:ilvl w:val="0"/>
          <w:numId w:val="7"/>
        </w:numPr>
        <w:spacing w:before="0" w:after="120"/>
        <w:ind w:left="993" w:right="-23" w:hanging="567"/>
        <w:jc w:val="both"/>
        <w:rPr>
          <w:rFonts w:cs="Times New Roman"/>
          <w:noProof/>
          <w:lang w:val="en-GB"/>
        </w:rPr>
      </w:pPr>
      <w:bookmarkStart w:id="84" w:name="_Toc97641761"/>
      <w:bookmarkStart w:id="85" w:name="_Toc150259898"/>
      <w:r w:rsidRPr="00A73003">
        <w:rPr>
          <w:rFonts w:cs="Times New Roman"/>
          <w:noProof/>
          <w:lang w:val="en-GB"/>
        </w:rPr>
        <w:t>What is the right to know?</w:t>
      </w:r>
      <w:bookmarkEnd w:id="84"/>
      <w:bookmarkEnd w:id="85"/>
    </w:p>
    <w:p w14:paraId="7A406C70" w14:textId="77777777" w:rsidR="00B86958" w:rsidRPr="00A73003" w:rsidRDefault="00E60247" w:rsidP="008E3794">
      <w:pPr>
        <w:spacing w:after="120"/>
        <w:ind w:left="993"/>
        <w:jc w:val="both"/>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8E3794">
      <w:pPr>
        <w:pStyle w:val="Heading2"/>
        <w:numPr>
          <w:ilvl w:val="1"/>
          <w:numId w:val="20"/>
        </w:numPr>
        <w:ind w:firstLine="480"/>
        <w:jc w:val="both"/>
        <w:rPr>
          <w:rFonts w:ascii="Calibri" w:eastAsia="Calibri" w:hAnsi="Calibri" w:cs="Calibri"/>
          <w:noProof/>
          <w:color w:val="auto"/>
          <w:sz w:val="24"/>
        </w:rPr>
      </w:pPr>
      <w:bookmarkStart w:id="86" w:name="_Toc97641762"/>
      <w:bookmarkStart w:id="87" w:name="_Toc150259899"/>
      <w:r w:rsidRPr="00A73003">
        <w:rPr>
          <w:rFonts w:ascii="Calibri" w:eastAsia="Calibri" w:hAnsi="Calibri" w:cs="Calibri"/>
          <w:noProof/>
          <w:color w:val="auto"/>
          <w:sz w:val="24"/>
        </w:rPr>
        <w:t>What sort of information can I request?</w:t>
      </w:r>
      <w:bookmarkEnd w:id="86"/>
      <w:bookmarkEnd w:id="87"/>
    </w:p>
    <w:p w14:paraId="7FE4DD4D" w14:textId="77777777" w:rsidR="005E2C80" w:rsidRPr="00A73003" w:rsidRDefault="005E2C80" w:rsidP="008E3794">
      <w:pPr>
        <w:jc w:val="both"/>
      </w:pPr>
    </w:p>
    <w:p w14:paraId="0A0AC4B8" w14:textId="2A7828B9" w:rsidR="004D60DE" w:rsidRPr="00A73003" w:rsidRDefault="00E60247" w:rsidP="008E3794">
      <w:pPr>
        <w:spacing w:after="120"/>
        <w:ind w:left="1440"/>
        <w:jc w:val="both"/>
        <w:rPr>
          <w:rFonts w:eastAsia="Calibri" w:cs="Times New Roman"/>
        </w:rPr>
      </w:pPr>
      <w:r w:rsidRPr="00A73003">
        <w:rPr>
          <w:rFonts w:eastAsia="Calibri" w:cs="Times New Roman"/>
        </w:rPr>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xml:space="preserve">. You may not ask for information that is covered by the Data </w:t>
      </w:r>
      <w:r w:rsidRPr="00A73003">
        <w:rPr>
          <w:rFonts w:eastAsia="Calibri" w:cs="Times New Roman"/>
        </w:rPr>
        <w:lastRenderedPageBreak/>
        <w:t>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w:t>
      </w:r>
      <w:r w:rsidR="008E3794" w:rsidRPr="00A73003">
        <w:rPr>
          <w:rFonts w:eastAsia="Calibri" w:cs="Times New Roman"/>
        </w:rPr>
        <w:t>i.e.,</w:t>
      </w:r>
      <w:r w:rsidR="00184BC6" w:rsidRPr="00A73003">
        <w:rPr>
          <w:rFonts w:eastAsia="Calibri" w:cs="Times New Roman"/>
        </w:rPr>
        <w:t xml:space="preserv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8E3794">
      <w:pPr>
        <w:pStyle w:val="Heading2"/>
        <w:numPr>
          <w:ilvl w:val="1"/>
          <w:numId w:val="20"/>
        </w:numPr>
        <w:ind w:firstLine="480"/>
        <w:jc w:val="both"/>
        <w:rPr>
          <w:rFonts w:ascii="Calibri" w:eastAsia="Calibri" w:hAnsi="Calibri" w:cs="Calibri"/>
          <w:noProof/>
          <w:color w:val="auto"/>
          <w:sz w:val="24"/>
        </w:rPr>
      </w:pPr>
      <w:bookmarkStart w:id="88" w:name="_Toc97641763"/>
      <w:bookmarkStart w:id="89" w:name="_Toc150259900"/>
      <w:r w:rsidRPr="00A73003">
        <w:rPr>
          <w:rFonts w:ascii="Calibri" w:eastAsia="Calibri" w:hAnsi="Calibri" w:cs="Calibri"/>
          <w:noProof/>
          <w:color w:val="auto"/>
          <w:sz w:val="24"/>
        </w:rPr>
        <w:t>How do I make a request for information?</w:t>
      </w:r>
      <w:bookmarkEnd w:id="88"/>
      <w:bookmarkEnd w:id="89"/>
    </w:p>
    <w:p w14:paraId="02BF7F0E" w14:textId="77777777" w:rsidR="005E2C80" w:rsidRPr="00A73003" w:rsidRDefault="005E2C80" w:rsidP="008E3794">
      <w:pPr>
        <w:jc w:val="both"/>
      </w:pPr>
    </w:p>
    <w:p w14:paraId="0779E021" w14:textId="77777777" w:rsidR="000A237B" w:rsidRPr="00A73003" w:rsidRDefault="00E60247" w:rsidP="008E3794">
      <w:pPr>
        <w:spacing w:after="120"/>
        <w:ind w:left="1123" w:firstLine="317"/>
        <w:jc w:val="both"/>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046F4554" w:rsidR="000A237B" w:rsidRPr="00A73003" w:rsidRDefault="000A237B" w:rsidP="008E3794">
      <w:pPr>
        <w:pStyle w:val="NormalWeb"/>
        <w:spacing w:after="120"/>
        <w:ind w:left="1112" w:firstLine="328"/>
        <w:jc w:val="both"/>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8E3794">
        <w:rPr>
          <w:rFonts w:asciiTheme="minorHAnsi" w:hAnsiTheme="minorHAnsi"/>
          <w:noProof/>
          <w:sz w:val="22"/>
          <w:szCs w:val="22"/>
        </w:rPr>
        <w:t>nclicb.wentworthgrouppracticepm@nhs.net</w:t>
      </w:r>
    </w:p>
    <w:p w14:paraId="0A35D675" w14:textId="2CD86EA3" w:rsidR="005E2C80" w:rsidRPr="00A73003" w:rsidRDefault="000A237B" w:rsidP="008E3794">
      <w:pPr>
        <w:pStyle w:val="NormalWeb"/>
        <w:spacing w:after="120"/>
        <w:ind w:left="1101" w:firstLine="339"/>
        <w:jc w:val="both"/>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8E3794">
        <w:rPr>
          <w:rFonts w:asciiTheme="minorHAnsi" w:hAnsiTheme="minorHAnsi" w:cs="Arial"/>
          <w:noProof/>
          <w:color w:val="FF0000"/>
          <w:sz w:val="22"/>
          <w:szCs w:val="22"/>
        </w:rPr>
        <w:t>Wentworth Group Practice 38 Wntworth Avenue London N3 1YL</w:t>
      </w:r>
    </w:p>
    <w:p w14:paraId="478DCCBC" w14:textId="0CDA1FDB" w:rsidR="00E2123B" w:rsidRPr="00A73003" w:rsidRDefault="00E2123B" w:rsidP="008E3794">
      <w:pPr>
        <w:pStyle w:val="Heading1"/>
        <w:keepNext/>
        <w:widowControl/>
        <w:numPr>
          <w:ilvl w:val="0"/>
          <w:numId w:val="7"/>
        </w:numPr>
        <w:spacing w:before="0" w:after="120"/>
        <w:ind w:left="993" w:right="-23" w:hanging="567"/>
        <w:jc w:val="both"/>
        <w:rPr>
          <w:rFonts w:asciiTheme="minorHAnsi" w:hAnsiTheme="minorHAnsi" w:cstheme="minorHAnsi"/>
          <w:b w:val="0"/>
          <w:bCs w:val="0"/>
          <w:iCs/>
          <w:noProof/>
          <w:lang w:val="en-GB"/>
        </w:rPr>
      </w:pPr>
      <w:bookmarkStart w:id="90" w:name="_Ref46154644"/>
      <w:bookmarkStart w:id="91" w:name="_Toc97641764"/>
      <w:bookmarkStart w:id="92" w:name="_Toc150259901"/>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8E3794">
      <w:pPr>
        <w:ind w:left="993"/>
        <w:jc w:val="both"/>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8E3794">
      <w:pPr>
        <w:ind w:left="993"/>
        <w:jc w:val="both"/>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8E3794">
      <w:pPr>
        <w:ind w:left="993"/>
        <w:jc w:val="both"/>
      </w:pPr>
    </w:p>
    <w:p w14:paraId="42702C8A" w14:textId="76645EE4" w:rsidR="00E2123B" w:rsidRPr="00A73003" w:rsidRDefault="00E2123B" w:rsidP="008E3794">
      <w:pPr>
        <w:pStyle w:val="ListParagraph"/>
        <w:numPr>
          <w:ilvl w:val="0"/>
          <w:numId w:val="31"/>
        </w:numPr>
        <w:jc w:val="both"/>
        <w:rPr>
          <w:noProof/>
        </w:rPr>
      </w:pPr>
      <w:r w:rsidRPr="00A73003">
        <w:rPr>
          <w:noProof/>
        </w:rPr>
        <w:t>improving the quality and standards of care provided</w:t>
      </w:r>
    </w:p>
    <w:p w14:paraId="64696F97" w14:textId="5838CC8D" w:rsidR="00E2123B" w:rsidRPr="00A73003" w:rsidRDefault="00E2123B" w:rsidP="008E3794">
      <w:pPr>
        <w:pStyle w:val="ListParagraph"/>
        <w:numPr>
          <w:ilvl w:val="0"/>
          <w:numId w:val="31"/>
        </w:numPr>
        <w:jc w:val="both"/>
        <w:rPr>
          <w:noProof/>
        </w:rPr>
      </w:pPr>
      <w:r w:rsidRPr="00A73003">
        <w:rPr>
          <w:noProof/>
        </w:rPr>
        <w:t xml:space="preserve">research into the development of new treatments </w:t>
      </w:r>
    </w:p>
    <w:p w14:paraId="686E8059" w14:textId="6F8148B6" w:rsidR="00B15953" w:rsidRPr="00A73003" w:rsidRDefault="00E2123B" w:rsidP="008E3794">
      <w:pPr>
        <w:pStyle w:val="ListParagraph"/>
        <w:numPr>
          <w:ilvl w:val="0"/>
          <w:numId w:val="31"/>
        </w:numPr>
        <w:jc w:val="both"/>
        <w:rPr>
          <w:noProof/>
        </w:rPr>
      </w:pPr>
      <w:r w:rsidRPr="00A73003">
        <w:rPr>
          <w:noProof/>
        </w:rPr>
        <w:t>preventing illness and diseases</w:t>
      </w:r>
    </w:p>
    <w:p w14:paraId="7F625016" w14:textId="46A83D68" w:rsidR="00B15953" w:rsidRPr="00A73003" w:rsidRDefault="00B15953" w:rsidP="008E3794">
      <w:pPr>
        <w:pStyle w:val="ListParagraph"/>
        <w:numPr>
          <w:ilvl w:val="0"/>
          <w:numId w:val="31"/>
        </w:numPr>
        <w:jc w:val="both"/>
        <w:rPr>
          <w:noProof/>
        </w:rPr>
      </w:pPr>
      <w:r w:rsidRPr="00A73003">
        <w:rPr>
          <w:noProof/>
        </w:rPr>
        <w:t>monitoring safety</w:t>
      </w:r>
    </w:p>
    <w:p w14:paraId="2C7D2050" w14:textId="4801DB89" w:rsidR="00E2123B" w:rsidRPr="00A73003" w:rsidRDefault="00E2123B" w:rsidP="008E3794">
      <w:pPr>
        <w:pStyle w:val="ListParagraph"/>
        <w:numPr>
          <w:ilvl w:val="0"/>
          <w:numId w:val="31"/>
        </w:numPr>
        <w:jc w:val="both"/>
        <w:rPr>
          <w:noProof/>
        </w:rPr>
      </w:pPr>
      <w:r w:rsidRPr="00A73003">
        <w:rPr>
          <w:noProof/>
        </w:rPr>
        <w:t>planning services</w:t>
      </w:r>
    </w:p>
    <w:p w14:paraId="574D679D" w14:textId="77777777" w:rsidR="00E2123B" w:rsidRPr="00A73003" w:rsidRDefault="00E2123B" w:rsidP="008E3794">
      <w:pPr>
        <w:ind w:left="993"/>
        <w:jc w:val="both"/>
      </w:pPr>
    </w:p>
    <w:p w14:paraId="4F8CE7F9" w14:textId="018445C8" w:rsidR="00E2123B" w:rsidRPr="00A73003" w:rsidRDefault="00E2123B" w:rsidP="008E3794">
      <w:pPr>
        <w:ind w:left="993"/>
        <w:jc w:val="both"/>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w:t>
      </w:r>
      <w:r w:rsidR="008E3794">
        <w:t>n</w:t>
      </w:r>
      <w:r w:rsidRPr="00A73003">
        <w:t xml:space="preserve"> allowed by law. </w:t>
      </w:r>
    </w:p>
    <w:p w14:paraId="6BAC118C" w14:textId="77777777" w:rsidR="00E2123B" w:rsidRPr="00A73003" w:rsidRDefault="00E2123B" w:rsidP="008E3794">
      <w:pPr>
        <w:ind w:left="993"/>
        <w:jc w:val="both"/>
      </w:pPr>
    </w:p>
    <w:p w14:paraId="432A1CBF" w14:textId="77777777" w:rsidR="00E2123B" w:rsidRPr="00A73003" w:rsidRDefault="00E2123B" w:rsidP="008E3794">
      <w:pPr>
        <w:ind w:left="993"/>
        <w:jc w:val="both"/>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8E3794">
      <w:pPr>
        <w:ind w:left="993"/>
        <w:jc w:val="both"/>
      </w:pPr>
    </w:p>
    <w:p w14:paraId="59E95BF2" w14:textId="77777777" w:rsidR="00E2123B" w:rsidRPr="00A73003" w:rsidRDefault="00E2123B" w:rsidP="008E3794">
      <w:pPr>
        <w:ind w:left="993"/>
        <w:jc w:val="both"/>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8E3794">
      <w:pPr>
        <w:ind w:left="993"/>
        <w:jc w:val="both"/>
      </w:pPr>
      <w:r w:rsidRPr="00A73003">
        <w:t xml:space="preserve">To find out more or to register your choice to opt out, please visit </w:t>
      </w:r>
      <w:hyperlink r:id="rId220" w:history="1">
        <w:r w:rsidRPr="00A73003">
          <w:rPr>
            <w:rStyle w:val="Hyperlink"/>
          </w:rPr>
          <w:t>www.nhs.uk/your-nhs-data-matters</w:t>
        </w:r>
      </w:hyperlink>
      <w:r w:rsidRPr="00A73003">
        <w:t>.  On this web page you will:</w:t>
      </w:r>
    </w:p>
    <w:p w14:paraId="49B10EAB" w14:textId="77777777" w:rsidR="006F0E08" w:rsidRPr="00A73003" w:rsidRDefault="006F0E08" w:rsidP="008E3794">
      <w:pPr>
        <w:ind w:left="993"/>
        <w:jc w:val="both"/>
      </w:pPr>
    </w:p>
    <w:p w14:paraId="0CFE6B0C" w14:textId="77777777" w:rsidR="00E2123B" w:rsidRPr="00A73003" w:rsidRDefault="00E2123B" w:rsidP="008E3794">
      <w:pPr>
        <w:pStyle w:val="ListParagraph"/>
        <w:numPr>
          <w:ilvl w:val="0"/>
          <w:numId w:val="32"/>
        </w:numPr>
        <w:spacing w:line="276" w:lineRule="auto"/>
        <w:jc w:val="both"/>
        <w:rPr>
          <w:noProof/>
        </w:rPr>
      </w:pPr>
      <w:r w:rsidRPr="00A73003">
        <w:rPr>
          <w:noProof/>
        </w:rPr>
        <w:t>See what is meant by confidential patient information</w:t>
      </w:r>
    </w:p>
    <w:p w14:paraId="175D54F3" w14:textId="77777777" w:rsidR="00E2123B" w:rsidRPr="00A73003" w:rsidRDefault="00E2123B" w:rsidP="008E3794">
      <w:pPr>
        <w:pStyle w:val="ListParagraph"/>
        <w:numPr>
          <w:ilvl w:val="0"/>
          <w:numId w:val="32"/>
        </w:numPr>
        <w:spacing w:line="276" w:lineRule="auto"/>
        <w:jc w:val="both"/>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8E3794">
      <w:pPr>
        <w:pStyle w:val="ListParagraph"/>
        <w:numPr>
          <w:ilvl w:val="0"/>
          <w:numId w:val="32"/>
        </w:numPr>
        <w:spacing w:line="276" w:lineRule="auto"/>
        <w:jc w:val="both"/>
        <w:rPr>
          <w:noProof/>
        </w:rPr>
      </w:pPr>
      <w:r w:rsidRPr="00A73003">
        <w:rPr>
          <w:noProof/>
        </w:rPr>
        <w:t>Find out more about the benefits of sharing data</w:t>
      </w:r>
    </w:p>
    <w:p w14:paraId="30836755" w14:textId="77777777" w:rsidR="00E2123B" w:rsidRPr="00A73003" w:rsidRDefault="00E2123B" w:rsidP="008E3794">
      <w:pPr>
        <w:pStyle w:val="ListParagraph"/>
        <w:numPr>
          <w:ilvl w:val="0"/>
          <w:numId w:val="32"/>
        </w:numPr>
        <w:spacing w:line="276" w:lineRule="auto"/>
        <w:jc w:val="both"/>
        <w:rPr>
          <w:noProof/>
        </w:rPr>
      </w:pPr>
      <w:r w:rsidRPr="00A73003">
        <w:rPr>
          <w:noProof/>
        </w:rPr>
        <w:t>Understand more about who uses the data</w:t>
      </w:r>
    </w:p>
    <w:p w14:paraId="3C1FEB17" w14:textId="77777777" w:rsidR="00E2123B" w:rsidRPr="00A73003" w:rsidRDefault="00E2123B" w:rsidP="008E3794">
      <w:pPr>
        <w:pStyle w:val="ListParagraph"/>
        <w:numPr>
          <w:ilvl w:val="0"/>
          <w:numId w:val="32"/>
        </w:numPr>
        <w:spacing w:line="276" w:lineRule="auto"/>
        <w:jc w:val="both"/>
        <w:rPr>
          <w:noProof/>
        </w:rPr>
      </w:pPr>
      <w:r w:rsidRPr="00A73003">
        <w:rPr>
          <w:noProof/>
        </w:rPr>
        <w:t>Find out how your data is protected</w:t>
      </w:r>
    </w:p>
    <w:p w14:paraId="2F8AA893" w14:textId="77777777" w:rsidR="00E2123B" w:rsidRPr="00A73003" w:rsidRDefault="00E2123B" w:rsidP="008E3794">
      <w:pPr>
        <w:pStyle w:val="ListParagraph"/>
        <w:numPr>
          <w:ilvl w:val="0"/>
          <w:numId w:val="32"/>
        </w:numPr>
        <w:spacing w:line="276" w:lineRule="auto"/>
        <w:jc w:val="both"/>
        <w:rPr>
          <w:noProof/>
        </w:rPr>
      </w:pPr>
      <w:r w:rsidRPr="00A73003">
        <w:rPr>
          <w:noProof/>
        </w:rPr>
        <w:t>Be able to access the system to view, set or change your opt-out setting</w:t>
      </w:r>
    </w:p>
    <w:p w14:paraId="7571D35C" w14:textId="77777777" w:rsidR="00E2123B" w:rsidRPr="00A73003" w:rsidRDefault="00E2123B" w:rsidP="008E3794">
      <w:pPr>
        <w:pStyle w:val="ListParagraph"/>
        <w:numPr>
          <w:ilvl w:val="0"/>
          <w:numId w:val="32"/>
        </w:numPr>
        <w:spacing w:line="276" w:lineRule="auto"/>
        <w:jc w:val="both"/>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8E3794">
      <w:pPr>
        <w:pStyle w:val="ListParagraph"/>
        <w:numPr>
          <w:ilvl w:val="0"/>
          <w:numId w:val="32"/>
        </w:numPr>
        <w:spacing w:line="276" w:lineRule="auto"/>
        <w:jc w:val="both"/>
        <w:rPr>
          <w:noProof/>
        </w:rPr>
      </w:pPr>
      <w:r w:rsidRPr="00A73003">
        <w:rPr>
          <w:noProof/>
        </w:rPr>
        <w:t>See the situations where the opt-out will not apply</w:t>
      </w:r>
    </w:p>
    <w:p w14:paraId="1868ACA2" w14:textId="77777777" w:rsidR="00E2123B" w:rsidRPr="00A73003" w:rsidRDefault="00E2123B" w:rsidP="008E3794">
      <w:pPr>
        <w:ind w:left="993"/>
        <w:jc w:val="both"/>
      </w:pPr>
    </w:p>
    <w:p w14:paraId="02B37E59" w14:textId="77777777" w:rsidR="00E2123B" w:rsidRPr="00A73003" w:rsidRDefault="00E2123B" w:rsidP="008E3794">
      <w:pPr>
        <w:ind w:left="993"/>
        <w:jc w:val="both"/>
      </w:pPr>
      <w:r w:rsidRPr="00A73003">
        <w:t>You can also find out more about how patient information is used at:</w:t>
      </w:r>
    </w:p>
    <w:p w14:paraId="3B02D85A" w14:textId="10176452" w:rsidR="00E2123B" w:rsidRPr="00A73003" w:rsidRDefault="00000000" w:rsidP="008E3794">
      <w:pPr>
        <w:ind w:left="993"/>
        <w:jc w:val="both"/>
      </w:pPr>
      <w:hyperlink r:id="rId221" w:history="1">
        <w:r w:rsidR="00E2123B" w:rsidRPr="00A73003">
          <w:rPr>
            <w:rStyle w:val="Hyperlink"/>
          </w:rPr>
          <w:t>https://www.hra.nhs.uk/information-about-patients/</w:t>
        </w:r>
      </w:hyperlink>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000000" w:rsidP="008E3794">
      <w:pPr>
        <w:ind w:left="993"/>
        <w:jc w:val="both"/>
      </w:pPr>
      <w:hyperlink r:id="rId222" w:history="1">
        <w:r w:rsidR="00E2123B" w:rsidRPr="00A73003">
          <w:rPr>
            <w:rStyle w:val="Hyperlink"/>
          </w:rPr>
          <w:t>https://understandingpatientdata.org.uk/what-you-need-know</w:t>
        </w:r>
      </w:hyperlink>
      <w:r w:rsidR="00E2123B" w:rsidRPr="00A73003">
        <w:t xml:space="preserve"> (which covers how and why patient information is used, the safeguards and how decisions are made)</w:t>
      </w:r>
    </w:p>
    <w:p w14:paraId="7041C7F0" w14:textId="77777777" w:rsidR="00E2123B" w:rsidRPr="00A73003" w:rsidRDefault="00E2123B" w:rsidP="008E3794">
      <w:pPr>
        <w:ind w:left="993"/>
        <w:jc w:val="both"/>
      </w:pPr>
    </w:p>
    <w:p w14:paraId="26A03235" w14:textId="77777777" w:rsidR="00E2123B" w:rsidRPr="00A73003" w:rsidRDefault="00E2123B" w:rsidP="008E3794">
      <w:pPr>
        <w:ind w:left="993"/>
        <w:jc w:val="both"/>
      </w:pPr>
      <w:r w:rsidRPr="00A73003">
        <w:lastRenderedPageBreak/>
        <w:t>You can change your mind about your choice at any time.</w:t>
      </w:r>
    </w:p>
    <w:p w14:paraId="6AB2E402" w14:textId="77777777" w:rsidR="00E2123B" w:rsidRPr="00A73003" w:rsidRDefault="00E2123B" w:rsidP="008E3794">
      <w:pPr>
        <w:ind w:left="993"/>
        <w:jc w:val="both"/>
      </w:pPr>
    </w:p>
    <w:p w14:paraId="6BE208E0" w14:textId="77777777" w:rsidR="00E2123B" w:rsidRPr="00A73003" w:rsidRDefault="00E2123B" w:rsidP="008E3794">
      <w:pPr>
        <w:ind w:left="993"/>
        <w:jc w:val="both"/>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8E3794">
      <w:pPr>
        <w:ind w:left="993"/>
        <w:jc w:val="both"/>
      </w:pPr>
    </w:p>
    <w:p w14:paraId="75632194" w14:textId="0A541515" w:rsidR="008D7862" w:rsidRDefault="00E2123B" w:rsidP="008E3794">
      <w:pPr>
        <w:ind w:left="993"/>
        <w:jc w:val="both"/>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8E3794">
      <w:pPr>
        <w:ind w:left="993"/>
        <w:jc w:val="both"/>
      </w:pPr>
    </w:p>
    <w:p w14:paraId="2641342D" w14:textId="77777777" w:rsidR="00EF0845" w:rsidRDefault="00EF0845" w:rsidP="008E3794">
      <w:pPr>
        <w:ind w:left="993"/>
        <w:jc w:val="both"/>
      </w:pPr>
    </w:p>
    <w:p w14:paraId="524C8FA0" w14:textId="77777777" w:rsidR="00EF0845" w:rsidRDefault="00EF0845" w:rsidP="008E3794">
      <w:pPr>
        <w:ind w:left="993"/>
        <w:jc w:val="both"/>
      </w:pPr>
    </w:p>
    <w:p w14:paraId="5E2ED6FF" w14:textId="77777777" w:rsidR="00EF0845" w:rsidRDefault="00EF0845" w:rsidP="008E3794">
      <w:pPr>
        <w:ind w:left="993"/>
        <w:jc w:val="both"/>
        <w:sectPr w:rsidR="00EF0845" w:rsidSect="00E72D22">
          <w:pgSz w:w="11906" w:h="16838"/>
          <w:pgMar w:top="992" w:right="1440" w:bottom="1440" w:left="425" w:header="709" w:footer="709" w:gutter="0"/>
          <w:cols w:space="708"/>
          <w:docGrid w:linePitch="360"/>
        </w:sectPr>
      </w:pPr>
    </w:p>
    <w:p w14:paraId="7FD006CD" w14:textId="2FBDFF12" w:rsidR="00EF0845" w:rsidRPr="00A73003" w:rsidRDefault="0010104B" w:rsidP="008E3794">
      <w:pPr>
        <w:pStyle w:val="Heading1"/>
        <w:keepNext/>
        <w:widowControl/>
        <w:numPr>
          <w:ilvl w:val="0"/>
          <w:numId w:val="7"/>
        </w:numPr>
        <w:tabs>
          <w:tab w:val="num" w:pos="720"/>
        </w:tabs>
        <w:spacing w:before="0" w:after="120"/>
        <w:ind w:left="993" w:right="-23" w:hanging="567"/>
        <w:jc w:val="both"/>
        <w:rPr>
          <w:rFonts w:asciiTheme="minorHAnsi" w:hAnsiTheme="minorHAnsi" w:cstheme="minorHAnsi"/>
          <w:b w:val="0"/>
          <w:bCs w:val="0"/>
          <w:iCs/>
          <w:noProof/>
          <w:lang w:val="en-GB"/>
        </w:rPr>
      </w:pPr>
      <w:bookmarkStart w:id="93" w:name="_Toc150259902"/>
      <w:r>
        <w:rPr>
          <w:rFonts w:cstheme="minorHAnsi"/>
          <w:iCs/>
          <w:noProof/>
          <w:lang w:val="en-GB"/>
        </w:rPr>
        <w:lastRenderedPageBreak/>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8E3794">
            <w:pPr>
              <w:jc w:val="both"/>
            </w:pPr>
            <w:r>
              <w:t>Objection Name (“opt-out”)</w:t>
            </w:r>
          </w:p>
        </w:tc>
        <w:tc>
          <w:tcPr>
            <w:tcW w:w="4327" w:type="dxa"/>
          </w:tcPr>
          <w:p w14:paraId="280D0E94" w14:textId="77777777" w:rsidR="004C63B8" w:rsidRDefault="004C63B8" w:rsidP="008E3794">
            <w:pPr>
              <w:jc w:val="both"/>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8E3794">
            <w:pPr>
              <w:jc w:val="both"/>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8E3794">
            <w:pPr>
              <w:jc w:val="both"/>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8E3794">
            <w:pPr>
              <w:jc w:val="both"/>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8E3794">
            <w:pPr>
              <w:jc w:val="both"/>
            </w:pPr>
            <w:r>
              <w:t>National Data Opt-Out for Confidential Patient Data for Research and Planning</w:t>
            </w:r>
          </w:p>
        </w:tc>
        <w:tc>
          <w:tcPr>
            <w:tcW w:w="4327" w:type="dxa"/>
          </w:tcPr>
          <w:p w14:paraId="6092FA39"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476270A6"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 xml:space="preserve">NHS Digital have stated they will </w:t>
            </w:r>
            <w:r w:rsidRPr="000C2884">
              <w:rPr>
                <w:b/>
                <w:bCs/>
              </w:rPr>
              <w:t xml:space="preserve">never sell </w:t>
            </w:r>
            <w:r>
              <w:t>your personal information.</w:t>
            </w:r>
          </w:p>
          <w:p w14:paraId="26886DAB"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5AE3F909"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This differs from the Type 1 opt-out (see below) in that it applies to all your data. Note that NHS Digital 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8E3794">
            <w:pPr>
              <w:jc w:val="both"/>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4DCAD54E" w14:textId="77777777" w:rsidR="004C63B8" w:rsidRPr="000C2884" w:rsidRDefault="004C63B8" w:rsidP="008E3794">
            <w:pPr>
              <w:jc w:val="both"/>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23" w:history="1">
              <w:r w:rsidRPr="004F5FF3">
                <w:rPr>
                  <w:rStyle w:val="Hyperlink"/>
                </w:rPr>
                <w:t>https://www.nhs.uk/your-nhs-data-matters/</w:t>
              </w:r>
            </w:hyperlink>
          </w:p>
          <w:p w14:paraId="361C3F03"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51A52E51" w14:textId="445E840D"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 xml:space="preserve">Note that if you opt out, data that does not identify you can still be used, </w:t>
            </w:r>
            <w:r w:rsidR="008E3794">
              <w:t>e.g.,</w:t>
            </w:r>
            <w:r>
              <w:t xml:space="preserve"> number of patients in an area.</w:t>
            </w:r>
          </w:p>
          <w:p w14:paraId="48EEC27A"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8E3794">
            <w:pPr>
              <w:jc w:val="both"/>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60601178"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w:t>
            </w:r>
            <w:r w:rsidR="008E3794">
              <w:t>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5BC00543"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w:t>
            </w:r>
            <w:r w:rsidR="008E3794">
              <w:t>e.g.,</w:t>
            </w:r>
            <w:r>
              <w:t xml:space="preserve"> at a hospital) may be out of date. You may be at risk if treated in </w:t>
            </w:r>
            <w:r w:rsidR="008E3794">
              <w:t>an emergency</w:t>
            </w:r>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50C05389" w14:textId="546DD546" w:rsidR="004C63B8" w:rsidRDefault="00000000" w:rsidP="003C09FC">
            <w:pPr>
              <w:cnfStyle w:val="000000000000" w:firstRow="0" w:lastRow="0" w:firstColumn="0" w:lastColumn="0" w:oddVBand="0" w:evenVBand="0" w:oddHBand="0" w:evenHBand="0" w:firstRowFirstColumn="0" w:firstRowLastColumn="0" w:lastRowFirstColumn="0" w:lastRowLastColumn="0"/>
            </w:pPr>
            <w:hyperlink r:id="rId224" w:history="1">
              <w:r w:rsidR="004C63B8" w:rsidRPr="002D42DB">
                <w:rPr>
                  <w:rStyle w:val="Hyperlink"/>
                </w:rPr>
                <w:t>https://nclhealthandcare.org.uk/our-working-areas/using-digital-technology-to-improve-health-and-care/london-care-record-and-healtheintent-systems-privacy-notice/</w:t>
              </w:r>
            </w:hyperlink>
            <w:r w:rsidR="004C63B8">
              <w:rPr>
                <w:rStyle w:val="Hyperlink"/>
              </w:rPr>
              <w:t xml:space="preserve"> </w:t>
            </w:r>
          </w:p>
          <w:p w14:paraId="7D518E8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35D68D2F"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Note that if you opt out data that does not identify you can still be used, </w:t>
            </w:r>
            <w:r w:rsidR="008E3794">
              <w:t>e.g.,</w:t>
            </w:r>
            <w:r>
              <w:t xml:space="preserve">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21B3B0B" w14:textId="74D66D29" w:rsidR="00990872" w:rsidRPr="00990872" w:rsidRDefault="008361C5" w:rsidP="008361C5">
            <w:pPr>
              <w:rPr>
                <w:b w:val="0"/>
                <w:bCs w:val="0"/>
              </w:rPr>
            </w:pPr>
            <w:r>
              <w:lastRenderedPageBreak/>
              <w:t>North Central London Integrated Care System Secondary Data Use</w:t>
            </w:r>
          </w:p>
        </w:tc>
        <w:tc>
          <w:tcPr>
            <w:tcW w:w="4327" w:type="dxa"/>
          </w:tcPr>
          <w:p w14:paraId="09B4DF8E" w14:textId="758DECC4" w:rsidR="008361C5" w:rsidRPr="00977C90"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Not direct </w:t>
            </w:r>
            <w:r w:rsidR="008E3794">
              <w:rPr>
                <w:b/>
                <w:bCs/>
              </w:rPr>
              <w:t>care:</w:t>
            </w:r>
            <w:r>
              <w:t xml:space="preserve"> this is use for planning of services, review of deliveries and other purposes involving population health.</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5B6955DF" w14:textId="715BC3FF" w:rsidR="00A5365B" w:rsidRDefault="00000000" w:rsidP="008361C5">
            <w:pPr>
              <w:cnfStyle w:val="000000100000" w:firstRow="0" w:lastRow="0" w:firstColumn="0" w:lastColumn="0" w:oddVBand="0" w:evenVBand="0" w:oddHBand="1" w:evenHBand="0" w:firstRowFirstColumn="0" w:firstRowLastColumn="0" w:lastRowFirstColumn="0" w:lastRowLastColumn="0"/>
            </w:pPr>
            <w:hyperlink r:id="rId225" w:history="1">
              <w:r w:rsidR="00990872" w:rsidRPr="00441EA8">
                <w:rPr>
                  <w:rStyle w:val="Hyperlink"/>
                </w:rPr>
                <w:t>https://nclhealthandcare.org.uk/your-health-and-care-data-can-help-improve-services/</w:t>
              </w:r>
            </w:hyperlink>
          </w:p>
          <w:p w14:paraId="73995DBF" w14:textId="77777777" w:rsidR="00990872" w:rsidRDefault="00990872" w:rsidP="008361C5">
            <w:pPr>
              <w:cnfStyle w:val="000000100000" w:firstRow="0" w:lastRow="0" w:firstColumn="0" w:lastColumn="0" w:oddVBand="0" w:evenVBand="0" w:oddHBand="1" w:evenHBand="0" w:firstRowFirstColumn="0" w:firstRowLastColumn="0" w:lastRowFirstColumn="0" w:lastRowLastColumn="0"/>
            </w:pP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185530C1"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w:t>
            </w:r>
            <w:r w:rsidR="008E3794">
              <w:t>accessed if</w:t>
            </w:r>
            <w:r>
              <w:t xml:space="preserve">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20BC1C24"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w:t>
            </w:r>
            <w:r w:rsidR="008E3794">
              <w:t>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000000" w:rsidP="008361C5">
            <w:pPr>
              <w:cnfStyle w:val="000000000000" w:firstRow="0" w:lastRow="0" w:firstColumn="0" w:lastColumn="0" w:oddVBand="0" w:evenVBand="0" w:oddHBand="0" w:evenHBand="0" w:firstRowFirstColumn="0" w:firstRowLastColumn="0" w:lastRowFirstColumn="0" w:lastRowLastColumn="0"/>
            </w:pPr>
            <w:hyperlink r:id="rId226" w:history="1">
              <w:r w:rsidR="008361C5"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w:t>
            </w:r>
            <w:proofErr w:type="gramStart"/>
            <w:r>
              <w:t>accessed, if</w:t>
            </w:r>
            <w:proofErr w:type="gramEnd"/>
            <w:r>
              <w:t xml:space="preserve">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60889191"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w:t>
            </w:r>
            <w:r w:rsidR="008E3794">
              <w:t>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1FDA6A90"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r w:rsidR="008E3794" w:rsidRPr="00F018E9">
              <w:t>an emergency</w:t>
            </w:r>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72456388" w:rsidR="008361C5" w:rsidRDefault="008361C5" w:rsidP="008361C5">
            <w:pPr>
              <w:cnfStyle w:val="000000100000" w:firstRow="0" w:lastRow="0" w:firstColumn="0" w:lastColumn="0" w:oddVBand="0" w:evenVBand="0" w:oddHBand="1" w:evenHBand="0" w:firstRowFirstColumn="0" w:firstRowLastColumn="0" w:lastRowFirstColumn="0" w:lastRowLastColumn="0"/>
            </w:pPr>
            <w:r>
              <w:t>This record is not generally used locally as the London Care Record is used.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B4431A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4232E3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55C4E3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codes will begin 93C]</w:t>
            </w: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77777777"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NHS Digital have stated they will </w:t>
            </w:r>
            <w:r w:rsidRPr="005C175E">
              <w:rPr>
                <w:b/>
                <w:bCs/>
              </w:rPr>
              <w:t xml:space="preserve">never sell </w:t>
            </w:r>
            <w:r>
              <w:t xml:space="preserve">your personal information. Your GP similarly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differs from the National Data Opt-Out in that it applies to your GP data only. The National Data Opt-Out also opts out other providers. Note that NHS Digital 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000000" w:rsidP="008361C5">
            <w:pPr>
              <w:cnfStyle w:val="000000000000" w:firstRow="0" w:lastRow="0" w:firstColumn="0" w:lastColumn="0" w:oddVBand="0" w:evenVBand="0" w:oddHBand="0" w:evenHBand="0" w:firstRowFirstColumn="0" w:firstRowLastColumn="0" w:lastRowFirstColumn="0" w:lastRowLastColumn="0"/>
            </w:pPr>
            <w:hyperlink r:id="rId227" w:history="1">
              <w:r w:rsidR="008361C5"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w:t>
            </w:r>
            <w:proofErr w:type="gramStart"/>
            <w:r>
              <w:t>out</w:t>
            </w:r>
            <w:proofErr w:type="gramEnd"/>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35D8DF4F"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 xml:space="preserve">This covers ALL electronic sharing so no data will be shared outside of your </w:t>
            </w:r>
            <w:r w:rsidR="008E3794">
              <w:t>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1D7EC4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No record is available outside your </w:t>
            </w:r>
            <w:r w:rsidR="008E3794">
              <w:t>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Cost, </w:t>
            </w:r>
            <w:proofErr w:type="gramStart"/>
            <w:r>
              <w:t>difficulty</w:t>
            </w:r>
            <w:proofErr w:type="gramEnd"/>
            <w:r>
              <w:t xml:space="preserve">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09DE6018"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r w:rsidR="008E3794">
              <w:t>option,</w:t>
            </w:r>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2A9B41CB"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w:t>
            </w:r>
            <w:r w:rsidR="008E3794">
              <w:t>e.g.,</w:t>
            </w:r>
            <w:r>
              <w:t xml:space="preserve"> if you had received treatment at the </w:t>
            </w:r>
            <w:r w:rsidR="008E3794">
              <w:t>hospital,</w:t>
            </w:r>
            <w:r>
              <w:t xml:space="preserve">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Cost, </w:t>
            </w:r>
            <w:proofErr w:type="gramStart"/>
            <w:r>
              <w:t>difficulty</w:t>
            </w:r>
            <w:proofErr w:type="gramEnd"/>
            <w:r>
              <w:t xml:space="preserve">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proofErr w:type="gramStart"/>
      <w:r w:rsidR="00B05F06">
        <w:rPr>
          <w:rStyle w:val="Strong"/>
        </w:rPr>
        <w:t>Information</w:t>
      </w:r>
      <w:proofErr w:type="gramEnd"/>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9DEA40A" w:rsidR="00D31264" w:rsidRDefault="00D31264" w:rsidP="003C09FC">
            <w:pPr>
              <w:rPr>
                <w:b/>
                <w:bCs/>
              </w:rPr>
            </w:pPr>
            <w:r>
              <w:rPr>
                <w:b/>
                <w:bCs/>
              </w:rPr>
              <w:t>(NCL ICS)</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394B452D" w:rsidR="00D31264" w:rsidRDefault="00401E81" w:rsidP="003C09FC">
            <w:pPr>
              <w:jc w:val="center"/>
            </w:pPr>
            <w:r>
              <w:t>[</w:t>
            </w:r>
            <w:r>
              <w:sym w:font="Wingdings" w:char="F0FC"/>
            </w:r>
            <w:r>
              <w:t>]</w:t>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77777777" w:rsidR="004C63B8" w:rsidRPr="006D60EE" w:rsidRDefault="004C63B8" w:rsidP="003C09FC">
            <w:pPr>
              <w:rPr>
                <w:b/>
                <w:bCs/>
              </w:rPr>
            </w:pPr>
            <w:r w:rsidRPr="006D60EE">
              <w:rPr>
                <w:b/>
                <w:bCs/>
              </w:rPr>
              <w:t>(National Shared Care Record - SCR)</w:t>
            </w:r>
          </w:p>
        </w:tc>
        <w:tc>
          <w:tcPr>
            <w:tcW w:w="992" w:type="dxa"/>
            <w:shd w:val="clear" w:color="auto" w:fill="B6DDE8" w:themeFill="accent5" w:themeFillTint="66"/>
            <w:vAlign w:val="center"/>
          </w:tcPr>
          <w:p w14:paraId="59D2830F" w14:textId="77777777" w:rsidR="004C63B8" w:rsidRDefault="004C63B8" w:rsidP="003C09FC">
            <w:pPr>
              <w:jc w:val="center"/>
            </w:pP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777777" w:rsidR="004C63B8" w:rsidRPr="006D60EE" w:rsidRDefault="004C63B8" w:rsidP="003C09FC">
            <w:pPr>
              <w:rPr>
                <w:b/>
                <w:bCs/>
              </w:rPr>
            </w:pPr>
            <w:r>
              <w:rPr>
                <w:b/>
                <w:bCs/>
              </w:rPr>
              <w:t>GP Connect (National Access to your GP record)</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77777777" w:rsidR="004C63B8" w:rsidRDefault="004C63B8" w:rsidP="004C63B8">
      <w:r>
        <w:t>(</w:t>
      </w:r>
      <w:r>
        <w:sym w:font="Wingdings" w:char="F0FC"/>
      </w:r>
      <w:r>
        <w:t>) – available, but more likely to use London Care Record</w:t>
      </w:r>
    </w:p>
    <w:p w14:paraId="604B64F3" w14:textId="09AF6186" w:rsidR="00401E81" w:rsidRPr="00401E81" w:rsidRDefault="00401E81" w:rsidP="004C63B8">
      <w:pPr>
        <w:rPr>
          <w:b/>
          <w:bCs/>
        </w:rPr>
      </w:pPr>
      <w:r>
        <w:t>[</w:t>
      </w:r>
      <w:r>
        <w:sym w:font="Wingdings" w:char="F0FC"/>
      </w:r>
      <w:r w:rsidRPr="00401E81">
        <w:t xml:space="preserve">] – planning </w:t>
      </w:r>
      <w:r w:rsidR="008E3794" w:rsidRPr="00401E81">
        <w:t>only.</w:t>
      </w:r>
    </w:p>
    <w:p w14:paraId="6BA11FAF" w14:textId="77777777" w:rsidR="00580603" w:rsidRDefault="00580603" w:rsidP="00B15953">
      <w:pPr>
        <w:ind w:left="993"/>
      </w:pPr>
    </w:p>
    <w:p w14:paraId="0FA9784C" w14:textId="77777777" w:rsidR="004C63B8" w:rsidRDefault="004C63B8" w:rsidP="00B15953">
      <w:pPr>
        <w:ind w:left="993"/>
        <w:sectPr w:rsidR="004C63B8" w:rsidSect="004C63B8">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8E3794">
      <w:pPr>
        <w:pStyle w:val="Heading1"/>
        <w:keepNext/>
        <w:widowControl/>
        <w:numPr>
          <w:ilvl w:val="0"/>
          <w:numId w:val="7"/>
        </w:numPr>
        <w:spacing w:before="0" w:after="120"/>
        <w:ind w:left="993" w:right="-23" w:hanging="567"/>
        <w:jc w:val="both"/>
        <w:rPr>
          <w:rFonts w:asciiTheme="minorHAnsi" w:hAnsiTheme="minorHAnsi" w:cstheme="minorHAnsi"/>
          <w:b w:val="0"/>
          <w:bCs w:val="0"/>
          <w:iCs/>
          <w:noProof/>
          <w:lang w:val="en-GB"/>
        </w:rPr>
      </w:pPr>
      <w:bookmarkStart w:id="94" w:name="_Toc97641765"/>
      <w:bookmarkStart w:id="95" w:name="_Toc150259903"/>
      <w:r w:rsidRPr="00A73003">
        <w:rPr>
          <w:rFonts w:asciiTheme="minorHAnsi" w:hAnsiTheme="minorHAnsi" w:cstheme="minorHAnsi"/>
          <w:iCs/>
          <w:noProof/>
          <w:lang w:val="en-GB"/>
        </w:rPr>
        <w:t>Glossary of Terms</w:t>
      </w:r>
      <w:bookmarkEnd w:id="94"/>
      <w:bookmarkEnd w:id="95"/>
    </w:p>
    <w:p w14:paraId="0EF45949" w14:textId="77777777" w:rsidR="00773209" w:rsidRPr="00A73003" w:rsidRDefault="00773209" w:rsidP="008E3794">
      <w:pPr>
        <w:spacing w:after="240"/>
        <w:ind w:left="993"/>
        <w:jc w:val="both"/>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D743BF" w:rsidR="00773209" w:rsidRDefault="00773209" w:rsidP="008E3794">
      <w:pPr>
        <w:spacing w:after="240"/>
        <w:ind w:left="993"/>
        <w:jc w:val="both"/>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w:t>
      </w:r>
      <w:r w:rsidR="008E3794">
        <w:rPr>
          <w:rFonts w:ascii="Calibri" w:eastAsia="Calibri" w:hAnsi="Calibri" w:cs="Times New Roman"/>
          <w:b/>
          <w:bCs/>
        </w:rPr>
        <w:t xml:space="preserve">data </w:t>
      </w:r>
      <w:r w:rsidR="008E3794" w:rsidRPr="003E4EAF">
        <w:rPr>
          <w:rFonts w:ascii="Calibri" w:eastAsia="Calibri" w:hAnsi="Calibri" w:cs="Times New Roman"/>
          <w:b/>
          <w:bCs/>
        </w:rPr>
        <w:t>-</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000000" w:rsidP="008E3794">
      <w:pPr>
        <w:spacing w:after="240"/>
        <w:ind w:left="993"/>
        <w:jc w:val="both"/>
        <w:rPr>
          <w:rFonts w:ascii="Arial" w:hAnsi="Arial" w:cs="Arial"/>
        </w:rPr>
      </w:pPr>
      <w:hyperlink r:id="rId228" w:history="1">
        <w:hyperlink r:id="rId229" w:history="1">
          <w:r w:rsidR="00773209" w:rsidRPr="00A73003">
            <w:rPr>
              <w:rStyle w:val="Hyperlink"/>
              <w:rFonts w:eastAsia="Calibri" w:cs="Times New Roman"/>
              <w:bCs/>
            </w:rPr>
            <w:t>Common Law of Duty of Confidentiality</w:t>
          </w:r>
        </w:hyperlink>
      </w:hyperlink>
      <w:r w:rsidR="00773209" w:rsidRPr="00A73003">
        <w:rPr>
          <w:rStyle w:val="Hyperlink"/>
          <w:rFonts w:eastAsia="Calibri" w:cs="Arial"/>
          <w:b/>
          <w:bCs/>
        </w:rPr>
        <w:t xml:space="preserve"> </w:t>
      </w:r>
      <w:r w:rsidR="00773209" w:rsidRPr="00A73003">
        <w:rPr>
          <w:rStyle w:val="Hyperlink"/>
          <w:rFonts w:eastAsia="Calibri" w:cs="Arial"/>
          <w:bCs/>
        </w:rPr>
        <w:t xml:space="preserve">- </w:t>
      </w:r>
      <w:r w:rsidR="00773209"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00773209" w:rsidRPr="00A73003">
        <w:rPr>
          <w:rFonts w:ascii="Arial" w:hAnsi="Arial" w:cs="Arial"/>
        </w:rPr>
        <w:t>.</w:t>
      </w:r>
    </w:p>
    <w:p w14:paraId="59B72AE5" w14:textId="77777777" w:rsidR="00773209" w:rsidRPr="00A73003" w:rsidRDefault="00773209" w:rsidP="008E3794">
      <w:pPr>
        <w:spacing w:after="240"/>
        <w:ind w:left="993"/>
        <w:jc w:val="both"/>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8E3794">
      <w:pPr>
        <w:spacing w:after="240"/>
        <w:ind w:left="993"/>
        <w:jc w:val="both"/>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8E3794">
      <w:pPr>
        <w:spacing w:after="240"/>
        <w:ind w:left="993"/>
        <w:jc w:val="both"/>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8E3794">
      <w:pPr>
        <w:spacing w:after="240"/>
        <w:ind w:left="993"/>
        <w:jc w:val="both"/>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8E3794">
      <w:pPr>
        <w:ind w:left="993"/>
        <w:jc w:val="both"/>
      </w:pPr>
    </w:p>
    <w:sectPr w:rsidR="001F74D4" w:rsidRPr="00A73003" w:rsidSect="004C63B8">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0341" w14:textId="77777777" w:rsidR="00CD1283" w:rsidRDefault="00CD1283" w:rsidP="0065790D">
      <w:r>
        <w:separator/>
      </w:r>
    </w:p>
  </w:endnote>
  <w:endnote w:type="continuationSeparator" w:id="0">
    <w:p w14:paraId="413588DA" w14:textId="77777777" w:rsidR="00CD1283" w:rsidRDefault="00CD1283" w:rsidP="0065790D">
      <w:r>
        <w:continuationSeparator/>
      </w:r>
    </w:p>
  </w:endnote>
  <w:endnote w:type="continuationNotice" w:id="1">
    <w:p w14:paraId="6B721333" w14:textId="77777777" w:rsidR="00CD1283" w:rsidRDefault="00CD1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52391"/>
      <w:docPartObj>
        <w:docPartGallery w:val="Page Numbers (Bottom of Page)"/>
        <w:docPartUnique/>
      </w:docPartObj>
    </w:sdtPr>
    <w:sdtEndPr>
      <w:rPr>
        <w:noProof/>
      </w:rPr>
    </w:sdtEndPr>
    <w:sdtContent>
      <w:p w14:paraId="0C421B24" w14:textId="76BD0D7F" w:rsidR="008E3794" w:rsidRDefault="008E37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6C3534" w14:textId="77777777" w:rsidR="008E3794" w:rsidRDefault="008E3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93C7" w14:textId="77777777" w:rsidR="00CD1283" w:rsidRDefault="00CD1283" w:rsidP="0065790D">
      <w:r>
        <w:separator/>
      </w:r>
    </w:p>
  </w:footnote>
  <w:footnote w:type="continuationSeparator" w:id="0">
    <w:p w14:paraId="5948DE87" w14:textId="77777777" w:rsidR="00CD1283" w:rsidRDefault="00CD1283" w:rsidP="0065790D">
      <w:r>
        <w:continuationSeparator/>
      </w:r>
    </w:p>
  </w:footnote>
  <w:footnote w:type="continuationNotice" w:id="1">
    <w:p w14:paraId="6AE1F842" w14:textId="77777777" w:rsidR="00CD1283" w:rsidRDefault="00CD1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C0B"/>
    <w:rsid w:val="00005CED"/>
    <w:rsid w:val="000108E8"/>
    <w:rsid w:val="00011E0F"/>
    <w:rsid w:val="00012124"/>
    <w:rsid w:val="0001219F"/>
    <w:rsid w:val="000133A2"/>
    <w:rsid w:val="00013CBB"/>
    <w:rsid w:val="00014200"/>
    <w:rsid w:val="00017448"/>
    <w:rsid w:val="00020136"/>
    <w:rsid w:val="0002019B"/>
    <w:rsid w:val="0002036A"/>
    <w:rsid w:val="00020523"/>
    <w:rsid w:val="00024ECD"/>
    <w:rsid w:val="0003175D"/>
    <w:rsid w:val="00031CC0"/>
    <w:rsid w:val="00032405"/>
    <w:rsid w:val="000325F6"/>
    <w:rsid w:val="00035EDC"/>
    <w:rsid w:val="00037336"/>
    <w:rsid w:val="000406D9"/>
    <w:rsid w:val="000434AF"/>
    <w:rsid w:val="00044F61"/>
    <w:rsid w:val="000456BC"/>
    <w:rsid w:val="000502F6"/>
    <w:rsid w:val="00050BBE"/>
    <w:rsid w:val="00051477"/>
    <w:rsid w:val="00051C06"/>
    <w:rsid w:val="00051F1B"/>
    <w:rsid w:val="00053BD2"/>
    <w:rsid w:val="00056E8E"/>
    <w:rsid w:val="0005789D"/>
    <w:rsid w:val="00060B63"/>
    <w:rsid w:val="00062F00"/>
    <w:rsid w:val="0006337A"/>
    <w:rsid w:val="000641E9"/>
    <w:rsid w:val="000646C9"/>
    <w:rsid w:val="00066864"/>
    <w:rsid w:val="00070487"/>
    <w:rsid w:val="00076BD5"/>
    <w:rsid w:val="000776CF"/>
    <w:rsid w:val="00077B4A"/>
    <w:rsid w:val="000804F5"/>
    <w:rsid w:val="00082E31"/>
    <w:rsid w:val="000864E7"/>
    <w:rsid w:val="00091E11"/>
    <w:rsid w:val="000928CF"/>
    <w:rsid w:val="000940E6"/>
    <w:rsid w:val="00095CF7"/>
    <w:rsid w:val="00096F92"/>
    <w:rsid w:val="000A0782"/>
    <w:rsid w:val="000A12D2"/>
    <w:rsid w:val="000A18EA"/>
    <w:rsid w:val="000A237B"/>
    <w:rsid w:val="000A5A40"/>
    <w:rsid w:val="000A5D51"/>
    <w:rsid w:val="000A63DC"/>
    <w:rsid w:val="000A69BF"/>
    <w:rsid w:val="000A724A"/>
    <w:rsid w:val="000A7E0F"/>
    <w:rsid w:val="000B2DA0"/>
    <w:rsid w:val="000B2FFF"/>
    <w:rsid w:val="000B4494"/>
    <w:rsid w:val="000B62FC"/>
    <w:rsid w:val="000B69D5"/>
    <w:rsid w:val="000C0517"/>
    <w:rsid w:val="000C2E10"/>
    <w:rsid w:val="000C6E5C"/>
    <w:rsid w:val="000C7D81"/>
    <w:rsid w:val="000D2C51"/>
    <w:rsid w:val="000D37B8"/>
    <w:rsid w:val="000D4AF6"/>
    <w:rsid w:val="000D6FFD"/>
    <w:rsid w:val="000E1E2E"/>
    <w:rsid w:val="000E2001"/>
    <w:rsid w:val="000E206E"/>
    <w:rsid w:val="000E3AC2"/>
    <w:rsid w:val="000E4277"/>
    <w:rsid w:val="000E4B1B"/>
    <w:rsid w:val="000E5C85"/>
    <w:rsid w:val="000F2C5D"/>
    <w:rsid w:val="000F4A5A"/>
    <w:rsid w:val="000F5B95"/>
    <w:rsid w:val="000F5B97"/>
    <w:rsid w:val="000F7951"/>
    <w:rsid w:val="00100C31"/>
    <w:rsid w:val="0010104B"/>
    <w:rsid w:val="001020F5"/>
    <w:rsid w:val="001023FC"/>
    <w:rsid w:val="001054C8"/>
    <w:rsid w:val="00105731"/>
    <w:rsid w:val="00105F9B"/>
    <w:rsid w:val="00110E60"/>
    <w:rsid w:val="001114B1"/>
    <w:rsid w:val="001122B0"/>
    <w:rsid w:val="0011458C"/>
    <w:rsid w:val="00114951"/>
    <w:rsid w:val="001161D3"/>
    <w:rsid w:val="00125088"/>
    <w:rsid w:val="001257B0"/>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60411"/>
    <w:rsid w:val="001606CB"/>
    <w:rsid w:val="00162D1F"/>
    <w:rsid w:val="001636F6"/>
    <w:rsid w:val="00164BD3"/>
    <w:rsid w:val="00167175"/>
    <w:rsid w:val="00167756"/>
    <w:rsid w:val="001745CF"/>
    <w:rsid w:val="00176DD7"/>
    <w:rsid w:val="00177033"/>
    <w:rsid w:val="0018185C"/>
    <w:rsid w:val="00183AE6"/>
    <w:rsid w:val="0018470F"/>
    <w:rsid w:val="00184BC6"/>
    <w:rsid w:val="00185E2A"/>
    <w:rsid w:val="001876BB"/>
    <w:rsid w:val="00197C2E"/>
    <w:rsid w:val="00197E59"/>
    <w:rsid w:val="001A162D"/>
    <w:rsid w:val="001A18C0"/>
    <w:rsid w:val="001A1DC2"/>
    <w:rsid w:val="001A6957"/>
    <w:rsid w:val="001A6CB8"/>
    <w:rsid w:val="001B03FF"/>
    <w:rsid w:val="001B08DD"/>
    <w:rsid w:val="001B0B5A"/>
    <w:rsid w:val="001B171A"/>
    <w:rsid w:val="001B2E39"/>
    <w:rsid w:val="001B4806"/>
    <w:rsid w:val="001B4CD4"/>
    <w:rsid w:val="001B5FA2"/>
    <w:rsid w:val="001B6208"/>
    <w:rsid w:val="001C0A2F"/>
    <w:rsid w:val="001C3ACD"/>
    <w:rsid w:val="001C41FA"/>
    <w:rsid w:val="001C5F21"/>
    <w:rsid w:val="001C6FE4"/>
    <w:rsid w:val="001C7416"/>
    <w:rsid w:val="001D0431"/>
    <w:rsid w:val="001D047A"/>
    <w:rsid w:val="001D17A8"/>
    <w:rsid w:val="001D2B2A"/>
    <w:rsid w:val="001D4348"/>
    <w:rsid w:val="001E0406"/>
    <w:rsid w:val="001E0C56"/>
    <w:rsid w:val="001E32FD"/>
    <w:rsid w:val="001E48EA"/>
    <w:rsid w:val="001E58DC"/>
    <w:rsid w:val="001E58EB"/>
    <w:rsid w:val="001E60E8"/>
    <w:rsid w:val="001E6C0E"/>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B7D"/>
    <w:rsid w:val="00215101"/>
    <w:rsid w:val="00215ABB"/>
    <w:rsid w:val="002214DB"/>
    <w:rsid w:val="00222A8A"/>
    <w:rsid w:val="0022490F"/>
    <w:rsid w:val="002253F3"/>
    <w:rsid w:val="002261DA"/>
    <w:rsid w:val="0022753A"/>
    <w:rsid w:val="00227DCD"/>
    <w:rsid w:val="00230B1E"/>
    <w:rsid w:val="00236C8B"/>
    <w:rsid w:val="00236D62"/>
    <w:rsid w:val="002402A8"/>
    <w:rsid w:val="00242495"/>
    <w:rsid w:val="002425F6"/>
    <w:rsid w:val="00246235"/>
    <w:rsid w:val="0024629D"/>
    <w:rsid w:val="0025077C"/>
    <w:rsid w:val="0025635D"/>
    <w:rsid w:val="00257183"/>
    <w:rsid w:val="00262154"/>
    <w:rsid w:val="002633FC"/>
    <w:rsid w:val="00267E42"/>
    <w:rsid w:val="002728A1"/>
    <w:rsid w:val="00274C54"/>
    <w:rsid w:val="002806EA"/>
    <w:rsid w:val="00282277"/>
    <w:rsid w:val="0028290F"/>
    <w:rsid w:val="0028327F"/>
    <w:rsid w:val="00283744"/>
    <w:rsid w:val="00285D17"/>
    <w:rsid w:val="002877AA"/>
    <w:rsid w:val="00287AC5"/>
    <w:rsid w:val="00293593"/>
    <w:rsid w:val="00295E5B"/>
    <w:rsid w:val="0029640A"/>
    <w:rsid w:val="002A1A0D"/>
    <w:rsid w:val="002A4DC7"/>
    <w:rsid w:val="002A52A0"/>
    <w:rsid w:val="002A535A"/>
    <w:rsid w:val="002A58EA"/>
    <w:rsid w:val="002A5EF0"/>
    <w:rsid w:val="002A5F7A"/>
    <w:rsid w:val="002B1013"/>
    <w:rsid w:val="002B11E2"/>
    <w:rsid w:val="002B290E"/>
    <w:rsid w:val="002B4CA3"/>
    <w:rsid w:val="002B5805"/>
    <w:rsid w:val="002B6FB5"/>
    <w:rsid w:val="002C0967"/>
    <w:rsid w:val="002C1BD4"/>
    <w:rsid w:val="002C3D3D"/>
    <w:rsid w:val="002C7155"/>
    <w:rsid w:val="002D1583"/>
    <w:rsid w:val="002D2A58"/>
    <w:rsid w:val="002D3A0C"/>
    <w:rsid w:val="002D4835"/>
    <w:rsid w:val="002D53B7"/>
    <w:rsid w:val="002E0B4B"/>
    <w:rsid w:val="002E20F1"/>
    <w:rsid w:val="002E4644"/>
    <w:rsid w:val="002E50BC"/>
    <w:rsid w:val="002E6D9B"/>
    <w:rsid w:val="002F1E28"/>
    <w:rsid w:val="002F2549"/>
    <w:rsid w:val="002F3FEC"/>
    <w:rsid w:val="002F6F28"/>
    <w:rsid w:val="0030076B"/>
    <w:rsid w:val="00300A35"/>
    <w:rsid w:val="00302ECF"/>
    <w:rsid w:val="00303860"/>
    <w:rsid w:val="0030397E"/>
    <w:rsid w:val="003042C8"/>
    <w:rsid w:val="00305956"/>
    <w:rsid w:val="003078CC"/>
    <w:rsid w:val="00310E6E"/>
    <w:rsid w:val="003138A3"/>
    <w:rsid w:val="00315703"/>
    <w:rsid w:val="00317880"/>
    <w:rsid w:val="00323ED3"/>
    <w:rsid w:val="00325045"/>
    <w:rsid w:val="00325C28"/>
    <w:rsid w:val="00326EC1"/>
    <w:rsid w:val="0033066F"/>
    <w:rsid w:val="0033304D"/>
    <w:rsid w:val="003336CC"/>
    <w:rsid w:val="00334107"/>
    <w:rsid w:val="00334D04"/>
    <w:rsid w:val="00336A90"/>
    <w:rsid w:val="00336D0A"/>
    <w:rsid w:val="00337BD7"/>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33F"/>
    <w:rsid w:val="003A2DB9"/>
    <w:rsid w:val="003A5B46"/>
    <w:rsid w:val="003B1AEC"/>
    <w:rsid w:val="003C0027"/>
    <w:rsid w:val="003C0CB2"/>
    <w:rsid w:val="003C1726"/>
    <w:rsid w:val="003C1BD3"/>
    <w:rsid w:val="003C4A2B"/>
    <w:rsid w:val="003C56D1"/>
    <w:rsid w:val="003D3CC7"/>
    <w:rsid w:val="003D6165"/>
    <w:rsid w:val="003D67EA"/>
    <w:rsid w:val="003E2010"/>
    <w:rsid w:val="003E4EAF"/>
    <w:rsid w:val="003F3149"/>
    <w:rsid w:val="003F4055"/>
    <w:rsid w:val="003F4795"/>
    <w:rsid w:val="00401E81"/>
    <w:rsid w:val="004037FB"/>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C4"/>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4759"/>
    <w:rsid w:val="00475AA3"/>
    <w:rsid w:val="00480332"/>
    <w:rsid w:val="004809A7"/>
    <w:rsid w:val="0048374B"/>
    <w:rsid w:val="00486AFB"/>
    <w:rsid w:val="004908B1"/>
    <w:rsid w:val="004920B2"/>
    <w:rsid w:val="00493106"/>
    <w:rsid w:val="00495708"/>
    <w:rsid w:val="00497C23"/>
    <w:rsid w:val="004A17A0"/>
    <w:rsid w:val="004A1FDC"/>
    <w:rsid w:val="004A536F"/>
    <w:rsid w:val="004A67B4"/>
    <w:rsid w:val="004B20F9"/>
    <w:rsid w:val="004B299C"/>
    <w:rsid w:val="004B2A0C"/>
    <w:rsid w:val="004B2A49"/>
    <w:rsid w:val="004B3362"/>
    <w:rsid w:val="004B3ED5"/>
    <w:rsid w:val="004B5B09"/>
    <w:rsid w:val="004C311E"/>
    <w:rsid w:val="004C63B8"/>
    <w:rsid w:val="004C6C69"/>
    <w:rsid w:val="004C765B"/>
    <w:rsid w:val="004D21EE"/>
    <w:rsid w:val="004D305F"/>
    <w:rsid w:val="004D60DE"/>
    <w:rsid w:val="004E03E9"/>
    <w:rsid w:val="004E0FAE"/>
    <w:rsid w:val="004E1738"/>
    <w:rsid w:val="004E18D3"/>
    <w:rsid w:val="004E2B16"/>
    <w:rsid w:val="004E337C"/>
    <w:rsid w:val="004E4373"/>
    <w:rsid w:val="004E4E6B"/>
    <w:rsid w:val="004E5BED"/>
    <w:rsid w:val="004E7433"/>
    <w:rsid w:val="004F062E"/>
    <w:rsid w:val="004F1587"/>
    <w:rsid w:val="004F205A"/>
    <w:rsid w:val="004F2C7F"/>
    <w:rsid w:val="004F2FEC"/>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22020"/>
    <w:rsid w:val="0052369A"/>
    <w:rsid w:val="00525C31"/>
    <w:rsid w:val="005260B6"/>
    <w:rsid w:val="00527AA7"/>
    <w:rsid w:val="005311EF"/>
    <w:rsid w:val="00531FC9"/>
    <w:rsid w:val="005323CE"/>
    <w:rsid w:val="0053241B"/>
    <w:rsid w:val="00532FCC"/>
    <w:rsid w:val="0053303A"/>
    <w:rsid w:val="005335E2"/>
    <w:rsid w:val="00534392"/>
    <w:rsid w:val="00535FCB"/>
    <w:rsid w:val="00536FF9"/>
    <w:rsid w:val="00537542"/>
    <w:rsid w:val="00537EAC"/>
    <w:rsid w:val="005418D8"/>
    <w:rsid w:val="0054298F"/>
    <w:rsid w:val="005465D9"/>
    <w:rsid w:val="0054714F"/>
    <w:rsid w:val="005474A4"/>
    <w:rsid w:val="00547676"/>
    <w:rsid w:val="00547DAA"/>
    <w:rsid w:val="0055039B"/>
    <w:rsid w:val="00550C1D"/>
    <w:rsid w:val="00557F28"/>
    <w:rsid w:val="005637F8"/>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5902"/>
    <w:rsid w:val="0059003D"/>
    <w:rsid w:val="00591F7D"/>
    <w:rsid w:val="005941FB"/>
    <w:rsid w:val="00594308"/>
    <w:rsid w:val="00594F4A"/>
    <w:rsid w:val="005960C5"/>
    <w:rsid w:val="005A2B3F"/>
    <w:rsid w:val="005A5419"/>
    <w:rsid w:val="005B104E"/>
    <w:rsid w:val="005B107B"/>
    <w:rsid w:val="005B1BA5"/>
    <w:rsid w:val="005B3472"/>
    <w:rsid w:val="005B6687"/>
    <w:rsid w:val="005B7F6C"/>
    <w:rsid w:val="005C112E"/>
    <w:rsid w:val="005C2900"/>
    <w:rsid w:val="005C5B06"/>
    <w:rsid w:val="005C64F8"/>
    <w:rsid w:val="005C6FEA"/>
    <w:rsid w:val="005D074B"/>
    <w:rsid w:val="005D4833"/>
    <w:rsid w:val="005D5820"/>
    <w:rsid w:val="005E05CC"/>
    <w:rsid w:val="005E0897"/>
    <w:rsid w:val="005E1032"/>
    <w:rsid w:val="005E1107"/>
    <w:rsid w:val="005E2185"/>
    <w:rsid w:val="005E2C80"/>
    <w:rsid w:val="005E4B41"/>
    <w:rsid w:val="005E4D10"/>
    <w:rsid w:val="005F12A3"/>
    <w:rsid w:val="005F5562"/>
    <w:rsid w:val="005F5E5F"/>
    <w:rsid w:val="005F6251"/>
    <w:rsid w:val="005F7A32"/>
    <w:rsid w:val="00600879"/>
    <w:rsid w:val="00600B7C"/>
    <w:rsid w:val="00605AFD"/>
    <w:rsid w:val="00605AFF"/>
    <w:rsid w:val="00613EFE"/>
    <w:rsid w:val="0061496F"/>
    <w:rsid w:val="00615228"/>
    <w:rsid w:val="00615B3B"/>
    <w:rsid w:val="0061628E"/>
    <w:rsid w:val="00616AC7"/>
    <w:rsid w:val="006201B4"/>
    <w:rsid w:val="0062156C"/>
    <w:rsid w:val="00622071"/>
    <w:rsid w:val="00623613"/>
    <w:rsid w:val="006244C5"/>
    <w:rsid w:val="0063166F"/>
    <w:rsid w:val="00631EC1"/>
    <w:rsid w:val="00635852"/>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60AD0"/>
    <w:rsid w:val="006635FD"/>
    <w:rsid w:val="00663A07"/>
    <w:rsid w:val="006653C3"/>
    <w:rsid w:val="00671899"/>
    <w:rsid w:val="0067674C"/>
    <w:rsid w:val="006854E6"/>
    <w:rsid w:val="00687161"/>
    <w:rsid w:val="00687DE0"/>
    <w:rsid w:val="00691530"/>
    <w:rsid w:val="0069755F"/>
    <w:rsid w:val="006A036B"/>
    <w:rsid w:val="006A142E"/>
    <w:rsid w:val="006A2AE6"/>
    <w:rsid w:val="006A4150"/>
    <w:rsid w:val="006A52CE"/>
    <w:rsid w:val="006A56A1"/>
    <w:rsid w:val="006A70DB"/>
    <w:rsid w:val="006B00E3"/>
    <w:rsid w:val="006B1DA7"/>
    <w:rsid w:val="006B5FDD"/>
    <w:rsid w:val="006B6152"/>
    <w:rsid w:val="006B65AC"/>
    <w:rsid w:val="006B73BD"/>
    <w:rsid w:val="006B77D5"/>
    <w:rsid w:val="006B7CC0"/>
    <w:rsid w:val="006C20DB"/>
    <w:rsid w:val="006C2C11"/>
    <w:rsid w:val="006C3163"/>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A3"/>
    <w:rsid w:val="00714561"/>
    <w:rsid w:val="007151E8"/>
    <w:rsid w:val="00716143"/>
    <w:rsid w:val="00716C34"/>
    <w:rsid w:val="007203C5"/>
    <w:rsid w:val="00722C1E"/>
    <w:rsid w:val="00726366"/>
    <w:rsid w:val="00741539"/>
    <w:rsid w:val="00744750"/>
    <w:rsid w:val="00745002"/>
    <w:rsid w:val="0075016B"/>
    <w:rsid w:val="00750505"/>
    <w:rsid w:val="0075374E"/>
    <w:rsid w:val="007617A1"/>
    <w:rsid w:val="007624C7"/>
    <w:rsid w:val="00762DB3"/>
    <w:rsid w:val="00763EF1"/>
    <w:rsid w:val="00766132"/>
    <w:rsid w:val="00766E87"/>
    <w:rsid w:val="007720AB"/>
    <w:rsid w:val="00773209"/>
    <w:rsid w:val="007749E7"/>
    <w:rsid w:val="00774D24"/>
    <w:rsid w:val="00774E98"/>
    <w:rsid w:val="007807A4"/>
    <w:rsid w:val="007846A8"/>
    <w:rsid w:val="0078494A"/>
    <w:rsid w:val="00785172"/>
    <w:rsid w:val="007867DC"/>
    <w:rsid w:val="00786A9E"/>
    <w:rsid w:val="00787559"/>
    <w:rsid w:val="00787857"/>
    <w:rsid w:val="00787CBE"/>
    <w:rsid w:val="00790F2C"/>
    <w:rsid w:val="007933BA"/>
    <w:rsid w:val="0079508C"/>
    <w:rsid w:val="007975C2"/>
    <w:rsid w:val="007A102E"/>
    <w:rsid w:val="007A2C55"/>
    <w:rsid w:val="007A3318"/>
    <w:rsid w:val="007A38C8"/>
    <w:rsid w:val="007A3CC4"/>
    <w:rsid w:val="007A41C6"/>
    <w:rsid w:val="007A4209"/>
    <w:rsid w:val="007A6C57"/>
    <w:rsid w:val="007A73AD"/>
    <w:rsid w:val="007A75FD"/>
    <w:rsid w:val="007B30D6"/>
    <w:rsid w:val="007B441E"/>
    <w:rsid w:val="007B6949"/>
    <w:rsid w:val="007C116F"/>
    <w:rsid w:val="007C3042"/>
    <w:rsid w:val="007C3105"/>
    <w:rsid w:val="007C509B"/>
    <w:rsid w:val="007C7C3D"/>
    <w:rsid w:val="007D04CF"/>
    <w:rsid w:val="007D2816"/>
    <w:rsid w:val="007E1B54"/>
    <w:rsid w:val="007E4EA5"/>
    <w:rsid w:val="007E592F"/>
    <w:rsid w:val="007E62EA"/>
    <w:rsid w:val="007F2F7A"/>
    <w:rsid w:val="007F33D4"/>
    <w:rsid w:val="007F386E"/>
    <w:rsid w:val="007F441E"/>
    <w:rsid w:val="007F4B87"/>
    <w:rsid w:val="007F6C02"/>
    <w:rsid w:val="0080131D"/>
    <w:rsid w:val="00801A3B"/>
    <w:rsid w:val="008026AA"/>
    <w:rsid w:val="00803636"/>
    <w:rsid w:val="00804371"/>
    <w:rsid w:val="00804956"/>
    <w:rsid w:val="00804C89"/>
    <w:rsid w:val="00805A23"/>
    <w:rsid w:val="0081198C"/>
    <w:rsid w:val="00811FA8"/>
    <w:rsid w:val="00812437"/>
    <w:rsid w:val="008154D7"/>
    <w:rsid w:val="0082084D"/>
    <w:rsid w:val="00820FCF"/>
    <w:rsid w:val="00821382"/>
    <w:rsid w:val="00822F2A"/>
    <w:rsid w:val="00826DA8"/>
    <w:rsid w:val="008273E3"/>
    <w:rsid w:val="00831EE9"/>
    <w:rsid w:val="00833671"/>
    <w:rsid w:val="00834392"/>
    <w:rsid w:val="00835DDD"/>
    <w:rsid w:val="008361C5"/>
    <w:rsid w:val="00837E47"/>
    <w:rsid w:val="00842B6E"/>
    <w:rsid w:val="00842B86"/>
    <w:rsid w:val="00844C91"/>
    <w:rsid w:val="0084631A"/>
    <w:rsid w:val="00850AF7"/>
    <w:rsid w:val="0085288B"/>
    <w:rsid w:val="00852C0B"/>
    <w:rsid w:val="00855AF1"/>
    <w:rsid w:val="00857307"/>
    <w:rsid w:val="00860173"/>
    <w:rsid w:val="00862CE9"/>
    <w:rsid w:val="00864433"/>
    <w:rsid w:val="008655D4"/>
    <w:rsid w:val="0086569B"/>
    <w:rsid w:val="00866D99"/>
    <w:rsid w:val="00867891"/>
    <w:rsid w:val="00870588"/>
    <w:rsid w:val="008732C4"/>
    <w:rsid w:val="008767ED"/>
    <w:rsid w:val="00877744"/>
    <w:rsid w:val="008777C4"/>
    <w:rsid w:val="00880012"/>
    <w:rsid w:val="00883363"/>
    <w:rsid w:val="00885546"/>
    <w:rsid w:val="00887499"/>
    <w:rsid w:val="00891589"/>
    <w:rsid w:val="008920F7"/>
    <w:rsid w:val="00892B21"/>
    <w:rsid w:val="00893447"/>
    <w:rsid w:val="008956E3"/>
    <w:rsid w:val="00896CFC"/>
    <w:rsid w:val="008A0943"/>
    <w:rsid w:val="008A1B65"/>
    <w:rsid w:val="008A2A68"/>
    <w:rsid w:val="008A759A"/>
    <w:rsid w:val="008B071C"/>
    <w:rsid w:val="008B2010"/>
    <w:rsid w:val="008B2295"/>
    <w:rsid w:val="008B3185"/>
    <w:rsid w:val="008B696C"/>
    <w:rsid w:val="008B6FAB"/>
    <w:rsid w:val="008C1ED7"/>
    <w:rsid w:val="008C5AFA"/>
    <w:rsid w:val="008D0D19"/>
    <w:rsid w:val="008D2ACB"/>
    <w:rsid w:val="008D338A"/>
    <w:rsid w:val="008D6582"/>
    <w:rsid w:val="008D755F"/>
    <w:rsid w:val="008D7862"/>
    <w:rsid w:val="008E05B1"/>
    <w:rsid w:val="008E3794"/>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573F"/>
    <w:rsid w:val="0093576E"/>
    <w:rsid w:val="009371CF"/>
    <w:rsid w:val="00940468"/>
    <w:rsid w:val="00941C49"/>
    <w:rsid w:val="009428DD"/>
    <w:rsid w:val="00943EA0"/>
    <w:rsid w:val="00946CC0"/>
    <w:rsid w:val="00947284"/>
    <w:rsid w:val="009525FB"/>
    <w:rsid w:val="00960856"/>
    <w:rsid w:val="009619B4"/>
    <w:rsid w:val="009639FD"/>
    <w:rsid w:val="00965638"/>
    <w:rsid w:val="009662E4"/>
    <w:rsid w:val="009702F3"/>
    <w:rsid w:val="00975452"/>
    <w:rsid w:val="00977C90"/>
    <w:rsid w:val="0098046C"/>
    <w:rsid w:val="009808A7"/>
    <w:rsid w:val="00980DA9"/>
    <w:rsid w:val="00981A84"/>
    <w:rsid w:val="00983BC7"/>
    <w:rsid w:val="009869B7"/>
    <w:rsid w:val="00990872"/>
    <w:rsid w:val="00990C29"/>
    <w:rsid w:val="00992A6C"/>
    <w:rsid w:val="009A284E"/>
    <w:rsid w:val="009A2C53"/>
    <w:rsid w:val="009A6D15"/>
    <w:rsid w:val="009A7176"/>
    <w:rsid w:val="009B2967"/>
    <w:rsid w:val="009C25BB"/>
    <w:rsid w:val="009C375F"/>
    <w:rsid w:val="009C3A79"/>
    <w:rsid w:val="009C3B92"/>
    <w:rsid w:val="009C457B"/>
    <w:rsid w:val="009C5C0F"/>
    <w:rsid w:val="009D43B1"/>
    <w:rsid w:val="009E0FF9"/>
    <w:rsid w:val="009E22A7"/>
    <w:rsid w:val="009E356E"/>
    <w:rsid w:val="009E4294"/>
    <w:rsid w:val="009E51A1"/>
    <w:rsid w:val="009F4350"/>
    <w:rsid w:val="009F7209"/>
    <w:rsid w:val="00A01474"/>
    <w:rsid w:val="00A018CE"/>
    <w:rsid w:val="00A059F8"/>
    <w:rsid w:val="00A05B59"/>
    <w:rsid w:val="00A10151"/>
    <w:rsid w:val="00A11563"/>
    <w:rsid w:val="00A11774"/>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79A8"/>
    <w:rsid w:val="00A52006"/>
    <w:rsid w:val="00A5365B"/>
    <w:rsid w:val="00A61BE7"/>
    <w:rsid w:val="00A62551"/>
    <w:rsid w:val="00A64D8A"/>
    <w:rsid w:val="00A66F98"/>
    <w:rsid w:val="00A70BA9"/>
    <w:rsid w:val="00A7227E"/>
    <w:rsid w:val="00A73003"/>
    <w:rsid w:val="00A76FB0"/>
    <w:rsid w:val="00A864B2"/>
    <w:rsid w:val="00A87297"/>
    <w:rsid w:val="00A87F84"/>
    <w:rsid w:val="00A91244"/>
    <w:rsid w:val="00A91FE2"/>
    <w:rsid w:val="00A9227C"/>
    <w:rsid w:val="00A9498C"/>
    <w:rsid w:val="00A94CD5"/>
    <w:rsid w:val="00AA239B"/>
    <w:rsid w:val="00AA4553"/>
    <w:rsid w:val="00AA45EC"/>
    <w:rsid w:val="00AA5205"/>
    <w:rsid w:val="00AA58E2"/>
    <w:rsid w:val="00AA5B6B"/>
    <w:rsid w:val="00AA7C28"/>
    <w:rsid w:val="00AB2B1F"/>
    <w:rsid w:val="00AB6256"/>
    <w:rsid w:val="00AB7086"/>
    <w:rsid w:val="00AC29A8"/>
    <w:rsid w:val="00AC33F2"/>
    <w:rsid w:val="00AD02FE"/>
    <w:rsid w:val="00AD5355"/>
    <w:rsid w:val="00AD5F3C"/>
    <w:rsid w:val="00AD68B6"/>
    <w:rsid w:val="00AD7DE1"/>
    <w:rsid w:val="00AD7F5E"/>
    <w:rsid w:val="00AE25FE"/>
    <w:rsid w:val="00AE50A2"/>
    <w:rsid w:val="00AE556D"/>
    <w:rsid w:val="00AE572D"/>
    <w:rsid w:val="00AE5F9A"/>
    <w:rsid w:val="00AE6F81"/>
    <w:rsid w:val="00AF06B0"/>
    <w:rsid w:val="00AF0AB2"/>
    <w:rsid w:val="00AF2620"/>
    <w:rsid w:val="00AF3015"/>
    <w:rsid w:val="00AF4C08"/>
    <w:rsid w:val="00AF5784"/>
    <w:rsid w:val="00B02712"/>
    <w:rsid w:val="00B035BB"/>
    <w:rsid w:val="00B04DC3"/>
    <w:rsid w:val="00B05F06"/>
    <w:rsid w:val="00B134AF"/>
    <w:rsid w:val="00B13885"/>
    <w:rsid w:val="00B15953"/>
    <w:rsid w:val="00B20AA6"/>
    <w:rsid w:val="00B21A1D"/>
    <w:rsid w:val="00B22B94"/>
    <w:rsid w:val="00B25BDE"/>
    <w:rsid w:val="00B25CA0"/>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236A"/>
    <w:rsid w:val="00BA41B3"/>
    <w:rsid w:val="00BA6053"/>
    <w:rsid w:val="00BA7C7F"/>
    <w:rsid w:val="00BB2F9B"/>
    <w:rsid w:val="00BB5980"/>
    <w:rsid w:val="00BC2CC7"/>
    <w:rsid w:val="00BC4A0D"/>
    <w:rsid w:val="00BC51A3"/>
    <w:rsid w:val="00BC51DE"/>
    <w:rsid w:val="00BD0790"/>
    <w:rsid w:val="00BD1044"/>
    <w:rsid w:val="00BD3E2E"/>
    <w:rsid w:val="00BE26E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31487"/>
    <w:rsid w:val="00C3167F"/>
    <w:rsid w:val="00C31F02"/>
    <w:rsid w:val="00C32993"/>
    <w:rsid w:val="00C34372"/>
    <w:rsid w:val="00C35156"/>
    <w:rsid w:val="00C35499"/>
    <w:rsid w:val="00C360F9"/>
    <w:rsid w:val="00C40CF7"/>
    <w:rsid w:val="00C41E3F"/>
    <w:rsid w:val="00C41EFA"/>
    <w:rsid w:val="00C41F39"/>
    <w:rsid w:val="00C425BA"/>
    <w:rsid w:val="00C4465E"/>
    <w:rsid w:val="00C502B8"/>
    <w:rsid w:val="00C5065D"/>
    <w:rsid w:val="00C50856"/>
    <w:rsid w:val="00C618F2"/>
    <w:rsid w:val="00C62037"/>
    <w:rsid w:val="00C6431F"/>
    <w:rsid w:val="00C644FD"/>
    <w:rsid w:val="00C66D36"/>
    <w:rsid w:val="00C66E5A"/>
    <w:rsid w:val="00C67170"/>
    <w:rsid w:val="00C71661"/>
    <w:rsid w:val="00C7174B"/>
    <w:rsid w:val="00C76C6F"/>
    <w:rsid w:val="00C85410"/>
    <w:rsid w:val="00C90E5F"/>
    <w:rsid w:val="00C92D6C"/>
    <w:rsid w:val="00C9354A"/>
    <w:rsid w:val="00C96841"/>
    <w:rsid w:val="00CA015C"/>
    <w:rsid w:val="00CA05ED"/>
    <w:rsid w:val="00CA1494"/>
    <w:rsid w:val="00CA2A62"/>
    <w:rsid w:val="00CA5CA2"/>
    <w:rsid w:val="00CB212D"/>
    <w:rsid w:val="00CB22A5"/>
    <w:rsid w:val="00CB43DD"/>
    <w:rsid w:val="00CB54AD"/>
    <w:rsid w:val="00CB5A27"/>
    <w:rsid w:val="00CC1886"/>
    <w:rsid w:val="00CC4CAE"/>
    <w:rsid w:val="00CC66A1"/>
    <w:rsid w:val="00CD046C"/>
    <w:rsid w:val="00CD1283"/>
    <w:rsid w:val="00CD24CF"/>
    <w:rsid w:val="00CD3ACA"/>
    <w:rsid w:val="00CD5A1A"/>
    <w:rsid w:val="00CD6635"/>
    <w:rsid w:val="00CD7241"/>
    <w:rsid w:val="00CE0707"/>
    <w:rsid w:val="00CE0E46"/>
    <w:rsid w:val="00CE12F5"/>
    <w:rsid w:val="00CE3944"/>
    <w:rsid w:val="00CE416C"/>
    <w:rsid w:val="00CE5957"/>
    <w:rsid w:val="00CE6E03"/>
    <w:rsid w:val="00CE79C6"/>
    <w:rsid w:val="00CE7C48"/>
    <w:rsid w:val="00CF01CA"/>
    <w:rsid w:val="00CF3C51"/>
    <w:rsid w:val="00CF3F6F"/>
    <w:rsid w:val="00CF7DC0"/>
    <w:rsid w:val="00D00426"/>
    <w:rsid w:val="00D0070D"/>
    <w:rsid w:val="00D01407"/>
    <w:rsid w:val="00D05EF1"/>
    <w:rsid w:val="00D061B1"/>
    <w:rsid w:val="00D10FD1"/>
    <w:rsid w:val="00D17129"/>
    <w:rsid w:val="00D209C0"/>
    <w:rsid w:val="00D221F9"/>
    <w:rsid w:val="00D25892"/>
    <w:rsid w:val="00D3073C"/>
    <w:rsid w:val="00D30B01"/>
    <w:rsid w:val="00D30E4C"/>
    <w:rsid w:val="00D31264"/>
    <w:rsid w:val="00D31B4E"/>
    <w:rsid w:val="00D32993"/>
    <w:rsid w:val="00D352C2"/>
    <w:rsid w:val="00D36608"/>
    <w:rsid w:val="00D41B36"/>
    <w:rsid w:val="00D41F89"/>
    <w:rsid w:val="00D43617"/>
    <w:rsid w:val="00D43F4F"/>
    <w:rsid w:val="00D43FFD"/>
    <w:rsid w:val="00D50144"/>
    <w:rsid w:val="00D502E1"/>
    <w:rsid w:val="00D509FD"/>
    <w:rsid w:val="00D50AA2"/>
    <w:rsid w:val="00D53C51"/>
    <w:rsid w:val="00D56CF4"/>
    <w:rsid w:val="00D60320"/>
    <w:rsid w:val="00D61E63"/>
    <w:rsid w:val="00D62728"/>
    <w:rsid w:val="00D664B2"/>
    <w:rsid w:val="00D70A94"/>
    <w:rsid w:val="00D70ABD"/>
    <w:rsid w:val="00D72C38"/>
    <w:rsid w:val="00D730E9"/>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1610"/>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690E"/>
    <w:rsid w:val="00DF60E1"/>
    <w:rsid w:val="00E011B0"/>
    <w:rsid w:val="00E02A14"/>
    <w:rsid w:val="00E10849"/>
    <w:rsid w:val="00E13D09"/>
    <w:rsid w:val="00E15A78"/>
    <w:rsid w:val="00E15D55"/>
    <w:rsid w:val="00E20BD9"/>
    <w:rsid w:val="00E2123B"/>
    <w:rsid w:val="00E22B64"/>
    <w:rsid w:val="00E2508C"/>
    <w:rsid w:val="00E2689F"/>
    <w:rsid w:val="00E27D8C"/>
    <w:rsid w:val="00E3338A"/>
    <w:rsid w:val="00E3386B"/>
    <w:rsid w:val="00E346EA"/>
    <w:rsid w:val="00E34A81"/>
    <w:rsid w:val="00E353C2"/>
    <w:rsid w:val="00E36986"/>
    <w:rsid w:val="00E4052F"/>
    <w:rsid w:val="00E40DF4"/>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121"/>
    <w:rsid w:val="00E72D22"/>
    <w:rsid w:val="00E75140"/>
    <w:rsid w:val="00E81E51"/>
    <w:rsid w:val="00E825CD"/>
    <w:rsid w:val="00E84658"/>
    <w:rsid w:val="00E8474E"/>
    <w:rsid w:val="00E87370"/>
    <w:rsid w:val="00E9372D"/>
    <w:rsid w:val="00E94CF6"/>
    <w:rsid w:val="00E95E9B"/>
    <w:rsid w:val="00E975B7"/>
    <w:rsid w:val="00EA06C4"/>
    <w:rsid w:val="00EA0E4F"/>
    <w:rsid w:val="00EA390A"/>
    <w:rsid w:val="00EA3C20"/>
    <w:rsid w:val="00EA594F"/>
    <w:rsid w:val="00EA5E8F"/>
    <w:rsid w:val="00EA5F9F"/>
    <w:rsid w:val="00EA6A9C"/>
    <w:rsid w:val="00EB27AF"/>
    <w:rsid w:val="00EB373C"/>
    <w:rsid w:val="00EB4245"/>
    <w:rsid w:val="00EB76FE"/>
    <w:rsid w:val="00EC01B7"/>
    <w:rsid w:val="00EC09F0"/>
    <w:rsid w:val="00EC172A"/>
    <w:rsid w:val="00EC191C"/>
    <w:rsid w:val="00EC43B7"/>
    <w:rsid w:val="00EC468F"/>
    <w:rsid w:val="00ED04DD"/>
    <w:rsid w:val="00ED4B30"/>
    <w:rsid w:val="00ED4F67"/>
    <w:rsid w:val="00EE0966"/>
    <w:rsid w:val="00EE36E0"/>
    <w:rsid w:val="00EE5CFF"/>
    <w:rsid w:val="00EF0845"/>
    <w:rsid w:val="00EF0858"/>
    <w:rsid w:val="00EF265D"/>
    <w:rsid w:val="00EF3EF7"/>
    <w:rsid w:val="00EF65F7"/>
    <w:rsid w:val="00F002E1"/>
    <w:rsid w:val="00F0034B"/>
    <w:rsid w:val="00F006B8"/>
    <w:rsid w:val="00F04A09"/>
    <w:rsid w:val="00F04B39"/>
    <w:rsid w:val="00F05357"/>
    <w:rsid w:val="00F11E41"/>
    <w:rsid w:val="00F13356"/>
    <w:rsid w:val="00F1471D"/>
    <w:rsid w:val="00F14A88"/>
    <w:rsid w:val="00F15A21"/>
    <w:rsid w:val="00F21AAD"/>
    <w:rsid w:val="00F24689"/>
    <w:rsid w:val="00F27493"/>
    <w:rsid w:val="00F27ECE"/>
    <w:rsid w:val="00F301DD"/>
    <w:rsid w:val="00F3327F"/>
    <w:rsid w:val="00F33EB1"/>
    <w:rsid w:val="00F3571C"/>
    <w:rsid w:val="00F36CD2"/>
    <w:rsid w:val="00F37671"/>
    <w:rsid w:val="00F37EA1"/>
    <w:rsid w:val="00F44B97"/>
    <w:rsid w:val="00F46B67"/>
    <w:rsid w:val="00F538F7"/>
    <w:rsid w:val="00F55824"/>
    <w:rsid w:val="00F575E7"/>
    <w:rsid w:val="00F57876"/>
    <w:rsid w:val="00F64410"/>
    <w:rsid w:val="00F64C15"/>
    <w:rsid w:val="00F65952"/>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40B3"/>
    <w:rsid w:val="00F947A3"/>
    <w:rsid w:val="00F9483E"/>
    <w:rsid w:val="00F94E2F"/>
    <w:rsid w:val="00F9763D"/>
    <w:rsid w:val="00FA01F1"/>
    <w:rsid w:val="00FA1555"/>
    <w:rsid w:val="00FA238B"/>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B4E"/>
    <w:rsid w:val="00FE56D9"/>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89D"/>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viva.com/uk/en/programme/paediatric-nutrition/" TargetMode="External"/><Relationship Id="rId21" Type="http://schemas.openxmlformats.org/officeDocument/2006/relationships/hyperlink" Target="https://www.gov.uk/government/publications/records-management-code-of-practice-for-health-and-social-care" TargetMode="External"/><Relationship Id="rId42" Type="http://schemas.openxmlformats.org/officeDocument/2006/relationships/hyperlink" Target="https://www.nhs.uk/nhs-app/nhs-app-legal-and-cookies/nhs-app-privacy-policy/privacy-policy/" TargetMode="External"/><Relationship Id="rId63" Type="http://schemas.openxmlformats.org/officeDocument/2006/relationships/hyperlink" Target="https://www.legislation.gov.uk/ukpga/1989/41/section/47" TargetMode="External"/><Relationship Id="rId84" Type="http://schemas.openxmlformats.org/officeDocument/2006/relationships/hyperlink" Target="https://digital.nhs.uk/data-and-information/data-collections-and-data-sets/data-collections" TargetMode="External"/><Relationship Id="rId138" Type="http://schemas.openxmlformats.org/officeDocument/2006/relationships/hyperlink" Target="https://www.cerner.com/gb/en/solutions/enterprise-data-warehouse" TargetMode="External"/><Relationship Id="rId159" Type="http://schemas.openxmlformats.org/officeDocument/2006/relationships/hyperlink" Target="https://digital.nhs.uk/services/electronic-prescription-service" TargetMode="External"/><Relationship Id="rId170" Type="http://schemas.openxmlformats.org/officeDocument/2006/relationships/hyperlink" Target="https://www.gov.uk/government/publications/records-management-code-of-practice-for-health-and-social-care" TargetMode="External"/><Relationship Id="rId191" Type="http://schemas.openxmlformats.org/officeDocument/2006/relationships/hyperlink" Target="https://digital.nhs.uk/services/gp-connect" TargetMode="External"/><Relationship Id="rId205" Type="http://schemas.openxmlformats.org/officeDocument/2006/relationships/hyperlink" Target="https://www.consultantconnect.org.uk/" TargetMode="External"/><Relationship Id="rId226" Type="http://schemas.openxmlformats.org/officeDocument/2006/relationships/hyperlink" Target="https://digital.nhs.uk/services/summary-care-records-scr/summary-care-records-scr-information-for-patients" TargetMode="External"/><Relationship Id="rId107" Type="http://schemas.openxmlformats.org/officeDocument/2006/relationships/hyperlink" Target="https://www.gov.uk/government/publications/records-management-code-of-practice-for-health-and-social-care"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gov.uk/government/publications/records-management-code-of-practice-for-health-and-social-care" TargetMode="External"/><Relationship Id="rId53" Type="http://schemas.openxmlformats.org/officeDocument/2006/relationships/hyperlink" Target="https://www.ukcgc.uk/duty-of-confidentiality"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www.onelondon.online/" TargetMode="External"/><Relationship Id="rId149" Type="http://schemas.openxmlformats.org/officeDocument/2006/relationships/hyperlink" Target="https://digital.nhs.uk/services/demographics" TargetMode="External"/><Relationship Id="rId5" Type="http://schemas.openxmlformats.org/officeDocument/2006/relationships/numbering" Target="numbering.xml"/><Relationship Id="rId95" Type="http://schemas.openxmlformats.org/officeDocument/2006/relationships/hyperlink" Target="https://www.gov.uk/government/organisations/uk-health-security-agency" TargetMode="External"/><Relationship Id="rId160" Type="http://schemas.openxmlformats.org/officeDocument/2006/relationships/hyperlink" Target="https://digital.nhs.uk/services/gp2gp" TargetMode="External"/><Relationship Id="rId181" Type="http://schemas.openxmlformats.org/officeDocument/2006/relationships/hyperlink" Target="https://www.docman.com/what-we-do/primary-care/" TargetMode="External"/><Relationship Id="rId21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2" Type="http://schemas.openxmlformats.org/officeDocument/2006/relationships/hyperlink" Target="https://www.legislation.gov.uk/ukpga/2018/12/section/10" TargetMode="External"/><Relationship Id="rId43" Type="http://schemas.openxmlformats.org/officeDocument/2006/relationships/hyperlink" Target="https://www.gov.uk/government/publications/records-management-code-of-practice-for-health-and-social-care" TargetMode="External"/><Relationship Id="rId64" Type="http://schemas.openxmlformats.org/officeDocument/2006/relationships/hyperlink" Target="http://www.legislation.gov.uk/ukpga/2014/23/section/45/enacted" TargetMode="External"/><Relationship Id="rId118" Type="http://schemas.openxmlformats.org/officeDocument/2006/relationships/hyperlink" Target="https://oviva.com/uk/en/programme/oviva-adult-nutrition-support/" TargetMode="External"/><Relationship Id="rId139" Type="http://schemas.openxmlformats.org/officeDocument/2006/relationships/hyperlink" Target="https://nclhealthandcare.org.uk/our-working-areas/using-digital-technology-to-improve-health-and-care/london-care-record-and-healtheintent-systems-privacy-notice/" TargetMode="External"/><Relationship Id="rId85" Type="http://schemas.openxmlformats.org/officeDocument/2006/relationships/hyperlink" Target="https://www.legislation.gov.uk/ukpga/2012/7/section/259" TargetMode="External"/><Relationship Id="rId150" Type="http://schemas.openxmlformats.org/officeDocument/2006/relationships/hyperlink" Target="https://digital.nhs.uk/services/nhs-e-referral-service/" TargetMode="External"/><Relationship Id="rId171" Type="http://schemas.openxmlformats.org/officeDocument/2006/relationships/hyperlink" Target="https://www.emishealth.com/home" TargetMode="External"/><Relationship Id="rId192" Type="http://schemas.openxmlformats.org/officeDocument/2006/relationships/hyperlink" Target="https://digital.nhs.uk/services/gp-connect"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digital.nhs.uk/data-and-information/data-tools-and-services/data-services/general-practice-data-hub/care-information-choices"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8/12/section/10" TargetMode="External"/><Relationship Id="rId108" Type="http://schemas.openxmlformats.org/officeDocument/2006/relationships/hyperlink" Target="https://www.legislation.gov.uk/ukpga/2012/7/section/251B" TargetMode="External"/><Relationship Id="rId129" Type="http://schemas.openxmlformats.org/officeDocument/2006/relationships/hyperlink" Target="https://www.cerner.com/gb/en/solutions/health-information-exchange" TargetMode="External"/><Relationship Id="rId54" Type="http://schemas.openxmlformats.org/officeDocument/2006/relationships/hyperlink" Target="https://patchs.ai/" TargetMode="External"/><Relationship Id="rId75" Type="http://schemas.openxmlformats.org/officeDocument/2006/relationships/hyperlink" Target="https://www.gmc-uk.org/about/legislation/medical_act.asp" TargetMode="External"/><Relationship Id="rId96" Type="http://schemas.openxmlformats.org/officeDocument/2006/relationships/hyperlink" Target="https://www.gov.uk/government/organisations/office-for-health-improvement-and-disparities" TargetMode="External"/><Relationship Id="rId140" Type="http://schemas.openxmlformats.org/officeDocument/2006/relationships/hyperlink" Target="https://www.gov.uk/government/publications/records-management-code-of-practice-for-health-and-social-care" TargetMode="External"/><Relationship Id="rId161" Type="http://schemas.openxmlformats.org/officeDocument/2006/relationships/hyperlink" Target="https://www.gov.uk/government/publications/records-management-code-of-practice-for-health-and-social-care"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ico.org.uk/esdwebpages/search" TargetMode="External"/><Relationship Id="rId6" Type="http://schemas.openxmlformats.org/officeDocument/2006/relationships/styles" Target="styles.xml"/><Relationship Id="rId23" Type="http://schemas.openxmlformats.org/officeDocument/2006/relationships/hyperlink" Target="https://www.legislation.gov.uk/ukpga/2012/7/section/251B" TargetMode="External"/><Relationship Id="rId119" Type="http://schemas.openxmlformats.org/officeDocument/2006/relationships/hyperlink" Target="https://oviva.com/uk/en/programmes/diabetes-remission/" TargetMode="External"/><Relationship Id="rId44" Type="http://schemas.openxmlformats.org/officeDocument/2006/relationships/hyperlink" Target="https://www.legislation.gov.uk/ukpga/2018/12/section/10" TargetMode="External"/><Relationship Id="rId65" Type="http://schemas.openxmlformats.org/officeDocument/2006/relationships/hyperlink" Target="http://www.cqc.org.uk/" TargetMode="External"/><Relationship Id="rId86" Type="http://schemas.openxmlformats.org/officeDocument/2006/relationships/hyperlink" Target="https://digital.nhs.uk/data-and-information/data-collections-and-data-sets/data-collections/general-practice-data-for-planning-and-research" TargetMode="External"/><Relationship Id="rId130" Type="http://schemas.openxmlformats.org/officeDocument/2006/relationships/hyperlink" Target="https://www.onelondon.online/" TargetMode="External"/><Relationship Id="rId151" Type="http://schemas.openxmlformats.org/officeDocument/2006/relationships/hyperlink" Target="https://digital.nhs.uk/services/electronic-prescription-service" TargetMode="External"/><Relationship Id="rId172" Type="http://schemas.openxmlformats.org/officeDocument/2006/relationships/hyperlink" Target="https://www.egton.net/about-us/"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webarchive.nationalarchives.gov.uk/20160921135209/http:/systems.digital.nhs.uk/scr/library/optout.pdf" TargetMode="External"/><Relationship Id="rId228" Type="http://schemas.openxmlformats.org/officeDocument/2006/relationships/hyperlink" Target="https://www.health-ni.gov.uk/articles/common-law-duty-confidentiality"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legislation.gov.uk/ukpga/2006/41/section/251" TargetMode="External"/><Relationship Id="rId34" Type="http://schemas.openxmlformats.org/officeDocument/2006/relationships/hyperlink" Target="https://www.legislation.gov.uk/ukpga/2012/7/section/251B"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s://www.legislation.gov.uk/ukpga/2018/12/section/10" TargetMode="External"/><Relationship Id="rId97" Type="http://schemas.openxmlformats.org/officeDocument/2006/relationships/hyperlink" Target="https://www.gov.uk/government/publications/records-management-code-of-practice-for-health-and-social-care" TargetMode="External"/><Relationship Id="rId120" Type="http://schemas.openxmlformats.org/officeDocument/2006/relationships/hyperlink" Target="https://www.gov.uk/government/publications/records-management-code-of-practice-for-health-and-social-care" TargetMode="External"/><Relationship Id="rId141" Type="http://schemas.openxmlformats.org/officeDocument/2006/relationships/hyperlink" Target="https://www.legislation.gov.uk/ukpga/2012/7/section/251B" TargetMode="External"/><Relationship Id="rId7" Type="http://schemas.openxmlformats.org/officeDocument/2006/relationships/settings" Target="settings.xml"/><Relationship Id="rId162" Type="http://schemas.openxmlformats.org/officeDocument/2006/relationships/hyperlink" Target="https://digital.nhs.uk/services/summary-care-records-scr/summary-care-records-scr-information-for-patients" TargetMode="External"/><Relationship Id="rId183" Type="http://schemas.openxmlformats.org/officeDocument/2006/relationships/hyperlink" Target="https://www.iplato.net/for-the-general-practice/" TargetMode="External"/><Relationship Id="rId218" Type="http://schemas.openxmlformats.org/officeDocument/2006/relationships/hyperlink" Target="https://www.legislation.gov.uk/eur/2016/679/article/9" TargetMode="External"/><Relationship Id="rId24" Type="http://schemas.openxmlformats.org/officeDocument/2006/relationships/hyperlink" Target="https://www.ukcgc.uk/duty-of-confidentiality" TargetMode="External"/><Relationship Id="rId45" Type="http://schemas.openxmlformats.org/officeDocument/2006/relationships/hyperlink" Target="https://www.legislation.gov.uk/ukpga/2012/7/section/251B"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www.legislation.gov.uk/ukpga/2012/7/section/254/enacted" TargetMode="External"/><Relationship Id="rId110" Type="http://schemas.openxmlformats.org/officeDocument/2006/relationships/hyperlink" Target="https://nclhealthandcare.org.uk/our-working-areas/using-digital-technology-to-improve-health-and-care/info-residents/opting-out-of-the-joined-up-health-and-care-record/" TargetMode="External"/><Relationship Id="rId131" Type="http://schemas.openxmlformats.org/officeDocument/2006/relationships/hyperlink" Target="https://nclhealthandcare.org.uk/our-working-areas/using-digital-technology-to-improve-health-and-care/london-care-record-and-healtheintent-systems-privacy-notice/" TargetMode="External"/><Relationship Id="rId152" Type="http://schemas.openxmlformats.org/officeDocument/2006/relationships/hyperlink" Target="https://digital.nhs.uk/services/gp2gp" TargetMode="External"/><Relationship Id="rId173" Type="http://schemas.openxmlformats.org/officeDocument/2006/relationships/hyperlink" Target="https://www.emishealth.com/home" TargetMode="External"/><Relationship Id="rId194" Type="http://schemas.openxmlformats.org/officeDocument/2006/relationships/hyperlink" Target="https://www.england.nhs.uk/publication/list-of-risk-stratification-approved-organisations/" TargetMode="External"/><Relationship Id="rId208" Type="http://schemas.openxmlformats.org/officeDocument/2006/relationships/hyperlink" Target="https://www.whzan.uk/" TargetMode="External"/><Relationship Id="rId229" Type="http://schemas.openxmlformats.org/officeDocument/2006/relationships/hyperlink" Target="https://www.ukcgc.uk/duty-of-confidentiality" TargetMode="External"/><Relationship Id="rId14" Type="http://schemas.openxmlformats.org/officeDocument/2006/relationships/hyperlink" Target="https://nclhealthandcare.org.uk/your-health-and-care-data-can-help-improve-services/" TargetMode="External"/><Relationship Id="rId35" Type="http://schemas.openxmlformats.org/officeDocument/2006/relationships/hyperlink" Target="https://www.gov.uk/government/publications/records-management-code-of-practice-for-health-and-social-care" TargetMode="External"/><Relationship Id="rId56" Type="http://schemas.openxmlformats.org/officeDocument/2006/relationships/hyperlink" Target="https://econsult.net/nhs-patients/privacy-policy" TargetMode="External"/><Relationship Id="rId77" Type="http://schemas.openxmlformats.org/officeDocument/2006/relationships/hyperlink" Target="https://www.ombudsman.org.uk/about-us/who-we-are" TargetMode="External"/><Relationship Id="rId100" Type="http://schemas.openxmlformats.org/officeDocument/2006/relationships/hyperlink" Target="https://www.gov.uk/government/publications/records-management-code-of-practice-for-health-and-social-care" TargetMode="External"/><Relationship Id="rId8" Type="http://schemas.openxmlformats.org/officeDocument/2006/relationships/webSettings" Target="webSettings.xml"/><Relationship Id="rId98" Type="http://schemas.openxmlformats.org/officeDocument/2006/relationships/hyperlink" Target="http://www.legislation.gov.uk/uksi/2010/659/contents/made" TargetMode="External"/><Relationship Id="rId121" Type="http://schemas.openxmlformats.org/officeDocument/2006/relationships/hyperlink" Target="https://www.legislation.gov.uk/ukpga/2006/41/section/251" TargetMode="External"/><Relationship Id="rId142" Type="http://schemas.openxmlformats.org/officeDocument/2006/relationships/hyperlink" Target="https://www.ukcgc.uk/duty-of-confidentiality" TargetMode="External"/><Relationship Id="rId163" Type="http://schemas.openxmlformats.org/officeDocument/2006/relationships/hyperlink" Target="https://digital.nhs.uk/services/systems-and-service-delivery/national-health-application-and-infrastructure-services/open-exeter" TargetMode="External"/><Relationship Id="rId184" Type="http://schemas.openxmlformats.org/officeDocument/2006/relationships/hyperlink" Target="https://www.iplato.net/for-the-general-practice/" TargetMode="External"/><Relationship Id="rId219" Type="http://schemas.openxmlformats.org/officeDocument/2006/relationships/hyperlink" Target="https://gdpr-info.eu/art-17-gdpr/" TargetMode="External"/><Relationship Id="rId230" Type="http://schemas.openxmlformats.org/officeDocument/2006/relationships/fontTable" Target="fontTable.xml"/><Relationship Id="rId25" Type="http://schemas.openxmlformats.org/officeDocument/2006/relationships/hyperlink" Target="https://www.gov.uk/government/publications/records-management-code-of-practice-for-health-and-social-care" TargetMode="External"/><Relationship Id="rId46" Type="http://schemas.openxmlformats.org/officeDocument/2006/relationships/hyperlink" Target="https://www.gov.uk/government/publications/records-management-code-of-practice-for-health-and-social-care" TargetMode="External"/><Relationship Id="rId67" Type="http://schemas.openxmlformats.org/officeDocument/2006/relationships/hyperlink" Target="https://www.legislation.gov.uk/ukpga/2018/12/section/10" TargetMode="External"/><Relationship Id="rId116" Type="http://schemas.openxmlformats.org/officeDocument/2006/relationships/hyperlink" Target="https://www.legislation.gov.uk/ukpga/2006/41/section/251" TargetMode="External"/><Relationship Id="rId137" Type="http://schemas.openxmlformats.org/officeDocument/2006/relationships/hyperlink" Target="https://www.cerner.com/solutions/analytics" TargetMode="External"/><Relationship Id="rId158" Type="http://schemas.openxmlformats.org/officeDocument/2006/relationships/hyperlink" Target="https://digital.nhs.uk/services/nhs-e-referral-service/" TargetMode="External"/><Relationship Id="rId20" Type="http://schemas.openxmlformats.org/officeDocument/2006/relationships/hyperlink" Target="https://www.ukcgc.uk/duty-of-confidentiality" TargetMode="External"/><Relationship Id="rId41" Type="http://schemas.openxmlformats.org/officeDocument/2006/relationships/hyperlink" Target="https://www.nhs.uk/nhs-app/" TargetMode="External"/><Relationship Id="rId62" Type="http://schemas.openxmlformats.org/officeDocument/2006/relationships/hyperlink" Target="https://www.legislation.gov.uk/ukpga/2018/12/section/10" TargetMode="External"/><Relationship Id="rId83" Type="http://schemas.openxmlformats.org/officeDocument/2006/relationships/hyperlink" Target="https://digital.nhs.uk/" TargetMode="External"/><Relationship Id="rId88" Type="http://schemas.openxmlformats.org/officeDocument/2006/relationships/hyperlink" Target="http://www.legislation.gov.uk/ukpga/2012/7/section/254/enacted" TargetMode="External"/><Relationship Id="rId111" Type="http://schemas.openxmlformats.org/officeDocument/2006/relationships/hyperlink" Target="https://nclhealthandcare.org.uk/your-health-and-care-data-can-help-improve-services/" TargetMode="External"/><Relationship Id="rId132" Type="http://schemas.openxmlformats.org/officeDocument/2006/relationships/hyperlink" Target="https://www.gov.uk/government/publications/records-management-code-of-practice-for-health-and-social-care" TargetMode="External"/><Relationship Id="rId153" Type="http://schemas.openxmlformats.org/officeDocument/2006/relationships/hyperlink" Target="https://digital.nhs.uk/services/summary-care-records-scr" TargetMode="External"/><Relationship Id="rId174" Type="http://schemas.openxmlformats.org/officeDocument/2006/relationships/hyperlink" Target="https://www.egton.net/about-us/" TargetMode="External"/><Relationship Id="rId179" Type="http://schemas.openxmlformats.org/officeDocument/2006/relationships/hyperlink" Target="https://www.gov.uk/government/publications/records-management-code-of-practice-for-health-and-social-care"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www.optum.co.uk/medicines-optimisation/scriptswitch-prescribing.html" TargetMode="External"/><Relationship Id="rId204"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www.nhs.uk/your-nhs-data-matters" TargetMode="External"/><Relationship Id="rId225" Type="http://schemas.openxmlformats.org/officeDocument/2006/relationships/hyperlink" Target="https://nclhealthandcare.org.uk/your-health-and-care-data-can-help-improve-services/"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8/12/section/10" TargetMode="External"/><Relationship Id="rId57" Type="http://schemas.openxmlformats.org/officeDocument/2006/relationships/hyperlink" Target="https://econsult.net/nhs-patients" TargetMode="External"/><Relationship Id="rId106" Type="http://schemas.openxmlformats.org/officeDocument/2006/relationships/hyperlink" Target="https://nclhealthandcare.org.uk/your-health-and-care-data-can-help-improve-services/" TargetMode="External"/><Relationship Id="rId127" Type="http://schemas.openxmlformats.org/officeDocument/2006/relationships/hyperlink" Target="https://www.gov.uk/government/publications/records-management-code-of-practice-for-health-and-social-care" TargetMode="External"/><Relationship Id="rId10" Type="http://schemas.openxmlformats.org/officeDocument/2006/relationships/endnotes" Target="endnotes.xml"/><Relationship Id="rId31" Type="http://schemas.openxmlformats.org/officeDocument/2006/relationships/hyperlink" Target="https://www.legislation.gov.uk/ukpga/2012/7/section/251B" TargetMode="External"/><Relationship Id="rId52" Type="http://schemas.openxmlformats.org/officeDocument/2006/relationships/hyperlink" Target="https://www.legislation.gov.uk/ukpga/2012/7/section/251B" TargetMode="External"/><Relationship Id="rId73" Type="http://schemas.openxmlformats.org/officeDocument/2006/relationships/hyperlink" Target="https://www.gmc-uk.org/" TargetMode="External"/><Relationship Id="rId78"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gov.uk/government/organisations/office-for-health-improvement-and-disparities" TargetMode="External"/><Relationship Id="rId99" Type="http://schemas.openxmlformats.org/officeDocument/2006/relationships/hyperlink" Target="https://www.legislation.gov.uk/ukpga/2018/12/section/10" TargetMode="External"/><Relationship Id="rId101" Type="http://schemas.openxmlformats.org/officeDocument/2006/relationships/hyperlink" Target="https://www.cerner.com/gb/en/solutions/registries-scorecards" TargetMode="External"/><Relationship Id="rId122" Type="http://schemas.openxmlformats.org/officeDocument/2006/relationships/hyperlink" Target="https://www.nhs.uk/your-nhs-data-matters/" TargetMode="External"/><Relationship Id="rId143" Type="http://schemas.openxmlformats.org/officeDocument/2006/relationships/hyperlink" Target="https://nclhealthandcare.org.uk/our-working-areas/using-digital-technology-to-improve-health-and-care/info-residents/opting-out-of-the-joined-up-health-and-care-record/" TargetMode="External"/><Relationship Id="rId148" Type="http://schemas.openxmlformats.org/officeDocument/2006/relationships/hyperlink" Target="https://digital.nhs.uk/services/spine" TargetMode="External"/><Relationship Id="rId164" Type="http://schemas.openxmlformats.org/officeDocument/2006/relationships/hyperlink" Target="https://www.accurx.com/about-us" TargetMode="External"/><Relationship Id="rId169" Type="http://schemas.openxmlformats.org/officeDocument/2006/relationships/hyperlink" Target="https://www.gov.uk/government/publications/records-management-code-of-practice-for-health-and-social-care" TargetMode="External"/><Relationship Id="rId185" Type="http://schemas.openxmlformats.org/officeDocument/2006/relationships/hyperlink" Target="https://www.gov.uk/government/publications/records-management-code-of-practice-for-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docman.com/what-we-do/primary-care/" TargetMode="External"/><Relationship Id="rId210" Type="http://schemas.openxmlformats.org/officeDocument/2006/relationships/hyperlink" Target="http://webarchive.nationalarchives.gov.uk/20160921135209/http:/systems.digital.nhs.uk/scr/library/optout.pdf" TargetMode="External"/><Relationship Id="rId215" Type="http://schemas.openxmlformats.org/officeDocument/2006/relationships/hyperlink" Target="https://ico.org.uk" TargetMode="External"/><Relationship Id="rId26" Type="http://schemas.openxmlformats.org/officeDocument/2006/relationships/hyperlink" Target="https://www.legislation.gov.uk/ukpga/2018/12/section/10" TargetMode="External"/><Relationship Id="rId231" Type="http://schemas.openxmlformats.org/officeDocument/2006/relationships/theme" Target="theme/theme1.xml"/><Relationship Id="rId47" Type="http://schemas.openxmlformats.org/officeDocument/2006/relationships/hyperlink" Target="https://www.legislation.gov.uk/ukpga/2018/12/section/10" TargetMode="External"/><Relationship Id="rId68" Type="http://schemas.openxmlformats.org/officeDocument/2006/relationships/hyperlink" Target="https://www.legislation.gov.uk/ukpga/2008/14/section/64" TargetMode="External"/><Relationship Id="rId89" Type="http://schemas.openxmlformats.org/officeDocument/2006/relationships/hyperlink" Target="http://www.legislation.gov.uk/ukpga/2012/7/section/254/enacted" TargetMode="External"/><Relationship Id="rId112" Type="http://schemas.openxmlformats.org/officeDocument/2006/relationships/hyperlink" Target="https://www.nhs.uk/your-nhs-data-matters/" TargetMode="External"/><Relationship Id="rId133" Type="http://schemas.openxmlformats.org/officeDocument/2006/relationships/hyperlink" Target="https://www.legislation.gov.uk/ukpga/2012/7/section/251B" TargetMode="External"/><Relationship Id="rId154" Type="http://schemas.openxmlformats.org/officeDocument/2006/relationships/hyperlink" Target="https://digital.nhs.uk/services/spine" TargetMode="External"/><Relationship Id="rId175" Type="http://schemas.openxmlformats.org/officeDocument/2006/relationships/hyperlink" Target="https://www.gov.uk/government/publications/records-management-code-of-practice-for-health-and-social-care" TargetMode="External"/><Relationship Id="rId196" Type="http://schemas.openxmlformats.org/officeDocument/2006/relationships/hyperlink" Target="https://www.legislation.gov.uk/ukpga/2006/41/section/251"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footer" Target="footer1.xml"/><Relationship Id="rId221" Type="http://schemas.openxmlformats.org/officeDocument/2006/relationships/hyperlink" Target="https://www.hra.nhs.uk/information-about-patients/" TargetMode="External"/><Relationship Id="rId37" Type="http://schemas.openxmlformats.org/officeDocument/2006/relationships/hyperlink" Target="https://www.legislation.gov.uk/ukpga/2012/7/section/251B"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www.legislation.gov.uk/ukpga/1993/46/section/12" TargetMode="External"/><Relationship Id="rId102" Type="http://schemas.openxmlformats.org/officeDocument/2006/relationships/hyperlink" Target="https://www.cerner.com/gb/en/solutions/analytics" TargetMode="External"/><Relationship Id="rId123" Type="http://schemas.openxmlformats.org/officeDocument/2006/relationships/hyperlink" Target="https://www.nhs.uk/your-nhs-data-matters/" TargetMode="External"/><Relationship Id="rId144" Type="http://schemas.openxmlformats.org/officeDocument/2006/relationships/hyperlink" Target="https://www.northmid.nhs.uk/diabetic-eye-screening-service/" TargetMode="External"/><Relationship Id="rId90" Type="http://schemas.openxmlformats.org/officeDocument/2006/relationships/hyperlink" Target="https://www.gov.uk/government/publications/records-management-code-of-practice-for-health-and-social-care" TargetMode="External"/><Relationship Id="rId165" Type="http://schemas.openxmlformats.org/officeDocument/2006/relationships/hyperlink" Target="https://www.accurx.com/about-us" TargetMode="External"/><Relationship Id="rId186" Type="http://schemas.openxmlformats.org/officeDocument/2006/relationships/hyperlink" Target="https://www.nelft.nhs.uk/" TargetMode="External"/><Relationship Id="rId211" Type="http://schemas.openxmlformats.org/officeDocument/2006/relationships/hyperlink" Target="https://www.medi2data.com/" TargetMode="External"/><Relationship Id="rId27" Type="http://schemas.openxmlformats.org/officeDocument/2006/relationships/hyperlink" Target="https://www.legislation.gov.uk/ukpga/2012/7/section/251B" TargetMode="External"/><Relationship Id="rId48" Type="http://schemas.openxmlformats.org/officeDocument/2006/relationships/hyperlink" Target="https://www.legislation.gov.uk/ukpga/2012/7/section/251B"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www.fdbhealth.co.uk/solutions/optimiserx-medicines-optimisation" TargetMode="External"/><Relationship Id="rId134" Type="http://schemas.openxmlformats.org/officeDocument/2006/relationships/hyperlink" Target="https://www.ukcgc.uk/duty-of-confidentiality" TargetMode="External"/><Relationship Id="rId80" Type="http://schemas.openxmlformats.org/officeDocument/2006/relationships/hyperlink" Target="https://www.legislation.gov.uk/ukpga/2018/12/section/10" TargetMode="External"/><Relationship Id="rId155" Type="http://schemas.openxmlformats.org/officeDocument/2006/relationships/hyperlink" Target="https://digital.nhs.uk/services/demographics" TargetMode="External"/><Relationship Id="rId176" Type="http://schemas.openxmlformats.org/officeDocument/2006/relationships/hyperlink" Target="https://s3-eu-west-1.amazonaws.com/comms-mat/Comms-Archive/NHS+Digital+(NHSmail+Live+Service)+Transparency+Information.pdf" TargetMode="External"/><Relationship Id="rId197" Type="http://schemas.openxmlformats.org/officeDocument/2006/relationships/hyperlink" Target="https://www.hra.nhs.uk/planning-and-improving-research/policies-standards-legislation/data-protection-and-information-governanc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understandingpatientdata.org.uk/what-you-need-know" TargetMode="External"/><Relationship Id="rId17" Type="http://schemas.openxmlformats.org/officeDocument/2006/relationships/hyperlink" Target="https://www.gov.uk/government/publications/records-management-code-of-practice-for-health-and-social-care" TargetMode="External"/><Relationship Id="rId38" Type="http://schemas.openxmlformats.org/officeDocument/2006/relationships/hyperlink" Target="https://www.gov.uk/government/publications/records-management-code-of-practice-for-health-and-social-care" TargetMode="External"/><Relationship Id="rId59" Type="http://schemas.openxmlformats.org/officeDocument/2006/relationships/hyperlink" Target="https://econsult.net/nhs-patients/privacy-policy" TargetMode="External"/><Relationship Id="rId103" Type="http://schemas.openxmlformats.org/officeDocument/2006/relationships/hyperlink" Target="https://www.ardens.org.uk/" TargetMode="External"/><Relationship Id="rId124" Type="http://schemas.openxmlformats.org/officeDocument/2006/relationships/hyperlink" Target="https://gdpr-info.eu/art-89-gdpr/"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www.legislation.gov.uk/ukpga/2012/7/section/254/enacted" TargetMode="External"/><Relationship Id="rId145" Type="http://schemas.openxmlformats.org/officeDocument/2006/relationships/hyperlink" Target="https://www.gov.uk/government/publications/records-management-code-of-practice-for-health-and-social-care" TargetMode="External"/><Relationship Id="rId166" Type="http://schemas.openxmlformats.org/officeDocument/2006/relationships/hyperlink" Target="https://aws.amazon.com/"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8" Type="http://schemas.openxmlformats.org/officeDocument/2006/relationships/hyperlink" Target="https://www.ukcgc.uk/duty-of-confidentiality" TargetMode="External"/><Relationship Id="rId49" Type="http://schemas.openxmlformats.org/officeDocument/2006/relationships/hyperlink" Target="https://www.ukcgc.uk/duty-of-confidentiality" TargetMode="External"/><Relationship Id="rId114" Type="http://schemas.openxmlformats.org/officeDocument/2006/relationships/hyperlink" Target="https://www.optum.com/"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nclhealthandcare.org.uk/our-working-areas/using-digital-technology-to-improve-health-and-care/info-residents/opting-out-of-the-joined-up-health-and-care-record/" TargetMode="External"/><Relationship Id="rId156" Type="http://schemas.openxmlformats.org/officeDocument/2006/relationships/hyperlink" Target="https://digital.nhs.uk/services/summary-care-records-scr" TargetMode="External"/><Relationship Id="rId177" Type="http://schemas.openxmlformats.org/officeDocument/2006/relationships/hyperlink" Target="https://digital.nhs.uk/binaries/content/assets/legacy/pdf/nhsmail-data-retention-and-information-management-policy_1.0.pdf"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www.nhs.uk/your-nhs-data-matters/" TargetMode="External"/><Relationship Id="rId18" Type="http://schemas.openxmlformats.org/officeDocument/2006/relationships/hyperlink" Target="https://www.legislation.gov.uk/ukpga/2018/12/section/10" TargetMode="External"/><Relationship Id="rId39" Type="http://schemas.openxmlformats.org/officeDocument/2006/relationships/hyperlink" Target="https://www.legislation.gov.uk/ukpga/2018/12/section/10" TargetMode="External"/><Relationship Id="rId50" Type="http://schemas.openxmlformats.org/officeDocument/2006/relationships/hyperlink" Target="https://www.gov.uk/government/publications/records-management-code-of-practice-for-health-and-social-care" TargetMode="External"/><Relationship Id="rId104" Type="http://schemas.openxmlformats.org/officeDocument/2006/relationships/hyperlink" Target="https://nclhealthandcare.org.uk/your-health-and-care-data-can-help-improve-services/" TargetMode="External"/><Relationship Id="rId125" Type="http://schemas.openxmlformats.org/officeDocument/2006/relationships/hyperlink" Target="https://www.noclor.nhs.uk/" TargetMode="External"/><Relationship Id="rId146" Type="http://schemas.openxmlformats.org/officeDocument/2006/relationships/hyperlink" Target="https://www.legislation.gov.uk/ukpga/2012/7/section/251B" TargetMode="External"/><Relationship Id="rId167" Type="http://schemas.openxmlformats.org/officeDocument/2006/relationships/hyperlink" Target="https://datavitality.co.uk/" TargetMode="External"/><Relationship Id="rId188" Type="http://schemas.openxmlformats.org/officeDocument/2006/relationships/hyperlink" Target="https://ucp.onelondon.online/patients/" TargetMode="External"/><Relationship Id="rId71" Type="http://schemas.openxmlformats.org/officeDocument/2006/relationships/hyperlink" Target="https://www.legislation.gov.uk/uksi/2021/504/made" TargetMode="External"/><Relationship Id="rId92" Type="http://schemas.openxmlformats.org/officeDocument/2006/relationships/hyperlink" Target="https://www.england.nhs.uk/contact-us/privacy/privacy-notice/your-information/" TargetMode="External"/><Relationship Id="rId213" Type="http://schemas.openxmlformats.org/officeDocument/2006/relationships/hyperlink" Target="http://webarchive.nationalarchives.gov.uk/20160921135209/http:/systems.digital.nhs.uk/scr/library/optout.pdf" TargetMode="External"/><Relationship Id="rId2" Type="http://schemas.openxmlformats.org/officeDocument/2006/relationships/customXml" Target="../customXml/item2.xml"/><Relationship Id="rId29" Type="http://schemas.openxmlformats.org/officeDocument/2006/relationships/hyperlink" Target="https://www.gov.uk/government/publications/records-management-code-of-practice-for-health-and-social-care" TargetMode="External"/><Relationship Id="rId40" Type="http://schemas.openxmlformats.org/officeDocument/2006/relationships/hyperlink" Target="https://www.legislation.gov.uk/ukpga/2012/7/section/251B" TargetMode="External"/><Relationship Id="rId115" Type="http://schemas.openxmlformats.org/officeDocument/2006/relationships/hyperlink" Target="https://www.gov.uk/government/publications/records-management-code-of-practice-for-health-and-social-care" TargetMode="External"/><Relationship Id="rId136" Type="http://schemas.openxmlformats.org/officeDocument/2006/relationships/hyperlink" Target="https://www.cerner.com/gb/en/solutions/registries-scorecards" TargetMode="External"/><Relationship Id="rId157" Type="http://schemas.openxmlformats.org/officeDocument/2006/relationships/hyperlink" Target="https://digital.nhs.uk/services/summary-care-records-scr/additional-information-in-scr" TargetMode="External"/><Relationship Id="rId178" Type="http://schemas.openxmlformats.org/officeDocument/2006/relationships/hyperlink" Target="https://www.gov.uk/government/publications/records-management-code-of-practice-for-health-and-social-care" TargetMode="External"/><Relationship Id="rId61" Type="http://schemas.openxmlformats.org/officeDocument/2006/relationships/hyperlink" Target="https://www.gov.uk/government/publications/records-management-code-of-practice-for-health-and-social-care" TargetMode="External"/><Relationship Id="rId82" Type="http://schemas.openxmlformats.org/officeDocument/2006/relationships/hyperlink" Target="https://www.legislation.gov.uk/ukpga/2006/41/part/10" TargetMode="External"/><Relationship Id="rId199" Type="http://schemas.openxmlformats.org/officeDocument/2006/relationships/hyperlink" Target="https://www.legislation.gov.uk/ukpga/2006/41/section/251"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legislation.gov.uk/ukpga/2012/7/section/251B" TargetMode="External"/><Relationship Id="rId224" Type="http://schemas.openxmlformats.org/officeDocument/2006/relationships/hyperlink" Target="https://nclhealthandcare.org.uk/our-working-areas/using-digital-technology-to-improve-health-and-care/london-care-record-and-healtheintent-systems-privacy-notice/" TargetMode="External"/><Relationship Id="rId30" Type="http://schemas.openxmlformats.org/officeDocument/2006/relationships/hyperlink" Target="https://www.legislation.gov.uk/ukpga/2018/12/section/10" TargetMode="External"/><Relationship Id="rId105" Type="http://schemas.openxmlformats.org/officeDocument/2006/relationships/hyperlink" Target="https://digital.nhs.uk/data-and-information/data-collections-and-data-sets/data-sets" TargetMode="External"/><Relationship Id="rId126" Type="http://schemas.openxmlformats.org/officeDocument/2006/relationships/hyperlink" Target="https://www.gov.uk/government/publications/records-management-code-of-practice-for-health-and-social-care" TargetMode="External"/><Relationship Id="rId147" Type="http://schemas.openxmlformats.org/officeDocument/2006/relationships/hyperlink" Target="https://www.ukcgc.uk/duty-of-confidentiality" TargetMode="External"/><Relationship Id="rId168" Type="http://schemas.openxmlformats.org/officeDocument/2006/relationships/hyperlink" Target="https://www.gov.uk/government/publications/records-management-code-of-practice-for-health-and-social-care" TargetMode="External"/><Relationship Id="rId51" Type="http://schemas.openxmlformats.org/officeDocument/2006/relationships/hyperlink" Target="https://www.legislation.gov.uk/ukpga/2018/12/section/10"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9" ma:contentTypeDescription="Create a new document." ma:contentTypeScope="" ma:versionID="c032eca5dcde4080dcd1fbfb46a6393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24a35d693a898a85538716e6e8929276"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2.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3.xml><?xml version="1.0" encoding="utf-8"?>
<ds:datastoreItem xmlns:ds="http://schemas.openxmlformats.org/officeDocument/2006/customXml" ds:itemID="{69D3315F-5B7D-4356-BF0D-7190D3D6C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30198</Words>
  <Characters>172135</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Katrina Collins</cp:lastModifiedBy>
  <cp:revision>2</cp:revision>
  <cp:lastPrinted>2018-04-23T18:29:00Z</cp:lastPrinted>
  <dcterms:created xsi:type="dcterms:W3CDTF">2023-11-08T08:42:00Z</dcterms:created>
  <dcterms:modified xsi:type="dcterms:W3CDTF">2023-11-08T08:42:00Z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