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68A2" w14:textId="39148117" w:rsidR="00F45154" w:rsidRPr="00A93FC8" w:rsidRDefault="00A25171">
      <w:pPr>
        <w:rPr>
          <w:b/>
        </w:rPr>
      </w:pPr>
      <w:r w:rsidRPr="00A93FC8">
        <w:rPr>
          <w:b/>
        </w:rPr>
        <w:t xml:space="preserve">MINUTES OF </w:t>
      </w:r>
      <w:r w:rsidR="00A93FC8" w:rsidRPr="00A93FC8">
        <w:rPr>
          <w:b/>
        </w:rPr>
        <w:t xml:space="preserve">Wentworth Medical Practice </w:t>
      </w:r>
      <w:r w:rsidRPr="00A93FC8">
        <w:rPr>
          <w:b/>
        </w:rPr>
        <w:t>PPG MEETING HELD ON 26.03.2025.</w:t>
      </w:r>
    </w:p>
    <w:p w14:paraId="0C50F715" w14:textId="77777777" w:rsidR="00F45154" w:rsidRDefault="00F45154">
      <w:pPr>
        <w:jc w:val="both"/>
      </w:pPr>
    </w:p>
    <w:p w14:paraId="19238725" w14:textId="62010CEC" w:rsidR="00F45154" w:rsidRDefault="00A25171">
      <w:pPr>
        <w:jc w:val="both"/>
      </w:pPr>
      <w:r>
        <w:t xml:space="preserve">Attendees: Alison Blair (Chair), Irwin Van Colle (Vice Chair), Vicky Abery, Lionel Knight, Heather Hyman, Judith Shrank, Joanna Adler, </w:t>
      </w:r>
      <w:r w:rsidR="003D3B53">
        <w:t xml:space="preserve">Margaret Weiss, Ruth Kissin, </w:t>
      </w:r>
      <w:r>
        <w:t>Dr Patel, Dr Mistry</w:t>
      </w:r>
    </w:p>
    <w:p w14:paraId="030457DC" w14:textId="77777777" w:rsidR="00F45154" w:rsidRDefault="00A25171">
      <w:pPr>
        <w:jc w:val="both"/>
      </w:pPr>
      <w:r>
        <w:t>Apologies: Stephen Freedman, Caroline Golchewski, Maxine Selsdon, Wendy Russell-Barter</w:t>
      </w:r>
    </w:p>
    <w:p w14:paraId="58AB35FD" w14:textId="77777777" w:rsidR="00F45154" w:rsidRDefault="00A25171">
      <w:pPr>
        <w:jc w:val="both"/>
      </w:pPr>
      <w:r>
        <w:t>Minutes: Katrina Collins</w:t>
      </w:r>
    </w:p>
    <w:p w14:paraId="3B43050D" w14:textId="77777777" w:rsidR="00F45154" w:rsidRDefault="00F45154">
      <w:pPr>
        <w:jc w:val="both"/>
      </w:pPr>
    </w:p>
    <w:p w14:paraId="1525A1E9" w14:textId="77777777" w:rsidR="00F45154" w:rsidRDefault="00A25171">
      <w:pPr>
        <w:pStyle w:val="ListParagraph"/>
        <w:numPr>
          <w:ilvl w:val="0"/>
          <w:numId w:val="1"/>
        </w:numPr>
        <w:jc w:val="both"/>
        <w:rPr>
          <w:b/>
          <w:bCs/>
        </w:rPr>
      </w:pPr>
      <w:r>
        <w:rPr>
          <w:b/>
          <w:bCs/>
        </w:rPr>
        <w:t>Welcome and Introductions</w:t>
      </w:r>
    </w:p>
    <w:p w14:paraId="1487706E" w14:textId="77777777" w:rsidR="00A93FC8" w:rsidRDefault="00A25171">
      <w:pPr>
        <w:pStyle w:val="ListParagraph"/>
        <w:jc w:val="both"/>
      </w:pPr>
      <w:r>
        <w:t>Following introductions, AB welcomed everyone.    AB also advised M</w:t>
      </w:r>
      <w:r w:rsidR="00A93FC8">
        <w:t xml:space="preserve">axine </w:t>
      </w:r>
      <w:r>
        <w:t>S</w:t>
      </w:r>
      <w:r w:rsidR="00A93FC8">
        <w:t>elsdon</w:t>
      </w:r>
      <w:r>
        <w:t xml:space="preserve"> has now resigned.   There has been some interest f</w:t>
      </w:r>
      <w:r w:rsidR="00A93FC8">
        <w:t>rom a younger cohort of patient,</w:t>
      </w:r>
      <w:r>
        <w:t xml:space="preserve"> </w:t>
      </w:r>
      <w:r w:rsidR="00A93FC8">
        <w:t>who are currently poorly represented on the</w:t>
      </w:r>
      <w:r>
        <w:t xml:space="preserve"> PPG</w:t>
      </w:r>
      <w:r w:rsidR="00A93FC8">
        <w:t>.</w:t>
      </w:r>
      <w:r>
        <w:t xml:space="preserve"> </w:t>
      </w:r>
    </w:p>
    <w:p w14:paraId="5FC1277B" w14:textId="74DE272F" w:rsidR="00F45154" w:rsidRDefault="00A93FC8">
      <w:pPr>
        <w:pStyle w:val="ListParagraph"/>
        <w:jc w:val="both"/>
      </w:pPr>
      <w:r w:rsidRPr="00A93FC8">
        <w:rPr>
          <w:b/>
        </w:rPr>
        <w:t>Action:</w:t>
      </w:r>
      <w:r>
        <w:t xml:space="preserve"> </w:t>
      </w:r>
      <w:r w:rsidR="00A25171">
        <w:t>KC/AB will discuss and move forward.</w:t>
      </w:r>
    </w:p>
    <w:p w14:paraId="10149099" w14:textId="77777777" w:rsidR="00F45154" w:rsidRDefault="00F45154">
      <w:pPr>
        <w:pStyle w:val="ListParagraph"/>
        <w:jc w:val="both"/>
      </w:pPr>
    </w:p>
    <w:p w14:paraId="7FFBFB2B" w14:textId="77777777" w:rsidR="00F45154" w:rsidRDefault="00A25171">
      <w:pPr>
        <w:pStyle w:val="ListParagraph"/>
        <w:numPr>
          <w:ilvl w:val="0"/>
          <w:numId w:val="1"/>
        </w:numPr>
        <w:jc w:val="both"/>
        <w:rPr>
          <w:b/>
          <w:bCs/>
        </w:rPr>
      </w:pPr>
      <w:r>
        <w:rPr>
          <w:b/>
          <w:bCs/>
        </w:rPr>
        <w:t>Minutes of last meeting</w:t>
      </w:r>
    </w:p>
    <w:p w14:paraId="00DFACAB" w14:textId="77777777" w:rsidR="00F45154" w:rsidRDefault="00A25171">
      <w:pPr>
        <w:pStyle w:val="ListParagraph"/>
        <w:jc w:val="both"/>
      </w:pPr>
      <w:r>
        <w:t>Agreed by all.</w:t>
      </w:r>
    </w:p>
    <w:p w14:paraId="1FEFBBF8" w14:textId="77777777" w:rsidR="00F45154" w:rsidRDefault="00F45154">
      <w:pPr>
        <w:pStyle w:val="ListParagraph"/>
        <w:jc w:val="both"/>
      </w:pPr>
    </w:p>
    <w:p w14:paraId="4B0AD423" w14:textId="77777777" w:rsidR="00F45154" w:rsidRDefault="00A25171">
      <w:pPr>
        <w:pStyle w:val="ListParagraph"/>
        <w:numPr>
          <w:ilvl w:val="0"/>
          <w:numId w:val="1"/>
        </w:numPr>
        <w:jc w:val="both"/>
        <w:rPr>
          <w:b/>
          <w:bCs/>
        </w:rPr>
      </w:pPr>
      <w:r>
        <w:rPr>
          <w:b/>
          <w:bCs/>
        </w:rPr>
        <w:t>Matters arising from last meeting</w:t>
      </w:r>
    </w:p>
    <w:p w14:paraId="1E09FA64" w14:textId="77777777" w:rsidR="00A93FC8" w:rsidRDefault="00A25171">
      <w:pPr>
        <w:pStyle w:val="ListParagraph"/>
        <w:jc w:val="both"/>
      </w:pPr>
      <w:r w:rsidRPr="00A93FC8">
        <w:rPr>
          <w:b/>
        </w:rPr>
        <w:t xml:space="preserve">School </w:t>
      </w:r>
      <w:r w:rsidR="00A93FC8" w:rsidRPr="00A93FC8">
        <w:rPr>
          <w:b/>
        </w:rPr>
        <w:t xml:space="preserve">Traffic </w:t>
      </w:r>
      <w:r w:rsidRPr="00A93FC8">
        <w:rPr>
          <w:b/>
        </w:rPr>
        <w:t>Scheme</w:t>
      </w:r>
      <w:r>
        <w:t xml:space="preserve"> - IVC suggested the parking poster </w:t>
      </w:r>
      <w:r w:rsidR="00A93FC8">
        <w:t xml:space="preserve">currently in the practice waiting area </w:t>
      </w:r>
      <w:r>
        <w:t>sho</w:t>
      </w:r>
      <w:r w:rsidR="00A93FC8">
        <w:t>uld be enlarged and enhanced.  He</w:t>
      </w:r>
      <w:r>
        <w:t xml:space="preserve"> offered to add an additional colourful banner to highlight the warning to patients.  </w:t>
      </w:r>
    </w:p>
    <w:p w14:paraId="38C5F8A6" w14:textId="15A53050" w:rsidR="00F45154" w:rsidRDefault="00A93FC8" w:rsidP="00A93FC8">
      <w:pPr>
        <w:pStyle w:val="ListParagraph"/>
        <w:jc w:val="both"/>
      </w:pPr>
      <w:r>
        <w:rPr>
          <w:b/>
        </w:rPr>
        <w:t>Action</w:t>
      </w:r>
      <w:r w:rsidRPr="00A93FC8">
        <w:t>:</w:t>
      </w:r>
      <w:r>
        <w:t xml:space="preserve"> </w:t>
      </w:r>
      <w:r w:rsidR="00A25171">
        <w:t xml:space="preserve">This was agreed and IVC to liaise with KC to facilitate this.  </w:t>
      </w:r>
    </w:p>
    <w:p w14:paraId="7D3B2A47" w14:textId="77777777" w:rsidR="00A93FC8" w:rsidRDefault="00A93FC8" w:rsidP="00A93FC8">
      <w:pPr>
        <w:pStyle w:val="ListParagraph"/>
        <w:jc w:val="both"/>
      </w:pPr>
    </w:p>
    <w:p w14:paraId="1DE0DD3C" w14:textId="61D1CEFE" w:rsidR="00F45154" w:rsidRDefault="00A25171">
      <w:pPr>
        <w:pStyle w:val="ListParagraph"/>
        <w:numPr>
          <w:ilvl w:val="0"/>
          <w:numId w:val="1"/>
        </w:numPr>
        <w:jc w:val="both"/>
        <w:rPr>
          <w:b/>
          <w:bCs/>
        </w:rPr>
      </w:pPr>
      <w:r>
        <w:rPr>
          <w:b/>
          <w:bCs/>
        </w:rPr>
        <w:t>Website</w:t>
      </w:r>
      <w:r w:rsidR="00A93FC8">
        <w:rPr>
          <w:b/>
          <w:bCs/>
        </w:rPr>
        <w:t xml:space="preserve"> Update</w:t>
      </w:r>
    </w:p>
    <w:p w14:paraId="569413F9" w14:textId="32FBD53B" w:rsidR="00F45154" w:rsidRDefault="00A93FC8">
      <w:pPr>
        <w:pStyle w:val="ListParagraph"/>
        <w:jc w:val="both"/>
      </w:pPr>
      <w:r>
        <w:t>VA updated the PPG on the development of the website</w:t>
      </w:r>
      <w:r w:rsidR="00A25171">
        <w:t xml:space="preserve"> and advised the timeframe for the updated/new website would be three months.   She advised the new website would adhere to current NHSE guidelines for practice websites (available online) and any suppliers approached would be aware of this.   VA/KC will</w:t>
      </w:r>
      <w:r>
        <w:t xml:space="preserve"> view several website demos, choose two</w:t>
      </w:r>
      <w:r w:rsidR="00A25171">
        <w:t xml:space="preserve"> and send examples to </w:t>
      </w:r>
      <w:r>
        <w:t xml:space="preserve">the </w:t>
      </w:r>
      <w:r w:rsidR="00A25171">
        <w:t>PPG in due course for feedback.    For this exercise VA advised she was keen for younger people (family and friends) to be included for feedback from different demographics, so PPG members are free to share to obtain this information.      Keen to include both practice sites in this exercise.</w:t>
      </w:r>
    </w:p>
    <w:p w14:paraId="20C30B59" w14:textId="77777777" w:rsidR="00A93FC8" w:rsidRDefault="00A93FC8">
      <w:pPr>
        <w:pStyle w:val="ListParagraph"/>
        <w:jc w:val="both"/>
      </w:pPr>
    </w:p>
    <w:p w14:paraId="09CF14BF" w14:textId="7971E09E" w:rsidR="00F45154" w:rsidRDefault="00A93FC8">
      <w:pPr>
        <w:pStyle w:val="ListParagraph"/>
        <w:jc w:val="both"/>
      </w:pPr>
      <w:r>
        <w:t xml:space="preserve">Doctors - </w:t>
      </w:r>
      <w:r w:rsidR="00A25171">
        <w:t>PPG are keen for mini bios with specific skillsets/clinical interests to be added to website to help patients choose which doctor they wish to see.  The use of Avatars was discussed and received positively in lieu of photographs.</w:t>
      </w:r>
    </w:p>
    <w:p w14:paraId="7597068F" w14:textId="77777777" w:rsidR="00A93FC8" w:rsidRDefault="00A93FC8">
      <w:pPr>
        <w:pStyle w:val="ListParagraph"/>
        <w:jc w:val="both"/>
      </w:pPr>
    </w:p>
    <w:p w14:paraId="685B9C55" w14:textId="1DEEA638" w:rsidR="00F45154" w:rsidRDefault="00A93FC8">
      <w:pPr>
        <w:pStyle w:val="ListParagraph"/>
        <w:jc w:val="both"/>
      </w:pPr>
      <w:r w:rsidRPr="00A93FC8">
        <w:rPr>
          <w:b/>
        </w:rPr>
        <w:t>Action:</w:t>
      </w:r>
      <w:r>
        <w:t xml:space="preserve">  PPG members to advise Katrina if interested in providing feedback on the website</w:t>
      </w:r>
      <w:r w:rsidR="00A25171">
        <w:t>.</w:t>
      </w:r>
    </w:p>
    <w:p w14:paraId="1D894485" w14:textId="77777777" w:rsidR="00F45154" w:rsidRDefault="00F45154">
      <w:pPr>
        <w:pStyle w:val="ListParagraph"/>
        <w:jc w:val="both"/>
      </w:pPr>
    </w:p>
    <w:p w14:paraId="36165B6A" w14:textId="77777777" w:rsidR="00F45154" w:rsidRDefault="00A25171">
      <w:pPr>
        <w:pStyle w:val="ListParagraph"/>
        <w:numPr>
          <w:ilvl w:val="0"/>
          <w:numId w:val="1"/>
        </w:numPr>
        <w:jc w:val="both"/>
        <w:rPr>
          <w:b/>
          <w:bCs/>
        </w:rPr>
      </w:pPr>
      <w:r>
        <w:rPr>
          <w:b/>
          <w:bCs/>
        </w:rPr>
        <w:t>PRACTICE UPDATE</w:t>
      </w:r>
    </w:p>
    <w:p w14:paraId="4EEA98C4" w14:textId="77777777" w:rsidR="00E904F8" w:rsidRDefault="00E904F8">
      <w:pPr>
        <w:pStyle w:val="ListParagraph"/>
        <w:jc w:val="both"/>
        <w:rPr>
          <w:b/>
          <w:bCs/>
        </w:rPr>
      </w:pPr>
    </w:p>
    <w:p w14:paraId="46C9B1D9" w14:textId="51426AEA" w:rsidR="00A93FC8" w:rsidRDefault="00A25171">
      <w:pPr>
        <w:pStyle w:val="ListParagraph"/>
        <w:jc w:val="both"/>
      </w:pPr>
      <w:r>
        <w:rPr>
          <w:b/>
          <w:bCs/>
        </w:rPr>
        <w:t>Finchley site</w:t>
      </w:r>
      <w:r>
        <w:t xml:space="preserve"> </w:t>
      </w:r>
      <w:r w:rsidR="00A93FC8">
        <w:t xml:space="preserve">development </w:t>
      </w:r>
      <w:r>
        <w:t xml:space="preserve">- AP advised </w:t>
      </w:r>
      <w:r w:rsidR="00A93FC8">
        <w:t xml:space="preserve">on </w:t>
      </w:r>
      <w:r>
        <w:t>current situation</w:t>
      </w:r>
      <w:r w:rsidR="00A93FC8">
        <w:t xml:space="preserve"> with the planning application</w:t>
      </w:r>
      <w:r>
        <w:t>.   AP ha</w:t>
      </w:r>
      <w:r w:rsidR="00BB4612">
        <w:t>d</w:t>
      </w:r>
      <w:r>
        <w:t xml:space="preserve"> previously met with Councillor Danny Rich 7 weeks ago</w:t>
      </w:r>
      <w:r w:rsidR="00A93FC8">
        <w:t xml:space="preserve">. </w:t>
      </w:r>
      <w:r w:rsidR="00BB4612">
        <w:t>However,</w:t>
      </w:r>
      <w:r>
        <w:t xml:space="preserve"> despite chasing has not heard anything since.  The partners are keen to submit a written application to the planning department </w:t>
      </w:r>
      <w:r w:rsidR="00BB4612">
        <w:t>but</w:t>
      </w:r>
      <w:r>
        <w:t xml:space="preserve"> do not want to a</w:t>
      </w:r>
      <w:r w:rsidR="00BB4612">
        <w:t>lienate</w:t>
      </w:r>
      <w:r>
        <w:t xml:space="preserve"> the Council. </w:t>
      </w:r>
    </w:p>
    <w:p w14:paraId="433A8E32" w14:textId="77777777" w:rsidR="00A93FC8" w:rsidRDefault="00A93FC8">
      <w:pPr>
        <w:pStyle w:val="ListParagraph"/>
        <w:jc w:val="both"/>
      </w:pPr>
    </w:p>
    <w:p w14:paraId="431D05F5" w14:textId="22444344" w:rsidR="00A93FC8" w:rsidRDefault="00A25171">
      <w:pPr>
        <w:pStyle w:val="ListParagraph"/>
        <w:jc w:val="both"/>
      </w:pPr>
      <w:r>
        <w:t>JS has written to both Sarah Sackman MP and Councillor Danny Rich in support of the forthcoming planning application for rear extension to the Finchley site</w:t>
      </w:r>
      <w:r w:rsidR="00BB4612">
        <w:t>.   Her actions are</w:t>
      </w:r>
      <w:r>
        <w:t xml:space="preserve"> appreciated.      </w:t>
      </w:r>
    </w:p>
    <w:p w14:paraId="2F50A0EE" w14:textId="77777777" w:rsidR="00A93FC8" w:rsidRDefault="00A93FC8">
      <w:pPr>
        <w:pStyle w:val="ListParagraph"/>
        <w:jc w:val="both"/>
      </w:pPr>
    </w:p>
    <w:p w14:paraId="12BDB4B9" w14:textId="27624ACD" w:rsidR="00F45154" w:rsidRDefault="00A25171">
      <w:pPr>
        <w:pStyle w:val="ListParagraph"/>
        <w:jc w:val="both"/>
      </w:pPr>
      <w:r>
        <w:t>AP/LM advised they would appreciate a collective approach from the PPG at the appropriate time once the planning application has been submitted.    Group discussion was unanimous in agreement of support</w:t>
      </w:r>
      <w:r w:rsidR="00A93FC8">
        <w:t xml:space="preserve">.  A response from the </w:t>
      </w:r>
      <w:r w:rsidR="00BB4612">
        <w:t>PPG will</w:t>
      </w:r>
      <w:r w:rsidR="00A93FC8">
        <w:t xml:space="preserve"> be submitted which Alison</w:t>
      </w:r>
      <w:r>
        <w:t xml:space="preserve"> will collate and lead when advised of timeframe by GP Partners.   This may </w:t>
      </w:r>
      <w:r w:rsidR="00A93FC8">
        <w:t xml:space="preserve">also </w:t>
      </w:r>
      <w:r>
        <w:t xml:space="preserve">consist of </w:t>
      </w:r>
      <w:r w:rsidR="00E904F8">
        <w:t>bullet points for individuals to include in their own responses.</w:t>
      </w:r>
      <w:r w:rsidR="00A93FC8">
        <w:t xml:space="preserve">  H</w:t>
      </w:r>
      <w:r>
        <w:t>owever, this will be advised at the correct time.</w:t>
      </w:r>
    </w:p>
    <w:p w14:paraId="19C36F63" w14:textId="77777777" w:rsidR="00A93FC8" w:rsidRDefault="00A93FC8">
      <w:pPr>
        <w:pStyle w:val="ListParagraph"/>
        <w:jc w:val="both"/>
      </w:pPr>
    </w:p>
    <w:p w14:paraId="7994EA00" w14:textId="7909B8DD" w:rsidR="00A93FC8" w:rsidRDefault="00A93FC8">
      <w:pPr>
        <w:pStyle w:val="ListParagraph"/>
        <w:jc w:val="both"/>
      </w:pPr>
      <w:r w:rsidRPr="00A93FC8">
        <w:rPr>
          <w:b/>
        </w:rPr>
        <w:t>Action:</w:t>
      </w:r>
      <w:r>
        <w:t xml:space="preserve">  The practice to advise Alison when a PPG letter/s of support is most helpful.  Bullet points will be provided for others to submit letters of support.</w:t>
      </w:r>
    </w:p>
    <w:p w14:paraId="7D565CF5" w14:textId="77777777" w:rsidR="00A93FC8" w:rsidRDefault="00A93FC8">
      <w:pPr>
        <w:pStyle w:val="ListParagraph"/>
        <w:jc w:val="both"/>
      </w:pPr>
    </w:p>
    <w:p w14:paraId="12CACE10" w14:textId="6347EEDE" w:rsidR="00F45154" w:rsidRDefault="00A25171" w:rsidP="00E904F8">
      <w:pPr>
        <w:pStyle w:val="ListParagraph"/>
        <w:jc w:val="both"/>
      </w:pPr>
      <w:r>
        <w:rPr>
          <w:b/>
          <w:bCs/>
        </w:rPr>
        <w:t>Hendon site</w:t>
      </w:r>
      <w:r>
        <w:t xml:space="preserve"> – Partners advised that once the </w:t>
      </w:r>
      <w:r w:rsidR="00E904F8">
        <w:t xml:space="preserve">Finchley site has been </w:t>
      </w:r>
      <w:r w:rsidR="00BB4612">
        <w:t>granted planning</w:t>
      </w:r>
      <w:r>
        <w:t xml:space="preserve"> permission, changes are proposed for the Audley End site in Hendon.   A long-standing receptionist is now on maternity leave and has been replaced by a newly employed experienced receptionist.    There is also potential to develop th</w:t>
      </w:r>
      <w:r w:rsidR="00BB4612">
        <w:t xml:space="preserve">e </w:t>
      </w:r>
      <w:r>
        <w:t>site to increase</w:t>
      </w:r>
      <w:r w:rsidR="00E904F8">
        <w:t xml:space="preserve"> the number of clinical rooms (</w:t>
      </w:r>
      <w:r>
        <w:t>currently 4</w:t>
      </w:r>
      <w:r w:rsidR="00E904F8">
        <w:t>)</w:t>
      </w:r>
      <w:r>
        <w:t>.   There was recent criminal damage to front of building however an insurance claim is now in place for it to be repaired to FDA compliance.</w:t>
      </w:r>
    </w:p>
    <w:p w14:paraId="6BB53E48" w14:textId="77777777" w:rsidR="00E904F8" w:rsidRDefault="00E904F8" w:rsidP="00E904F8">
      <w:pPr>
        <w:pStyle w:val="ListParagraph"/>
        <w:jc w:val="both"/>
      </w:pPr>
    </w:p>
    <w:p w14:paraId="094FFFC7" w14:textId="60633115" w:rsidR="00F45154" w:rsidRDefault="00A25171">
      <w:pPr>
        <w:pStyle w:val="ListParagraph"/>
        <w:jc w:val="both"/>
      </w:pPr>
      <w:r>
        <w:rPr>
          <w:b/>
          <w:bCs/>
        </w:rPr>
        <w:t>Staff</w:t>
      </w:r>
      <w:r>
        <w:t xml:space="preserve"> – AP/LM advised the practice now has a full team of permanent staff for both sites and there are no locums based at practice to the extent we possibly have too many permanent doctors.   This is good news for continuity of care for p</w:t>
      </w:r>
      <w:r w:rsidR="00E904F8">
        <w:t>atients</w:t>
      </w:r>
      <w:r>
        <w:t xml:space="preserve">.    There is a policy of continual monitoring of clinical performance internally with senior clinician oversight and clinical audits within practice.   A recent practice </w:t>
      </w:r>
      <w:r w:rsidR="00BB4612">
        <w:t>Away Day</w:t>
      </w:r>
      <w:r>
        <w:t xml:space="preserve"> with staff reflected a happy established team </w:t>
      </w:r>
      <w:r w:rsidR="00BB4612">
        <w:t>which has evolved from</w:t>
      </w:r>
      <w:r>
        <w:t xml:space="preserve"> the Derwent</w:t>
      </w:r>
      <w:r w:rsidR="00BB4612">
        <w:t>-Wentworth practice</w:t>
      </w:r>
      <w:r w:rsidR="00E904F8">
        <w:t xml:space="preserve"> </w:t>
      </w:r>
      <w:r>
        <w:t>merger.</w:t>
      </w:r>
    </w:p>
    <w:p w14:paraId="23234F29" w14:textId="77777777" w:rsidR="00E904F8" w:rsidRDefault="00E904F8">
      <w:pPr>
        <w:pStyle w:val="ListParagraph"/>
        <w:jc w:val="both"/>
      </w:pPr>
    </w:p>
    <w:p w14:paraId="5D141F1A" w14:textId="4ED5930B" w:rsidR="00F45154" w:rsidRDefault="00A25171">
      <w:pPr>
        <w:pStyle w:val="ListParagraph"/>
        <w:jc w:val="both"/>
      </w:pPr>
      <w:r>
        <w:rPr>
          <w:b/>
          <w:bCs/>
        </w:rPr>
        <w:t>Appointments</w:t>
      </w:r>
      <w:r>
        <w:t xml:space="preserve"> – are available 8am to 6.30am Monday to Friday and at the weekend via Extended Access Scheme and full details will be added to the new website. Patients can book appointments up to 4 weeks in advance.   The practice has now put in place change</w:t>
      </w:r>
      <w:r w:rsidR="00E904F8">
        <w:t>s</w:t>
      </w:r>
      <w:r>
        <w:t xml:space="preserve"> that will be mandatory to all general practice by the end of the year.</w:t>
      </w:r>
    </w:p>
    <w:p w14:paraId="67FA0FEB" w14:textId="77777777" w:rsidR="00F45154" w:rsidRDefault="00A25171">
      <w:pPr>
        <w:pStyle w:val="ListParagraph"/>
        <w:jc w:val="both"/>
      </w:pPr>
      <w:r>
        <w:t xml:space="preserve">NHSE/ICB – Are both reducing staff numbers with some local services expected to close.   </w:t>
      </w:r>
    </w:p>
    <w:p w14:paraId="7F41A4A7" w14:textId="77777777" w:rsidR="00F45154" w:rsidRDefault="00F45154">
      <w:pPr>
        <w:pStyle w:val="ListParagraph"/>
        <w:jc w:val="both"/>
      </w:pPr>
    </w:p>
    <w:p w14:paraId="1456854B" w14:textId="77777777" w:rsidR="00F45154" w:rsidRDefault="00A25171">
      <w:pPr>
        <w:pStyle w:val="ListParagraph"/>
        <w:numPr>
          <w:ilvl w:val="0"/>
          <w:numId w:val="1"/>
        </w:numPr>
        <w:jc w:val="both"/>
        <w:rPr>
          <w:b/>
          <w:bCs/>
        </w:rPr>
      </w:pPr>
      <w:r>
        <w:rPr>
          <w:b/>
          <w:bCs/>
        </w:rPr>
        <w:t>Process for Switching Medications</w:t>
      </w:r>
    </w:p>
    <w:p w14:paraId="7276E1BD" w14:textId="77777777" w:rsidR="00E904F8" w:rsidRDefault="00E904F8">
      <w:pPr>
        <w:pStyle w:val="ListParagraph"/>
        <w:jc w:val="both"/>
      </w:pPr>
    </w:p>
    <w:p w14:paraId="56445401" w14:textId="65E5FE37" w:rsidR="00F45154" w:rsidRDefault="00A25171">
      <w:pPr>
        <w:pStyle w:val="ListParagraph"/>
        <w:jc w:val="both"/>
      </w:pPr>
      <w:r>
        <w:t>A query was raised regarding the above.   AP described the purpose of the Prescribing Incentive Scheme which was established to save money</w:t>
      </w:r>
      <w:r w:rsidR="00E904F8">
        <w:t xml:space="preserve"> and ensure high quality prescribing.   The</w:t>
      </w:r>
      <w:r>
        <w:t xml:space="preserve"> team constantly evaluate prices of medication, and each practice is performance managed.   Guidelines such as </w:t>
      </w:r>
      <w:r w:rsidR="00E904F8">
        <w:t xml:space="preserve">switching </w:t>
      </w:r>
      <w:r>
        <w:t>tablet</w:t>
      </w:r>
      <w:r w:rsidR="00E904F8">
        <w:t>s</w:t>
      </w:r>
      <w:r>
        <w:t xml:space="preserve"> to capsule</w:t>
      </w:r>
      <w:r w:rsidR="00E904F8">
        <w:t>s need to be sensitive to religious and other considerations</w:t>
      </w:r>
      <w:r>
        <w:t xml:space="preserve">.   Communication to patients </w:t>
      </w:r>
      <w:r w:rsidR="00E904F8">
        <w:t xml:space="preserve">with regard to switches </w:t>
      </w:r>
      <w:r>
        <w:t xml:space="preserve">is regularly highlighted to the practice pharmacy team and advice provided to notify patients either by telephone or text message before production of a prescription.   </w:t>
      </w:r>
    </w:p>
    <w:p w14:paraId="5DAE3773" w14:textId="77777777" w:rsidR="00E904F8" w:rsidRDefault="00E904F8">
      <w:pPr>
        <w:pStyle w:val="ListParagraph"/>
        <w:jc w:val="both"/>
      </w:pPr>
    </w:p>
    <w:p w14:paraId="6631523D" w14:textId="0BDBA05A" w:rsidR="00E904F8" w:rsidRPr="00E904F8" w:rsidRDefault="00E904F8" w:rsidP="00E904F8">
      <w:pPr>
        <w:pStyle w:val="ListParagraph"/>
        <w:numPr>
          <w:ilvl w:val="0"/>
          <w:numId w:val="1"/>
        </w:numPr>
        <w:jc w:val="both"/>
        <w:rPr>
          <w:b/>
        </w:rPr>
      </w:pPr>
      <w:r w:rsidRPr="00E904F8">
        <w:rPr>
          <w:b/>
        </w:rPr>
        <w:t>New Telephone System</w:t>
      </w:r>
    </w:p>
    <w:p w14:paraId="57716605" w14:textId="5D6F75E0" w:rsidR="00E904F8" w:rsidRDefault="00E904F8" w:rsidP="00E904F8">
      <w:pPr>
        <w:ind w:left="720"/>
        <w:jc w:val="both"/>
      </w:pPr>
      <w:r>
        <w:t>The new system is now operating and is being developed over time.  There has been no specific</w:t>
      </w:r>
      <w:r w:rsidR="003D3B53">
        <w:t xml:space="preserve"> trend</w:t>
      </w:r>
      <w:r>
        <w:t xml:space="preserve"> feedback.  The PPG will keep this on the agenda.</w:t>
      </w:r>
    </w:p>
    <w:p w14:paraId="33A81E22" w14:textId="2EB0A187" w:rsidR="00E904F8" w:rsidRPr="00E904F8" w:rsidRDefault="00E904F8" w:rsidP="00E904F8">
      <w:pPr>
        <w:pStyle w:val="ListParagraph"/>
        <w:numPr>
          <w:ilvl w:val="0"/>
          <w:numId w:val="1"/>
        </w:numPr>
        <w:jc w:val="both"/>
        <w:rPr>
          <w:b/>
        </w:rPr>
      </w:pPr>
      <w:r w:rsidRPr="00E904F8">
        <w:rPr>
          <w:b/>
        </w:rPr>
        <w:t>Date of the Next Meeting</w:t>
      </w:r>
    </w:p>
    <w:p w14:paraId="0CE0A0F2" w14:textId="77777777" w:rsidR="00E904F8" w:rsidRDefault="00E904F8" w:rsidP="00E904F8">
      <w:pPr>
        <w:pStyle w:val="ListParagraph"/>
        <w:jc w:val="both"/>
      </w:pPr>
    </w:p>
    <w:p w14:paraId="207474C6" w14:textId="3452FEB5" w:rsidR="00E904F8" w:rsidRDefault="00E904F8" w:rsidP="00E904F8">
      <w:pPr>
        <w:pStyle w:val="ListParagraph"/>
        <w:jc w:val="both"/>
      </w:pPr>
      <w:r>
        <w:t>Wednesday 25</w:t>
      </w:r>
      <w:r w:rsidRPr="00E904F8">
        <w:rPr>
          <w:vertAlign w:val="superscript"/>
        </w:rPr>
        <w:t>th</w:t>
      </w:r>
      <w:r>
        <w:t xml:space="preserve"> June at 12.30.  Items including PCN working, complaints handling and pharmacy.</w:t>
      </w:r>
    </w:p>
    <w:p w14:paraId="0C99C995" w14:textId="77777777" w:rsidR="00E904F8" w:rsidRDefault="00E904F8" w:rsidP="00E904F8">
      <w:pPr>
        <w:pStyle w:val="ListParagraph"/>
        <w:jc w:val="both"/>
      </w:pPr>
    </w:p>
    <w:p w14:paraId="16578854" w14:textId="77777777" w:rsidR="00F45154" w:rsidRDefault="00F45154">
      <w:pPr>
        <w:pStyle w:val="ListParagraph"/>
        <w:jc w:val="both"/>
      </w:pPr>
    </w:p>
    <w:p w14:paraId="3715A973" w14:textId="77777777" w:rsidR="00F45154" w:rsidRDefault="00F45154">
      <w:pPr>
        <w:pStyle w:val="ListParagraph"/>
        <w:jc w:val="both"/>
      </w:pPr>
    </w:p>
    <w:p w14:paraId="55127DB0" w14:textId="77777777" w:rsidR="00F45154" w:rsidRDefault="00F45154">
      <w:pPr>
        <w:jc w:val="both"/>
      </w:pPr>
    </w:p>
    <w:p w14:paraId="416CABC5" w14:textId="77777777" w:rsidR="00F45154" w:rsidRDefault="00F45154">
      <w:pPr>
        <w:jc w:val="both"/>
      </w:pPr>
    </w:p>
    <w:p w14:paraId="01066E73" w14:textId="77777777" w:rsidR="00F45154" w:rsidRDefault="00F45154"/>
    <w:sectPr w:rsidR="00F45154">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3C33" w14:textId="77777777" w:rsidR="00E0793A" w:rsidRDefault="00E0793A">
      <w:pPr>
        <w:spacing w:after="0" w:line="240" w:lineRule="auto"/>
      </w:pPr>
      <w:r>
        <w:separator/>
      </w:r>
    </w:p>
  </w:endnote>
  <w:endnote w:type="continuationSeparator" w:id="0">
    <w:p w14:paraId="3249631D" w14:textId="77777777" w:rsidR="00E0793A" w:rsidRDefault="00E0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8018" w14:textId="77777777" w:rsidR="00A25171" w:rsidRDefault="00A25171">
    <w:pPr>
      <w:pStyle w:val="Footer"/>
      <w:jc w:val="center"/>
    </w:pPr>
    <w:r>
      <w:fldChar w:fldCharType="begin"/>
    </w:r>
    <w:r>
      <w:instrText xml:space="preserve"> PAGE </w:instrText>
    </w:r>
    <w:r>
      <w:fldChar w:fldCharType="separate"/>
    </w:r>
    <w:r w:rsidR="00E904F8">
      <w:rPr>
        <w:noProof/>
      </w:rPr>
      <w:t>1</w:t>
    </w:r>
    <w:r>
      <w:fldChar w:fldCharType="end"/>
    </w:r>
  </w:p>
  <w:p w14:paraId="00F5E1A1" w14:textId="77777777" w:rsidR="00A25171" w:rsidRDefault="00A2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28B3" w14:textId="77777777" w:rsidR="00E0793A" w:rsidRDefault="00E0793A">
      <w:pPr>
        <w:spacing w:after="0" w:line="240" w:lineRule="auto"/>
      </w:pPr>
      <w:r>
        <w:rPr>
          <w:color w:val="000000"/>
        </w:rPr>
        <w:separator/>
      </w:r>
    </w:p>
  </w:footnote>
  <w:footnote w:type="continuationSeparator" w:id="0">
    <w:p w14:paraId="6F624C47" w14:textId="77777777" w:rsidR="00E0793A" w:rsidRDefault="00E07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AFB"/>
    <w:multiLevelType w:val="multilevel"/>
    <w:tmpl w:val="C8AE5D4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5120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54"/>
    <w:rsid w:val="001470FD"/>
    <w:rsid w:val="001C0B6D"/>
    <w:rsid w:val="003D3B53"/>
    <w:rsid w:val="004F39D9"/>
    <w:rsid w:val="005C4837"/>
    <w:rsid w:val="007C51E3"/>
    <w:rsid w:val="00A25171"/>
    <w:rsid w:val="00A93FC8"/>
    <w:rsid w:val="00BB4612"/>
    <w:rsid w:val="00E0793A"/>
    <w:rsid w:val="00E904F8"/>
    <w:rsid w:val="00F45154"/>
    <w:rsid w:val="00FF0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4902"/>
  <w15:docId w15:val="{A8DAB978-BA04-498A-8829-CE6705C1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Collins</dc:creator>
  <dc:description/>
  <cp:lastModifiedBy>Katrina Collins</cp:lastModifiedBy>
  <cp:revision>4</cp:revision>
  <dcterms:created xsi:type="dcterms:W3CDTF">2025-04-02T07:23:00Z</dcterms:created>
  <dcterms:modified xsi:type="dcterms:W3CDTF">2025-04-02T07:28:00Z</dcterms:modified>
</cp:coreProperties>
</file>