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6DFA9" w14:textId="4C862A3A" w:rsidR="00E85096" w:rsidRPr="000938E5" w:rsidRDefault="00463077" w:rsidP="00463077">
      <w:pPr>
        <w:jc w:val="center"/>
        <w:rPr>
          <w:rFonts w:ascii="Aptos" w:hAnsi="Aptos" w:cstheme="minorHAnsi"/>
          <w:b/>
          <w:sz w:val="24"/>
          <w:szCs w:val="24"/>
        </w:rPr>
      </w:pPr>
      <w:r w:rsidRPr="000938E5">
        <w:rPr>
          <w:rFonts w:ascii="Aptos" w:hAnsi="Aptos" w:cstheme="minorHAnsi"/>
          <w:b/>
          <w:sz w:val="24"/>
          <w:szCs w:val="24"/>
        </w:rPr>
        <w:t xml:space="preserve">Dealing with </w:t>
      </w:r>
      <w:r w:rsidR="00DC082F" w:rsidRPr="000938E5">
        <w:rPr>
          <w:rFonts w:ascii="Aptos" w:hAnsi="Aptos" w:cstheme="minorHAnsi"/>
          <w:b/>
          <w:sz w:val="24"/>
          <w:szCs w:val="24"/>
        </w:rPr>
        <w:t xml:space="preserve">Unreasonable, </w:t>
      </w:r>
      <w:r w:rsidRPr="000938E5">
        <w:rPr>
          <w:rFonts w:ascii="Aptos" w:hAnsi="Aptos" w:cstheme="minorHAnsi"/>
          <w:b/>
          <w:sz w:val="24"/>
          <w:szCs w:val="24"/>
        </w:rPr>
        <w:t xml:space="preserve">Violent </w:t>
      </w:r>
      <w:r w:rsidR="00A82ED1" w:rsidRPr="000938E5">
        <w:rPr>
          <w:rFonts w:ascii="Aptos" w:hAnsi="Aptos" w:cstheme="minorHAnsi"/>
          <w:b/>
          <w:sz w:val="24"/>
          <w:szCs w:val="24"/>
        </w:rPr>
        <w:br/>
      </w:r>
      <w:r w:rsidRPr="000938E5">
        <w:rPr>
          <w:rFonts w:ascii="Aptos" w:hAnsi="Aptos" w:cstheme="minorHAnsi"/>
          <w:b/>
          <w:sz w:val="24"/>
          <w:szCs w:val="24"/>
        </w:rPr>
        <w:t>and</w:t>
      </w:r>
      <w:r w:rsidR="00C431E9" w:rsidRPr="000938E5">
        <w:rPr>
          <w:rFonts w:ascii="Aptos" w:hAnsi="Aptos" w:cstheme="minorHAnsi"/>
          <w:b/>
          <w:sz w:val="24"/>
          <w:szCs w:val="24"/>
        </w:rPr>
        <w:t xml:space="preserve"> </w:t>
      </w:r>
      <w:r w:rsidRPr="000938E5">
        <w:rPr>
          <w:rFonts w:ascii="Aptos" w:hAnsi="Aptos" w:cstheme="minorHAnsi"/>
          <w:b/>
          <w:sz w:val="24"/>
          <w:szCs w:val="24"/>
        </w:rPr>
        <w:t>Abusive</w:t>
      </w:r>
      <w:r w:rsidR="00A82ED1" w:rsidRPr="000938E5">
        <w:rPr>
          <w:rFonts w:ascii="Aptos" w:hAnsi="Aptos" w:cstheme="minorHAnsi"/>
          <w:b/>
          <w:sz w:val="24"/>
          <w:szCs w:val="24"/>
        </w:rPr>
        <w:t xml:space="preserve"> </w:t>
      </w:r>
      <w:r w:rsidRPr="000938E5">
        <w:rPr>
          <w:rFonts w:ascii="Aptos" w:hAnsi="Aptos" w:cstheme="minorHAnsi"/>
          <w:b/>
          <w:sz w:val="24"/>
          <w:szCs w:val="24"/>
        </w:rPr>
        <w:t>Patients Policy</w:t>
      </w:r>
    </w:p>
    <w:p w14:paraId="34CF158F" w14:textId="77777777" w:rsidR="00E85096" w:rsidRPr="000938E5" w:rsidRDefault="00E85096">
      <w:pPr>
        <w:rPr>
          <w:rFonts w:ascii="Aptos" w:hAnsi="Aptos" w:cstheme="minorHAnsi"/>
          <w:sz w:val="24"/>
          <w:szCs w:val="24"/>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107"/>
        <w:gridCol w:w="2038"/>
        <w:gridCol w:w="2265"/>
        <w:gridCol w:w="2124"/>
        <w:gridCol w:w="3327"/>
      </w:tblGrid>
      <w:tr w:rsidR="00675084" w:rsidRPr="000938E5"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0938E5" w:rsidRDefault="00675084" w:rsidP="00515291">
            <w:pPr>
              <w:jc w:val="center"/>
              <w:rPr>
                <w:rFonts w:ascii="Aptos" w:eastAsia="Arial" w:hAnsi="Aptos" w:cstheme="minorHAnsi"/>
                <w:b/>
                <w:spacing w:val="-2"/>
                <w:sz w:val="24"/>
                <w:szCs w:val="24"/>
              </w:rPr>
            </w:pPr>
            <w:r w:rsidRPr="000938E5">
              <w:rPr>
                <w:rFonts w:ascii="Aptos" w:eastAsia="Arial" w:hAnsi="Aptos" w:cstheme="minorHAnsi"/>
                <w:b/>
                <w:spacing w:val="-2"/>
                <w:sz w:val="24"/>
                <w:szCs w:val="24"/>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0938E5" w:rsidRDefault="00675084" w:rsidP="00515291">
            <w:pPr>
              <w:jc w:val="center"/>
              <w:rPr>
                <w:rFonts w:ascii="Aptos" w:eastAsia="Arial" w:hAnsi="Aptos" w:cstheme="minorHAnsi"/>
                <w:b/>
                <w:spacing w:val="-2"/>
                <w:sz w:val="24"/>
                <w:szCs w:val="24"/>
              </w:rPr>
            </w:pPr>
            <w:r w:rsidRPr="000938E5">
              <w:rPr>
                <w:rFonts w:ascii="Aptos" w:eastAsia="Arial" w:hAnsi="Aptos" w:cstheme="minorHAnsi"/>
                <w:b/>
                <w:spacing w:val="-2"/>
                <w:sz w:val="24"/>
                <w:szCs w:val="24"/>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0938E5" w:rsidRDefault="00675084" w:rsidP="00515291">
            <w:pPr>
              <w:jc w:val="center"/>
              <w:rPr>
                <w:rFonts w:ascii="Aptos" w:eastAsia="Arial" w:hAnsi="Aptos" w:cstheme="minorHAnsi"/>
                <w:b/>
                <w:spacing w:val="-2"/>
                <w:sz w:val="24"/>
                <w:szCs w:val="24"/>
              </w:rPr>
            </w:pPr>
            <w:r w:rsidRPr="000938E5">
              <w:rPr>
                <w:rFonts w:ascii="Aptos" w:eastAsia="Arial" w:hAnsi="Aptos" w:cstheme="minorHAnsi"/>
                <w:b/>
                <w:spacing w:val="-2"/>
                <w:sz w:val="24"/>
                <w:szCs w:val="24"/>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0938E5" w:rsidRDefault="00675084" w:rsidP="00515291">
            <w:pPr>
              <w:jc w:val="center"/>
              <w:rPr>
                <w:rFonts w:ascii="Aptos" w:eastAsia="Arial" w:hAnsi="Aptos" w:cstheme="minorHAnsi"/>
                <w:b/>
                <w:spacing w:val="-2"/>
                <w:sz w:val="24"/>
                <w:szCs w:val="24"/>
              </w:rPr>
            </w:pPr>
            <w:r w:rsidRPr="000938E5">
              <w:rPr>
                <w:rFonts w:ascii="Aptos" w:eastAsia="Arial" w:hAnsi="Aptos" w:cstheme="minorHAnsi"/>
                <w:b/>
                <w:spacing w:val="-2"/>
                <w:sz w:val="24"/>
                <w:szCs w:val="24"/>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0938E5" w:rsidRDefault="00675084" w:rsidP="00515291">
            <w:pPr>
              <w:jc w:val="center"/>
              <w:rPr>
                <w:rFonts w:ascii="Aptos" w:eastAsia="Arial" w:hAnsi="Aptos" w:cstheme="minorHAnsi"/>
                <w:b/>
                <w:spacing w:val="-2"/>
                <w:sz w:val="24"/>
                <w:szCs w:val="24"/>
              </w:rPr>
            </w:pPr>
            <w:r w:rsidRPr="000938E5">
              <w:rPr>
                <w:rFonts w:ascii="Aptos" w:eastAsia="Arial" w:hAnsi="Aptos" w:cstheme="minorHAnsi"/>
                <w:b/>
                <w:spacing w:val="-2"/>
                <w:sz w:val="24"/>
                <w:szCs w:val="24"/>
              </w:rPr>
              <w:t>Comments:</w:t>
            </w:r>
          </w:p>
        </w:tc>
      </w:tr>
      <w:tr w:rsidR="00675084" w:rsidRPr="000938E5"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2A042593" w:rsidR="00675084" w:rsidRPr="000938E5" w:rsidRDefault="000938E5" w:rsidP="00515291">
            <w:pPr>
              <w:jc w:val="center"/>
              <w:rPr>
                <w:rFonts w:ascii="Aptos" w:eastAsia="Arial" w:hAnsi="Aptos" w:cstheme="minorHAnsi"/>
                <w:spacing w:val="-2"/>
                <w:sz w:val="24"/>
                <w:szCs w:val="24"/>
              </w:rPr>
            </w:pPr>
            <w:r w:rsidRPr="000938E5">
              <w:rPr>
                <w:rFonts w:ascii="Aptos" w:eastAsia="Arial" w:hAnsi="Aptos" w:cstheme="minorHAnsi"/>
                <w:spacing w:val="-2"/>
                <w:sz w:val="24"/>
                <w:szCs w:val="24"/>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0DD11C49" w:rsidR="00675084" w:rsidRPr="000938E5" w:rsidRDefault="000938E5" w:rsidP="00515291">
            <w:pPr>
              <w:rPr>
                <w:rFonts w:ascii="Aptos" w:eastAsia="Arial" w:hAnsi="Aptos" w:cstheme="minorHAnsi"/>
                <w:spacing w:val="-2"/>
                <w:sz w:val="24"/>
                <w:szCs w:val="24"/>
              </w:rPr>
            </w:pPr>
            <w:r w:rsidRPr="000938E5">
              <w:rPr>
                <w:rFonts w:ascii="Aptos" w:eastAsia="Arial" w:hAnsi="Aptos" w:cstheme="minorHAnsi"/>
                <w:spacing w:val="-2"/>
                <w:sz w:val="24"/>
                <w:szCs w:val="24"/>
              </w:rPr>
              <w:t>May 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651851CC" w:rsidR="00675084" w:rsidRPr="000938E5" w:rsidRDefault="000938E5" w:rsidP="00515291">
            <w:pPr>
              <w:rPr>
                <w:rFonts w:ascii="Aptos" w:eastAsia="Arial" w:hAnsi="Aptos" w:cstheme="minorHAnsi"/>
                <w:spacing w:val="-2"/>
                <w:sz w:val="24"/>
                <w:szCs w:val="24"/>
              </w:rPr>
            </w:pPr>
            <w:r w:rsidRPr="000938E5">
              <w:rPr>
                <w:rFonts w:ascii="Aptos" w:eastAsia="Arial" w:hAnsi="Aptos" w:cstheme="minorHAnsi"/>
                <w:spacing w:val="-2"/>
                <w:sz w:val="24"/>
                <w:szCs w:val="24"/>
              </w:rPr>
              <w:t>Anne Jones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38475A39" w:rsidR="00675084" w:rsidRPr="000938E5" w:rsidRDefault="000938E5" w:rsidP="00515291">
            <w:pPr>
              <w:rPr>
                <w:rFonts w:ascii="Aptos" w:eastAsia="Arial" w:hAnsi="Aptos" w:cstheme="minorHAnsi"/>
                <w:spacing w:val="-2"/>
                <w:sz w:val="24"/>
                <w:szCs w:val="24"/>
              </w:rPr>
            </w:pPr>
            <w:r w:rsidRPr="000938E5">
              <w:rPr>
                <w:rFonts w:ascii="Aptos" w:eastAsia="Arial" w:hAnsi="Aptos" w:cstheme="minorHAnsi"/>
                <w:spacing w:val="-2"/>
                <w:sz w:val="24"/>
                <w:szCs w:val="24"/>
              </w:rPr>
              <w:t xml:space="preserve">Anne Jones </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0938E5" w:rsidRDefault="00675084" w:rsidP="00515291">
            <w:pPr>
              <w:rPr>
                <w:rFonts w:ascii="Aptos" w:hAnsi="Aptos" w:cstheme="minorHAnsi"/>
                <w:sz w:val="24"/>
                <w:szCs w:val="24"/>
              </w:rPr>
            </w:pPr>
          </w:p>
        </w:tc>
      </w:tr>
      <w:tr w:rsidR="00675084" w:rsidRPr="000938E5"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0938E5" w:rsidRDefault="00675084" w:rsidP="00515291">
            <w:pPr>
              <w:rPr>
                <w:rFonts w:ascii="Aptos" w:hAnsi="Aptos" w:cstheme="minorHAnsi"/>
                <w:sz w:val="24"/>
                <w:szCs w:val="24"/>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0938E5" w:rsidRDefault="00675084" w:rsidP="00515291">
            <w:pPr>
              <w:rPr>
                <w:rFonts w:ascii="Aptos" w:hAnsi="Aptos" w:cstheme="minorHAnsi"/>
                <w:sz w:val="24"/>
                <w:szCs w:val="24"/>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0938E5" w:rsidRDefault="00675084" w:rsidP="00515291">
            <w:pPr>
              <w:rPr>
                <w:rFonts w:ascii="Aptos" w:hAnsi="Aptos" w:cstheme="minorHAnsi"/>
                <w:sz w:val="24"/>
                <w:szCs w:val="24"/>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0938E5" w:rsidRDefault="00675084" w:rsidP="00515291">
            <w:pPr>
              <w:rPr>
                <w:rFonts w:ascii="Aptos" w:hAnsi="Aptos" w:cstheme="minorHAnsi"/>
                <w:sz w:val="24"/>
                <w:szCs w:val="24"/>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0938E5" w:rsidRDefault="00675084" w:rsidP="00515291">
            <w:pPr>
              <w:rPr>
                <w:rFonts w:ascii="Aptos" w:hAnsi="Aptos" w:cstheme="minorHAnsi"/>
                <w:sz w:val="24"/>
                <w:szCs w:val="24"/>
              </w:rPr>
            </w:pPr>
          </w:p>
        </w:tc>
      </w:tr>
      <w:tr w:rsidR="00675084" w:rsidRPr="000938E5" w14:paraId="0E2C595C" w14:textId="77777777" w:rsidTr="00BC5563">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0938E5" w:rsidRDefault="00675084" w:rsidP="00515291">
            <w:pPr>
              <w:rPr>
                <w:rFonts w:ascii="Aptos" w:hAnsi="Aptos" w:cstheme="minorHAnsi"/>
                <w:sz w:val="24"/>
                <w:szCs w:val="24"/>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0938E5" w:rsidRDefault="00675084" w:rsidP="00515291">
            <w:pPr>
              <w:rPr>
                <w:rFonts w:ascii="Aptos" w:hAnsi="Aptos" w:cstheme="minorHAnsi"/>
                <w:sz w:val="24"/>
                <w:szCs w:val="24"/>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0938E5" w:rsidRDefault="00675084" w:rsidP="00515291">
            <w:pPr>
              <w:rPr>
                <w:rFonts w:ascii="Aptos" w:hAnsi="Aptos" w:cstheme="minorHAnsi"/>
                <w:sz w:val="24"/>
                <w:szCs w:val="24"/>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0938E5" w:rsidRDefault="00675084" w:rsidP="00515291">
            <w:pPr>
              <w:rPr>
                <w:rFonts w:ascii="Aptos" w:hAnsi="Aptos" w:cstheme="minorHAnsi"/>
                <w:sz w:val="24"/>
                <w:szCs w:val="24"/>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0938E5" w:rsidRDefault="00675084" w:rsidP="00515291">
            <w:pPr>
              <w:rPr>
                <w:rFonts w:ascii="Aptos" w:hAnsi="Aptos" w:cstheme="minorHAnsi"/>
                <w:sz w:val="24"/>
                <w:szCs w:val="24"/>
              </w:rPr>
            </w:pPr>
          </w:p>
        </w:tc>
      </w:tr>
      <w:tr w:rsidR="00675084" w:rsidRPr="000938E5"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0938E5" w:rsidRDefault="00675084" w:rsidP="00515291">
            <w:pPr>
              <w:rPr>
                <w:rFonts w:ascii="Aptos" w:hAnsi="Aptos" w:cstheme="minorHAnsi"/>
                <w:sz w:val="24"/>
                <w:szCs w:val="24"/>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0938E5" w:rsidRDefault="00675084" w:rsidP="00515291">
            <w:pPr>
              <w:rPr>
                <w:rFonts w:ascii="Aptos" w:hAnsi="Aptos" w:cstheme="minorHAnsi"/>
                <w:sz w:val="24"/>
                <w:szCs w:val="24"/>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0938E5" w:rsidRDefault="00675084" w:rsidP="00515291">
            <w:pPr>
              <w:rPr>
                <w:rFonts w:ascii="Aptos" w:hAnsi="Aptos" w:cstheme="minorHAnsi"/>
                <w:sz w:val="24"/>
                <w:szCs w:val="24"/>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0938E5" w:rsidRDefault="00675084" w:rsidP="00515291">
            <w:pPr>
              <w:rPr>
                <w:rFonts w:ascii="Aptos" w:hAnsi="Aptos" w:cstheme="minorHAnsi"/>
                <w:sz w:val="24"/>
                <w:szCs w:val="24"/>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0938E5" w:rsidRDefault="00675084" w:rsidP="00515291">
            <w:pPr>
              <w:rPr>
                <w:rFonts w:ascii="Aptos" w:hAnsi="Aptos" w:cstheme="minorHAnsi"/>
                <w:sz w:val="24"/>
                <w:szCs w:val="24"/>
              </w:rPr>
            </w:pPr>
          </w:p>
        </w:tc>
      </w:tr>
    </w:tbl>
    <w:p w14:paraId="34A22122" w14:textId="77777777" w:rsidR="00E85096" w:rsidRPr="000938E5" w:rsidRDefault="00E85096">
      <w:pPr>
        <w:rPr>
          <w:rFonts w:ascii="Aptos" w:hAnsi="Aptos" w:cstheme="minorHAnsi"/>
          <w:sz w:val="24"/>
          <w:szCs w:val="24"/>
        </w:rPr>
      </w:pPr>
    </w:p>
    <w:p w14:paraId="4ADDD4F7" w14:textId="125E9F1C" w:rsidR="000858D5" w:rsidRPr="000938E5" w:rsidRDefault="00D05574">
      <w:pPr>
        <w:rPr>
          <w:rFonts w:ascii="Aptos" w:hAnsi="Aptos" w:cstheme="minorHAnsi"/>
          <w:b/>
          <w:sz w:val="24"/>
          <w:szCs w:val="24"/>
        </w:rPr>
      </w:pPr>
      <w:r w:rsidRPr="000938E5">
        <w:rPr>
          <w:rFonts w:ascii="Aptos" w:hAnsi="Aptos" w:cstheme="minorHAnsi"/>
          <w:b/>
          <w:sz w:val="24"/>
          <w:szCs w:val="24"/>
        </w:rPr>
        <w:t>Table of c</w:t>
      </w:r>
      <w:r w:rsidR="000858D5" w:rsidRPr="000938E5">
        <w:rPr>
          <w:rFonts w:ascii="Aptos" w:hAnsi="Aptos" w:cstheme="minorHAnsi"/>
          <w:b/>
          <w:sz w:val="24"/>
          <w:szCs w:val="24"/>
        </w:rPr>
        <w:t>ontents</w:t>
      </w:r>
    </w:p>
    <w:p w14:paraId="24324F3F" w14:textId="1E64199F" w:rsidR="00F079DA" w:rsidRPr="000938E5" w:rsidRDefault="00D85E4D">
      <w:pPr>
        <w:pStyle w:val="TOC1"/>
        <w:rPr>
          <w:rFonts w:ascii="Aptos" w:eastAsiaTheme="minorEastAsia" w:hAnsi="Aptos" w:cstheme="minorHAnsi"/>
          <w:bCs w:val="0"/>
          <w:caps w:val="0"/>
          <w:noProof/>
          <w:kern w:val="2"/>
          <w:lang w:eastAsia="en-GB"/>
          <w14:ligatures w14:val="standardContextual"/>
        </w:rPr>
      </w:pPr>
      <w:r w:rsidRPr="000938E5">
        <w:rPr>
          <w:rFonts w:ascii="Aptos" w:hAnsi="Aptos" w:cstheme="minorHAnsi"/>
          <w:caps w:val="0"/>
        </w:rPr>
        <w:fldChar w:fldCharType="begin"/>
      </w:r>
      <w:r w:rsidRPr="000938E5">
        <w:rPr>
          <w:rFonts w:ascii="Aptos" w:hAnsi="Aptos" w:cstheme="minorHAnsi"/>
          <w:caps w:val="0"/>
        </w:rPr>
        <w:instrText xml:space="preserve"> TOC \o "1-3" \h \z \u </w:instrText>
      </w:r>
      <w:r w:rsidRPr="000938E5">
        <w:rPr>
          <w:rFonts w:ascii="Aptos" w:hAnsi="Aptos" w:cstheme="minorHAnsi"/>
          <w:caps w:val="0"/>
        </w:rPr>
        <w:fldChar w:fldCharType="separate"/>
      </w:r>
      <w:hyperlink w:anchor="_Toc159257061" w:history="1">
        <w:r w:rsidR="00F079DA" w:rsidRPr="000938E5">
          <w:rPr>
            <w:rStyle w:val="Hyperlink"/>
            <w:rFonts w:ascii="Aptos" w:hAnsi="Aptos" w:cstheme="minorHAnsi"/>
            <w:caps w:val="0"/>
            <w:noProof/>
          </w:rPr>
          <w:t>1</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Introduction</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_Toc159257061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3</w:t>
        </w:r>
        <w:r w:rsidR="00F079DA" w:rsidRPr="000938E5">
          <w:rPr>
            <w:rFonts w:ascii="Aptos" w:hAnsi="Aptos" w:cstheme="minorHAnsi"/>
            <w:caps w:val="0"/>
            <w:noProof/>
            <w:webHidden/>
          </w:rPr>
          <w:fldChar w:fldCharType="end"/>
        </w:r>
      </w:hyperlink>
    </w:p>
    <w:p w14:paraId="3916F1F6" w14:textId="67F57B76"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062" w:history="1">
        <w:r w:rsidR="00F079DA" w:rsidRPr="000938E5">
          <w:rPr>
            <w:rStyle w:val="Hyperlink"/>
            <w:rFonts w:ascii="Aptos" w:hAnsi="Aptos"/>
            <w:noProof/>
            <w:sz w:val="24"/>
            <w:szCs w:val="24"/>
          </w:rPr>
          <w:t>1.1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Policy statement</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_Toc159257062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3</w:t>
        </w:r>
        <w:r w:rsidR="00F079DA" w:rsidRPr="000938E5">
          <w:rPr>
            <w:rFonts w:ascii="Aptos" w:hAnsi="Aptos"/>
            <w:noProof/>
            <w:webHidden/>
            <w:sz w:val="24"/>
            <w:szCs w:val="24"/>
          </w:rPr>
          <w:fldChar w:fldCharType="end"/>
        </w:r>
      </w:hyperlink>
    </w:p>
    <w:p w14:paraId="404D4E8C" w14:textId="73EF3219"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064" w:history="1">
        <w:r w:rsidR="00F079DA" w:rsidRPr="000938E5">
          <w:rPr>
            <w:rStyle w:val="Hyperlink"/>
            <w:rFonts w:ascii="Aptos" w:hAnsi="Aptos"/>
            <w:noProof/>
            <w:sz w:val="24"/>
            <w:szCs w:val="24"/>
          </w:rPr>
          <w:t>1.2</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Status</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_Toc159257064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3</w:t>
        </w:r>
        <w:r w:rsidR="00F079DA" w:rsidRPr="000938E5">
          <w:rPr>
            <w:rFonts w:ascii="Aptos" w:hAnsi="Aptos"/>
            <w:noProof/>
            <w:webHidden/>
            <w:sz w:val="24"/>
            <w:szCs w:val="24"/>
          </w:rPr>
          <w:fldChar w:fldCharType="end"/>
        </w:r>
      </w:hyperlink>
    </w:p>
    <w:p w14:paraId="70CB2513" w14:textId="767872EB"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092" w:history="1">
        <w:r w:rsidR="00F079DA" w:rsidRPr="000938E5">
          <w:rPr>
            <w:rStyle w:val="Hyperlink"/>
            <w:rFonts w:ascii="Aptos" w:hAnsi="Aptos" w:cstheme="minorHAnsi"/>
            <w:caps w:val="0"/>
            <w:noProof/>
          </w:rPr>
          <w:t>2</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Identifying challenging behaviour</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_Toc159257092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4</w:t>
        </w:r>
        <w:r w:rsidR="00F079DA" w:rsidRPr="000938E5">
          <w:rPr>
            <w:rFonts w:ascii="Aptos" w:hAnsi="Aptos" w:cstheme="minorHAnsi"/>
            <w:caps w:val="0"/>
            <w:noProof/>
            <w:webHidden/>
          </w:rPr>
          <w:fldChar w:fldCharType="end"/>
        </w:r>
      </w:hyperlink>
    </w:p>
    <w:p w14:paraId="3C5A5066" w14:textId="1D7F6B3C"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093" w:history="1">
        <w:r w:rsidR="00F079DA" w:rsidRPr="000938E5">
          <w:rPr>
            <w:rStyle w:val="Hyperlink"/>
            <w:rFonts w:ascii="Aptos" w:hAnsi="Aptos"/>
            <w:noProof/>
            <w:sz w:val="24"/>
            <w:szCs w:val="24"/>
          </w:rPr>
          <w:t>2.1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Unreasonable behaviour</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_Toc159257093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4</w:t>
        </w:r>
        <w:r w:rsidR="00F079DA" w:rsidRPr="000938E5">
          <w:rPr>
            <w:rFonts w:ascii="Aptos" w:hAnsi="Aptos"/>
            <w:noProof/>
            <w:webHidden/>
            <w:sz w:val="24"/>
            <w:szCs w:val="24"/>
          </w:rPr>
          <w:fldChar w:fldCharType="end"/>
        </w:r>
      </w:hyperlink>
    </w:p>
    <w:p w14:paraId="6FCB34B0" w14:textId="730AB4E4"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094" w:history="1">
        <w:r w:rsidR="00F079DA" w:rsidRPr="000938E5">
          <w:rPr>
            <w:rStyle w:val="Hyperlink"/>
            <w:rFonts w:ascii="Aptos" w:hAnsi="Aptos"/>
            <w:noProof/>
            <w:sz w:val="24"/>
            <w:szCs w:val="24"/>
          </w:rPr>
          <w:t>2.2</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Inappropriate behaviour</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_Toc159257094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4</w:t>
        </w:r>
        <w:r w:rsidR="00F079DA" w:rsidRPr="000938E5">
          <w:rPr>
            <w:rFonts w:ascii="Aptos" w:hAnsi="Aptos"/>
            <w:noProof/>
            <w:webHidden/>
            <w:sz w:val="24"/>
            <w:szCs w:val="24"/>
          </w:rPr>
          <w:fldChar w:fldCharType="end"/>
        </w:r>
      </w:hyperlink>
    </w:p>
    <w:p w14:paraId="61B149C2" w14:textId="67599BD6"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096" w:history="1">
        <w:r w:rsidR="00F079DA" w:rsidRPr="000938E5">
          <w:rPr>
            <w:rStyle w:val="Hyperlink"/>
            <w:rFonts w:ascii="Aptos" w:hAnsi="Aptos"/>
            <w:noProof/>
            <w:sz w:val="24"/>
            <w:szCs w:val="24"/>
          </w:rPr>
          <w:t>2.3</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Violent or abusive behaviour</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_Toc159257096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5</w:t>
        </w:r>
        <w:r w:rsidR="00F079DA" w:rsidRPr="000938E5">
          <w:rPr>
            <w:rFonts w:ascii="Aptos" w:hAnsi="Aptos"/>
            <w:noProof/>
            <w:webHidden/>
            <w:sz w:val="24"/>
            <w:szCs w:val="24"/>
          </w:rPr>
          <w:fldChar w:fldCharType="end"/>
        </w:r>
      </w:hyperlink>
    </w:p>
    <w:p w14:paraId="6967810C" w14:textId="388C4CDC"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097" w:history="1">
        <w:r w:rsidR="00F079DA" w:rsidRPr="000938E5">
          <w:rPr>
            <w:rStyle w:val="Hyperlink"/>
            <w:rFonts w:ascii="Aptos" w:hAnsi="Aptos"/>
            <w:noProof/>
            <w:sz w:val="24"/>
            <w:szCs w:val="24"/>
          </w:rPr>
          <w:t>2.4</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Classifications</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_Toc159257097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5</w:t>
        </w:r>
        <w:r w:rsidR="00F079DA" w:rsidRPr="000938E5">
          <w:rPr>
            <w:rFonts w:ascii="Aptos" w:hAnsi="Aptos"/>
            <w:noProof/>
            <w:webHidden/>
            <w:sz w:val="24"/>
            <w:szCs w:val="24"/>
          </w:rPr>
          <w:fldChar w:fldCharType="end"/>
        </w:r>
      </w:hyperlink>
    </w:p>
    <w:p w14:paraId="42CEA6F0" w14:textId="7B8A72D7"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114" w:history="1">
        <w:r w:rsidR="00F079DA" w:rsidRPr="000938E5">
          <w:rPr>
            <w:rStyle w:val="Hyperlink"/>
            <w:rFonts w:ascii="Aptos" w:hAnsi="Aptos" w:cstheme="minorHAnsi"/>
            <w:caps w:val="0"/>
            <w:noProof/>
          </w:rPr>
          <w:t>3</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Managing unreasonable and inappropriate behaviour</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_Toc159257114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5</w:t>
        </w:r>
        <w:r w:rsidR="00F079DA" w:rsidRPr="000938E5">
          <w:rPr>
            <w:rFonts w:ascii="Aptos" w:hAnsi="Aptos" w:cstheme="minorHAnsi"/>
            <w:caps w:val="0"/>
            <w:noProof/>
            <w:webHidden/>
          </w:rPr>
          <w:fldChar w:fldCharType="end"/>
        </w:r>
      </w:hyperlink>
    </w:p>
    <w:p w14:paraId="0CE72F84" w14:textId="55E002C6"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115" w:history="1">
        <w:r w:rsidR="00F079DA" w:rsidRPr="000938E5">
          <w:rPr>
            <w:rStyle w:val="Hyperlink"/>
            <w:rFonts w:ascii="Aptos" w:hAnsi="Aptos"/>
            <w:noProof/>
            <w:sz w:val="24"/>
            <w:szCs w:val="24"/>
          </w:rPr>
          <w:t>3.1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Prevention</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_Toc159257115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5</w:t>
        </w:r>
        <w:r w:rsidR="00F079DA" w:rsidRPr="000938E5">
          <w:rPr>
            <w:rFonts w:ascii="Aptos" w:hAnsi="Aptos"/>
            <w:noProof/>
            <w:webHidden/>
            <w:sz w:val="24"/>
            <w:szCs w:val="24"/>
          </w:rPr>
          <w:fldChar w:fldCharType="end"/>
        </w:r>
      </w:hyperlink>
    </w:p>
    <w:p w14:paraId="1C1684C4" w14:textId="190BAA94"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116" w:history="1">
        <w:r w:rsidR="00F079DA" w:rsidRPr="000938E5">
          <w:rPr>
            <w:rStyle w:val="Hyperlink"/>
            <w:rFonts w:ascii="Aptos" w:hAnsi="Aptos"/>
            <w:noProof/>
            <w:sz w:val="24"/>
            <w:szCs w:val="24"/>
          </w:rPr>
          <w:t>3.2</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Process to manage unreasonable and inappropriate behaviour</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_Toc159257116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5</w:t>
        </w:r>
        <w:r w:rsidR="00F079DA" w:rsidRPr="000938E5">
          <w:rPr>
            <w:rFonts w:ascii="Aptos" w:hAnsi="Aptos"/>
            <w:noProof/>
            <w:webHidden/>
            <w:sz w:val="24"/>
            <w:szCs w:val="24"/>
          </w:rPr>
          <w:fldChar w:fldCharType="end"/>
        </w:r>
      </w:hyperlink>
    </w:p>
    <w:p w14:paraId="26F01451" w14:textId="218F5436"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217" w:history="1">
        <w:r w:rsidR="00F079DA" w:rsidRPr="000938E5">
          <w:rPr>
            <w:rStyle w:val="Hyperlink"/>
            <w:rFonts w:ascii="Aptos" w:hAnsi="Aptos" w:cstheme="minorHAnsi"/>
            <w:caps w:val="0"/>
            <w:noProof/>
          </w:rPr>
          <w:t>4</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Managing violent, abusive or threatening behaviour</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_Toc159257217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5</w:t>
        </w:r>
        <w:r w:rsidR="00F079DA" w:rsidRPr="000938E5">
          <w:rPr>
            <w:rFonts w:ascii="Aptos" w:hAnsi="Aptos" w:cstheme="minorHAnsi"/>
            <w:caps w:val="0"/>
            <w:noProof/>
            <w:webHidden/>
          </w:rPr>
          <w:fldChar w:fldCharType="end"/>
        </w:r>
      </w:hyperlink>
    </w:p>
    <w:p w14:paraId="63483B58" w14:textId="4DB5297C"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18" w:history="1">
        <w:r w:rsidR="00F079DA" w:rsidRPr="000938E5">
          <w:rPr>
            <w:rStyle w:val="Hyperlink"/>
            <w:rFonts w:ascii="Aptos" w:hAnsi="Aptos"/>
            <w:noProof/>
            <w:sz w:val="24"/>
            <w:szCs w:val="24"/>
          </w:rPr>
          <w:t>4.1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Prevention</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_Toc159257218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5</w:t>
        </w:r>
        <w:r w:rsidR="00F079DA" w:rsidRPr="000938E5">
          <w:rPr>
            <w:rFonts w:ascii="Aptos" w:hAnsi="Aptos"/>
            <w:noProof/>
            <w:webHidden/>
            <w:sz w:val="24"/>
            <w:szCs w:val="24"/>
          </w:rPr>
          <w:fldChar w:fldCharType="end"/>
        </w:r>
      </w:hyperlink>
    </w:p>
    <w:p w14:paraId="65198997" w14:textId="7B080007"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19" w:history="1">
        <w:r w:rsidR="00F079DA" w:rsidRPr="000938E5">
          <w:rPr>
            <w:rStyle w:val="Hyperlink"/>
            <w:rFonts w:ascii="Aptos" w:hAnsi="Aptos"/>
            <w:noProof/>
            <w:sz w:val="24"/>
            <w:szCs w:val="24"/>
          </w:rPr>
          <w:t>4.2</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Process to manage violent, abusive or threatening behaviour</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_Toc159257219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6</w:t>
        </w:r>
        <w:r w:rsidR="00F079DA" w:rsidRPr="000938E5">
          <w:rPr>
            <w:rFonts w:ascii="Aptos" w:hAnsi="Aptos"/>
            <w:noProof/>
            <w:webHidden/>
            <w:sz w:val="24"/>
            <w:szCs w:val="24"/>
          </w:rPr>
          <w:fldChar w:fldCharType="end"/>
        </w:r>
      </w:hyperlink>
    </w:p>
    <w:p w14:paraId="1FC051E8" w14:textId="7B188BE1"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220" w:history="1">
        <w:r w:rsidR="00F079DA" w:rsidRPr="000938E5">
          <w:rPr>
            <w:rStyle w:val="Hyperlink"/>
            <w:rFonts w:ascii="Aptos" w:hAnsi="Aptos" w:cstheme="minorHAnsi"/>
            <w:caps w:val="0"/>
            <w:noProof/>
          </w:rPr>
          <w:t>5</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Raising the alarm</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_Toc159257220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7</w:t>
        </w:r>
        <w:r w:rsidR="00F079DA" w:rsidRPr="000938E5">
          <w:rPr>
            <w:rFonts w:ascii="Aptos" w:hAnsi="Aptos" w:cstheme="minorHAnsi"/>
            <w:caps w:val="0"/>
            <w:noProof/>
            <w:webHidden/>
          </w:rPr>
          <w:fldChar w:fldCharType="end"/>
        </w:r>
      </w:hyperlink>
    </w:p>
    <w:p w14:paraId="3012E1E9" w14:textId="7D330895"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21" w:history="1">
        <w:r w:rsidR="00F079DA" w:rsidRPr="000938E5">
          <w:rPr>
            <w:rStyle w:val="Hyperlink"/>
            <w:rFonts w:ascii="Aptos" w:hAnsi="Aptos"/>
            <w:noProof/>
            <w:sz w:val="24"/>
            <w:szCs w:val="24"/>
          </w:rPr>
          <w:t>5.1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Types of alarm</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_Toc159257221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7</w:t>
        </w:r>
        <w:r w:rsidR="00F079DA" w:rsidRPr="000938E5">
          <w:rPr>
            <w:rFonts w:ascii="Aptos" w:hAnsi="Aptos"/>
            <w:noProof/>
            <w:webHidden/>
            <w:sz w:val="24"/>
            <w:szCs w:val="24"/>
          </w:rPr>
          <w:fldChar w:fldCharType="end"/>
        </w:r>
      </w:hyperlink>
    </w:p>
    <w:p w14:paraId="5F717D10" w14:textId="3483C990"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43" w:history="1">
        <w:r w:rsidR="00F079DA" w:rsidRPr="000938E5">
          <w:rPr>
            <w:rStyle w:val="Hyperlink"/>
            <w:rFonts w:ascii="Aptos" w:hAnsi="Aptos"/>
            <w:noProof/>
            <w:sz w:val="24"/>
            <w:szCs w:val="24"/>
          </w:rPr>
          <w:t>5.2</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Use and activation of the alarms</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_Toc159257243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8</w:t>
        </w:r>
        <w:r w:rsidR="00F079DA" w:rsidRPr="000938E5">
          <w:rPr>
            <w:rFonts w:ascii="Aptos" w:hAnsi="Aptos"/>
            <w:noProof/>
            <w:webHidden/>
            <w:sz w:val="24"/>
            <w:szCs w:val="24"/>
          </w:rPr>
          <w:fldChar w:fldCharType="end"/>
        </w:r>
      </w:hyperlink>
    </w:p>
    <w:p w14:paraId="1FD7AB5A" w14:textId="06B72620"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45" w:history="1">
        <w:r w:rsidR="00F079DA" w:rsidRPr="000938E5">
          <w:rPr>
            <w:rStyle w:val="Hyperlink"/>
            <w:rFonts w:ascii="Aptos" w:hAnsi="Aptos"/>
            <w:noProof/>
            <w:sz w:val="24"/>
            <w:szCs w:val="24"/>
          </w:rPr>
          <w:t>5.3</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Response procedure</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_Toc159257245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8</w:t>
        </w:r>
        <w:r w:rsidR="00F079DA" w:rsidRPr="000938E5">
          <w:rPr>
            <w:rFonts w:ascii="Aptos" w:hAnsi="Aptos"/>
            <w:noProof/>
            <w:webHidden/>
            <w:sz w:val="24"/>
            <w:szCs w:val="24"/>
          </w:rPr>
          <w:fldChar w:fldCharType="end"/>
        </w:r>
      </w:hyperlink>
    </w:p>
    <w:p w14:paraId="2FD55BAF" w14:textId="74678429"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46" w:history="1">
        <w:r w:rsidR="00F079DA" w:rsidRPr="000938E5">
          <w:rPr>
            <w:rStyle w:val="Hyperlink"/>
            <w:rFonts w:ascii="Aptos" w:hAnsi="Aptos"/>
            <w:noProof/>
            <w:sz w:val="24"/>
            <w:szCs w:val="24"/>
          </w:rPr>
          <w:t>5.4</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Police assistance</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_Toc159257246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9</w:t>
        </w:r>
        <w:r w:rsidR="00F079DA" w:rsidRPr="000938E5">
          <w:rPr>
            <w:rFonts w:ascii="Aptos" w:hAnsi="Aptos"/>
            <w:noProof/>
            <w:webHidden/>
            <w:sz w:val="24"/>
            <w:szCs w:val="24"/>
          </w:rPr>
          <w:fldChar w:fldCharType="end"/>
        </w:r>
      </w:hyperlink>
    </w:p>
    <w:p w14:paraId="272B2710" w14:textId="0BAE3E4F"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47" w:history="1">
        <w:r w:rsidR="00F079DA" w:rsidRPr="000938E5">
          <w:rPr>
            <w:rStyle w:val="Hyperlink"/>
            <w:rFonts w:ascii="Aptos" w:hAnsi="Aptos"/>
            <w:noProof/>
            <w:sz w:val="24"/>
            <w:szCs w:val="24"/>
          </w:rPr>
          <w:t>5.5</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Bomb threat and suspicious package</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_Toc159257247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9</w:t>
        </w:r>
        <w:r w:rsidR="00F079DA" w:rsidRPr="000938E5">
          <w:rPr>
            <w:rFonts w:ascii="Aptos" w:hAnsi="Aptos"/>
            <w:noProof/>
            <w:webHidden/>
            <w:sz w:val="24"/>
            <w:szCs w:val="24"/>
          </w:rPr>
          <w:fldChar w:fldCharType="end"/>
        </w:r>
      </w:hyperlink>
    </w:p>
    <w:p w14:paraId="3D864629" w14:textId="0EAB4715"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48" w:history="1">
        <w:r w:rsidR="00F079DA" w:rsidRPr="000938E5">
          <w:rPr>
            <w:rStyle w:val="Hyperlink"/>
            <w:rFonts w:ascii="Aptos" w:hAnsi="Aptos"/>
            <w:noProof/>
            <w:sz w:val="24"/>
            <w:szCs w:val="24"/>
          </w:rPr>
          <w:t>5.6</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Dynamic lockdown procedure</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_Toc159257248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9</w:t>
        </w:r>
        <w:r w:rsidR="00F079DA" w:rsidRPr="000938E5">
          <w:rPr>
            <w:rFonts w:ascii="Aptos" w:hAnsi="Aptos"/>
            <w:noProof/>
            <w:webHidden/>
            <w:sz w:val="24"/>
            <w:szCs w:val="24"/>
          </w:rPr>
          <w:fldChar w:fldCharType="end"/>
        </w:r>
      </w:hyperlink>
    </w:p>
    <w:p w14:paraId="6EC1243D" w14:textId="424605D7"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281" w:history="1">
        <w:r w:rsidR="00F079DA" w:rsidRPr="000938E5">
          <w:rPr>
            <w:rStyle w:val="Hyperlink"/>
            <w:rFonts w:ascii="Aptos" w:hAnsi="Aptos" w:cstheme="minorHAnsi"/>
            <w:caps w:val="0"/>
            <w:noProof/>
          </w:rPr>
          <w:t>6</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Removal of the patient</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_Toc159257281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10</w:t>
        </w:r>
        <w:r w:rsidR="00F079DA" w:rsidRPr="000938E5">
          <w:rPr>
            <w:rFonts w:ascii="Aptos" w:hAnsi="Aptos" w:cstheme="minorHAnsi"/>
            <w:caps w:val="0"/>
            <w:noProof/>
            <w:webHidden/>
          </w:rPr>
          <w:fldChar w:fldCharType="end"/>
        </w:r>
      </w:hyperlink>
    </w:p>
    <w:p w14:paraId="0298361E" w14:textId="135AE6FE"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282" w:history="1">
        <w:r w:rsidR="00F079DA" w:rsidRPr="000938E5">
          <w:rPr>
            <w:rStyle w:val="Hyperlink"/>
            <w:rFonts w:ascii="Aptos" w:hAnsi="Aptos"/>
            <w:noProof/>
            <w:sz w:val="24"/>
            <w:szCs w:val="24"/>
          </w:rPr>
          <w:t>6.1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Guidance</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_Toc159257282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10</w:t>
        </w:r>
        <w:r w:rsidR="00F079DA" w:rsidRPr="000938E5">
          <w:rPr>
            <w:rFonts w:ascii="Aptos" w:hAnsi="Aptos"/>
            <w:noProof/>
            <w:webHidden/>
            <w:sz w:val="24"/>
            <w:szCs w:val="24"/>
          </w:rPr>
          <w:fldChar w:fldCharType="end"/>
        </w:r>
      </w:hyperlink>
    </w:p>
    <w:p w14:paraId="2460DD6A" w14:textId="5A46EF7C"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41" w:history="1">
        <w:r w:rsidR="00F079DA" w:rsidRPr="000938E5">
          <w:rPr>
            <w:rStyle w:val="Hyperlink"/>
            <w:rFonts w:ascii="Aptos" w:hAnsi="Aptos" w:cstheme="minorHAnsi"/>
            <w:caps w:val="0"/>
            <w:noProof/>
          </w:rPr>
          <w:t>7</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Reporting of incidents</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_Toc159257341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10</w:t>
        </w:r>
        <w:r w:rsidR="00F079DA" w:rsidRPr="000938E5">
          <w:rPr>
            <w:rFonts w:ascii="Aptos" w:hAnsi="Aptos" w:cstheme="minorHAnsi"/>
            <w:caps w:val="0"/>
            <w:noProof/>
            <w:webHidden/>
          </w:rPr>
          <w:fldChar w:fldCharType="end"/>
        </w:r>
      </w:hyperlink>
    </w:p>
    <w:p w14:paraId="331AEE0C" w14:textId="136BA460"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342" w:history="1">
        <w:r w:rsidR="00F079DA" w:rsidRPr="000938E5">
          <w:rPr>
            <w:rStyle w:val="Hyperlink"/>
            <w:rFonts w:ascii="Aptos" w:hAnsi="Aptos"/>
            <w:noProof/>
            <w:sz w:val="24"/>
            <w:szCs w:val="24"/>
          </w:rPr>
          <w:t>7.1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Internal reporting</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_Toc159257342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10</w:t>
        </w:r>
        <w:r w:rsidR="00F079DA" w:rsidRPr="000938E5">
          <w:rPr>
            <w:rFonts w:ascii="Aptos" w:hAnsi="Aptos"/>
            <w:noProof/>
            <w:webHidden/>
            <w:sz w:val="24"/>
            <w:szCs w:val="24"/>
          </w:rPr>
          <w:fldChar w:fldCharType="end"/>
        </w:r>
      </w:hyperlink>
    </w:p>
    <w:p w14:paraId="2B2B183B" w14:textId="2C61AD1C"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343" w:history="1">
        <w:r w:rsidR="00F079DA" w:rsidRPr="000938E5">
          <w:rPr>
            <w:rStyle w:val="Hyperlink"/>
            <w:rFonts w:ascii="Aptos" w:hAnsi="Aptos"/>
            <w:noProof/>
            <w:sz w:val="24"/>
            <w:szCs w:val="24"/>
          </w:rPr>
          <w:t>7.2</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Clinical record</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_Toc159257343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10</w:t>
        </w:r>
        <w:r w:rsidR="00F079DA" w:rsidRPr="000938E5">
          <w:rPr>
            <w:rFonts w:ascii="Aptos" w:hAnsi="Aptos"/>
            <w:noProof/>
            <w:webHidden/>
            <w:sz w:val="24"/>
            <w:szCs w:val="24"/>
          </w:rPr>
          <w:fldChar w:fldCharType="end"/>
        </w:r>
      </w:hyperlink>
    </w:p>
    <w:p w14:paraId="2F4D490E" w14:textId="2F9E21C9"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344" w:history="1">
        <w:r w:rsidR="00F079DA" w:rsidRPr="000938E5">
          <w:rPr>
            <w:rStyle w:val="Hyperlink"/>
            <w:rFonts w:ascii="Aptos" w:hAnsi="Aptos"/>
            <w:noProof/>
            <w:sz w:val="24"/>
            <w:szCs w:val="24"/>
          </w:rPr>
          <w:t>7.3</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Significant events</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_Toc159257344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10</w:t>
        </w:r>
        <w:r w:rsidR="00F079DA" w:rsidRPr="000938E5">
          <w:rPr>
            <w:rFonts w:ascii="Aptos" w:hAnsi="Aptos"/>
            <w:noProof/>
            <w:webHidden/>
            <w:sz w:val="24"/>
            <w:szCs w:val="24"/>
          </w:rPr>
          <w:fldChar w:fldCharType="end"/>
        </w:r>
      </w:hyperlink>
    </w:p>
    <w:p w14:paraId="42F86BB6" w14:textId="215C689B"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45" w:history="1">
        <w:r w:rsidR="00F079DA" w:rsidRPr="000938E5">
          <w:rPr>
            <w:rStyle w:val="Hyperlink"/>
            <w:rFonts w:ascii="Aptos" w:hAnsi="Aptos" w:cstheme="minorHAnsi"/>
            <w:caps w:val="0"/>
            <w:noProof/>
          </w:rPr>
          <w:t>8</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Risk assessment</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_Toc159257345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11</w:t>
        </w:r>
        <w:r w:rsidR="00F079DA" w:rsidRPr="000938E5">
          <w:rPr>
            <w:rFonts w:ascii="Aptos" w:hAnsi="Aptos" w:cstheme="minorHAnsi"/>
            <w:caps w:val="0"/>
            <w:noProof/>
            <w:webHidden/>
          </w:rPr>
          <w:fldChar w:fldCharType="end"/>
        </w:r>
      </w:hyperlink>
    </w:p>
    <w:p w14:paraId="4F4905D9" w14:textId="7125BCFA"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346" w:history="1">
        <w:r w:rsidR="00F079DA" w:rsidRPr="000938E5">
          <w:rPr>
            <w:rStyle w:val="Hyperlink"/>
            <w:rFonts w:ascii="Aptos" w:hAnsi="Aptos"/>
            <w:noProof/>
            <w:sz w:val="24"/>
            <w:szCs w:val="24"/>
          </w:rPr>
          <w:t>8.1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Requirement</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_Toc159257346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11</w:t>
        </w:r>
        <w:r w:rsidR="00F079DA" w:rsidRPr="000938E5">
          <w:rPr>
            <w:rFonts w:ascii="Aptos" w:hAnsi="Aptos"/>
            <w:noProof/>
            <w:webHidden/>
            <w:sz w:val="24"/>
            <w:szCs w:val="24"/>
          </w:rPr>
          <w:fldChar w:fldCharType="end"/>
        </w:r>
      </w:hyperlink>
    </w:p>
    <w:p w14:paraId="3F7242C7" w14:textId="1E0A8D7A"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47" w:history="1">
        <w:r w:rsidR="00F079DA" w:rsidRPr="000938E5">
          <w:rPr>
            <w:rStyle w:val="Hyperlink"/>
            <w:rFonts w:ascii="Aptos" w:hAnsi="Aptos" w:cstheme="minorHAnsi"/>
            <w:caps w:val="0"/>
            <w:noProof/>
          </w:rPr>
          <w:t>9</w:t>
        </w:r>
        <w:r w:rsidR="00F079DA" w:rsidRPr="000938E5">
          <w:rPr>
            <w:rFonts w:ascii="Aptos" w:eastAsiaTheme="minorEastAsia" w:hAnsi="Aptos" w:cstheme="minorHAnsi"/>
            <w:bCs w:val="0"/>
            <w:caps w:val="0"/>
            <w:noProof/>
            <w:kern w:val="2"/>
            <w:lang w:eastAsia="en-GB"/>
            <w14:ligatures w14:val="standardContextual"/>
          </w:rPr>
          <w:tab/>
        </w:r>
        <w:r w:rsidR="00F079DA" w:rsidRPr="000938E5">
          <w:rPr>
            <w:rStyle w:val="Hyperlink"/>
            <w:rFonts w:ascii="Aptos" w:hAnsi="Aptos" w:cstheme="minorHAnsi"/>
            <w:caps w:val="0"/>
            <w:noProof/>
          </w:rPr>
          <w:t>Effects on staff and patients</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_Toc159257347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11</w:t>
        </w:r>
        <w:r w:rsidR="00F079DA" w:rsidRPr="000938E5">
          <w:rPr>
            <w:rFonts w:ascii="Aptos" w:hAnsi="Aptos" w:cstheme="minorHAnsi"/>
            <w:caps w:val="0"/>
            <w:noProof/>
            <w:webHidden/>
          </w:rPr>
          <w:fldChar w:fldCharType="end"/>
        </w:r>
      </w:hyperlink>
    </w:p>
    <w:p w14:paraId="1D78AA2E" w14:textId="6DC96881"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348" w:history="1">
        <w:r w:rsidR="00F079DA" w:rsidRPr="000938E5">
          <w:rPr>
            <w:rStyle w:val="Hyperlink"/>
            <w:rFonts w:ascii="Aptos" w:hAnsi="Aptos"/>
            <w:noProof/>
            <w:sz w:val="24"/>
            <w:szCs w:val="24"/>
          </w:rPr>
          <w:t>9.1</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Supporting the team</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_Toc159257348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11</w:t>
        </w:r>
        <w:r w:rsidR="00F079DA" w:rsidRPr="000938E5">
          <w:rPr>
            <w:rFonts w:ascii="Aptos" w:hAnsi="Aptos"/>
            <w:noProof/>
            <w:webHidden/>
            <w:sz w:val="24"/>
            <w:szCs w:val="24"/>
          </w:rPr>
          <w:fldChar w:fldCharType="end"/>
        </w:r>
      </w:hyperlink>
    </w:p>
    <w:p w14:paraId="3925710A" w14:textId="0CC4C313"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349" w:history="1">
        <w:r w:rsidR="00F079DA" w:rsidRPr="000938E5">
          <w:rPr>
            <w:rStyle w:val="Hyperlink"/>
            <w:rFonts w:ascii="Aptos" w:hAnsi="Aptos"/>
            <w:noProof/>
            <w:sz w:val="24"/>
            <w:szCs w:val="24"/>
          </w:rPr>
          <w:t>9.2</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Debriefing the team</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_Toc159257349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11</w:t>
        </w:r>
        <w:r w:rsidR="00F079DA" w:rsidRPr="000938E5">
          <w:rPr>
            <w:rFonts w:ascii="Aptos" w:hAnsi="Aptos"/>
            <w:noProof/>
            <w:webHidden/>
            <w:sz w:val="24"/>
            <w:szCs w:val="24"/>
          </w:rPr>
          <w:fldChar w:fldCharType="end"/>
        </w:r>
      </w:hyperlink>
    </w:p>
    <w:p w14:paraId="6C6E6DAA" w14:textId="4FCFA547" w:rsidR="00F079DA" w:rsidRPr="000938E5" w:rsidRDefault="00356215" w:rsidP="005F0EEF">
      <w:pPr>
        <w:pStyle w:val="TOC2"/>
        <w:rPr>
          <w:rFonts w:ascii="Aptos" w:eastAsiaTheme="minorEastAsia" w:hAnsi="Aptos"/>
          <w:noProof/>
          <w:kern w:val="2"/>
          <w:sz w:val="24"/>
          <w:szCs w:val="24"/>
          <w:lang w:eastAsia="en-GB"/>
          <w14:ligatures w14:val="standardContextual"/>
        </w:rPr>
      </w:pPr>
      <w:hyperlink w:anchor="_Toc159257350" w:history="1">
        <w:r w:rsidR="00F079DA" w:rsidRPr="000938E5">
          <w:rPr>
            <w:rStyle w:val="Hyperlink"/>
            <w:rFonts w:ascii="Aptos" w:hAnsi="Aptos"/>
            <w:noProof/>
            <w:sz w:val="24"/>
            <w:szCs w:val="24"/>
          </w:rPr>
          <w:t>9.3</w:t>
        </w:r>
        <w:r w:rsidR="00F079DA" w:rsidRPr="000938E5">
          <w:rPr>
            <w:rFonts w:ascii="Aptos" w:eastAsiaTheme="minorEastAsia" w:hAnsi="Aptos"/>
            <w:noProof/>
            <w:kern w:val="2"/>
            <w:sz w:val="24"/>
            <w:szCs w:val="24"/>
            <w:lang w:eastAsia="en-GB"/>
            <w14:ligatures w14:val="standardContextual"/>
          </w:rPr>
          <w:tab/>
        </w:r>
        <w:r w:rsidR="00F079DA" w:rsidRPr="000938E5">
          <w:rPr>
            <w:rStyle w:val="Hyperlink"/>
            <w:rFonts w:ascii="Aptos" w:hAnsi="Aptos"/>
            <w:noProof/>
            <w:sz w:val="24"/>
            <w:szCs w:val="24"/>
          </w:rPr>
          <w:t>Supporting patients</w:t>
        </w:r>
        <w:r w:rsidR="00F079DA" w:rsidRPr="000938E5">
          <w:rPr>
            <w:rFonts w:ascii="Aptos" w:hAnsi="Aptos"/>
            <w:noProof/>
            <w:webHidden/>
            <w:sz w:val="24"/>
            <w:szCs w:val="24"/>
          </w:rPr>
          <w:tab/>
        </w:r>
        <w:r w:rsidR="00F079DA" w:rsidRPr="000938E5">
          <w:rPr>
            <w:rFonts w:ascii="Aptos" w:hAnsi="Aptos"/>
            <w:noProof/>
            <w:webHidden/>
            <w:sz w:val="24"/>
            <w:szCs w:val="24"/>
          </w:rPr>
          <w:fldChar w:fldCharType="begin"/>
        </w:r>
        <w:r w:rsidR="00F079DA" w:rsidRPr="000938E5">
          <w:rPr>
            <w:rFonts w:ascii="Aptos" w:hAnsi="Aptos"/>
            <w:noProof/>
            <w:webHidden/>
            <w:sz w:val="24"/>
            <w:szCs w:val="24"/>
          </w:rPr>
          <w:instrText xml:space="preserve"> PAGEREF _Toc159257350 \h </w:instrText>
        </w:r>
        <w:r w:rsidR="00F079DA" w:rsidRPr="000938E5">
          <w:rPr>
            <w:rFonts w:ascii="Aptos" w:hAnsi="Aptos"/>
            <w:noProof/>
            <w:webHidden/>
            <w:sz w:val="24"/>
            <w:szCs w:val="24"/>
          </w:rPr>
        </w:r>
        <w:r w:rsidR="00F079DA" w:rsidRPr="000938E5">
          <w:rPr>
            <w:rFonts w:ascii="Aptos" w:hAnsi="Aptos"/>
            <w:noProof/>
            <w:webHidden/>
            <w:sz w:val="24"/>
            <w:szCs w:val="24"/>
          </w:rPr>
          <w:fldChar w:fldCharType="separate"/>
        </w:r>
        <w:r w:rsidR="004B4776" w:rsidRPr="000938E5">
          <w:rPr>
            <w:rFonts w:ascii="Aptos" w:hAnsi="Aptos"/>
            <w:noProof/>
            <w:webHidden/>
            <w:sz w:val="24"/>
            <w:szCs w:val="24"/>
          </w:rPr>
          <w:t>12</w:t>
        </w:r>
        <w:r w:rsidR="00F079DA" w:rsidRPr="000938E5">
          <w:rPr>
            <w:rFonts w:ascii="Aptos" w:hAnsi="Aptos"/>
            <w:noProof/>
            <w:webHidden/>
            <w:sz w:val="24"/>
            <w:szCs w:val="24"/>
          </w:rPr>
          <w:fldChar w:fldCharType="end"/>
        </w:r>
      </w:hyperlink>
    </w:p>
    <w:p w14:paraId="6371F536" w14:textId="6C046231"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1" w:history="1">
        <w:r w:rsidR="00F079DA" w:rsidRPr="000938E5">
          <w:rPr>
            <w:rStyle w:val="Hyperlink"/>
            <w:rFonts w:ascii="Aptos" w:hAnsi="Aptos" w:cstheme="minorHAnsi"/>
            <w:caps w:val="0"/>
            <w:noProof/>
          </w:rPr>
          <w:t>Annex A – Legislation and further reading</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_Toc159257351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13</w:t>
        </w:r>
        <w:r w:rsidR="00F079DA" w:rsidRPr="000938E5">
          <w:rPr>
            <w:rFonts w:ascii="Aptos" w:hAnsi="Aptos" w:cstheme="minorHAnsi"/>
            <w:caps w:val="0"/>
            <w:noProof/>
            <w:webHidden/>
          </w:rPr>
          <w:fldChar w:fldCharType="end"/>
        </w:r>
      </w:hyperlink>
    </w:p>
    <w:p w14:paraId="25D90C62" w14:textId="7F37E3FD"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2" w:history="1">
        <w:r w:rsidR="00F079DA" w:rsidRPr="000938E5">
          <w:rPr>
            <w:rStyle w:val="Hyperlink"/>
            <w:rFonts w:ascii="Aptos" w:hAnsi="Aptos" w:cstheme="minorHAnsi"/>
            <w:caps w:val="0"/>
            <w:noProof/>
          </w:rPr>
          <w:t>Annex B – Classifications</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_Toc159257352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14</w:t>
        </w:r>
        <w:r w:rsidR="00F079DA" w:rsidRPr="000938E5">
          <w:rPr>
            <w:rFonts w:ascii="Aptos" w:hAnsi="Aptos" w:cstheme="minorHAnsi"/>
            <w:caps w:val="0"/>
            <w:noProof/>
            <w:webHidden/>
          </w:rPr>
          <w:fldChar w:fldCharType="end"/>
        </w:r>
      </w:hyperlink>
    </w:p>
    <w:p w14:paraId="12BCD76F" w14:textId="1E325A39"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3" w:history="1">
        <w:r w:rsidR="00F079DA" w:rsidRPr="000938E5">
          <w:rPr>
            <w:rStyle w:val="Hyperlink"/>
            <w:rFonts w:ascii="Aptos" w:hAnsi="Aptos" w:cstheme="minorHAnsi"/>
            <w:caps w:val="0"/>
            <w:noProof/>
          </w:rPr>
          <w:t>Annex C – Process to manage poor behaviour</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_Toc159257353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15</w:t>
        </w:r>
        <w:r w:rsidR="00F079DA" w:rsidRPr="000938E5">
          <w:rPr>
            <w:rFonts w:ascii="Aptos" w:hAnsi="Aptos" w:cstheme="minorHAnsi"/>
            <w:caps w:val="0"/>
            <w:noProof/>
            <w:webHidden/>
          </w:rPr>
          <w:fldChar w:fldCharType="end"/>
        </w:r>
      </w:hyperlink>
    </w:p>
    <w:p w14:paraId="71A169E7" w14:textId="0CBBF32F"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4" w:history="1">
        <w:r w:rsidR="00F079DA" w:rsidRPr="000938E5">
          <w:rPr>
            <w:rStyle w:val="Hyperlink"/>
            <w:rFonts w:ascii="Aptos" w:hAnsi="Aptos" w:cstheme="minorHAnsi"/>
            <w:caps w:val="0"/>
            <w:noProof/>
          </w:rPr>
          <w:t>Annex D – Available actions to remove a patient</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_Toc159257354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17</w:t>
        </w:r>
        <w:r w:rsidR="00F079DA" w:rsidRPr="000938E5">
          <w:rPr>
            <w:rFonts w:ascii="Aptos" w:hAnsi="Aptos" w:cstheme="minorHAnsi"/>
            <w:caps w:val="0"/>
            <w:noProof/>
            <w:webHidden/>
          </w:rPr>
          <w:fldChar w:fldCharType="end"/>
        </w:r>
      </w:hyperlink>
    </w:p>
    <w:p w14:paraId="5868C60B" w14:textId="216D0793"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5" w:history="1">
        <w:r w:rsidR="00F079DA" w:rsidRPr="000938E5">
          <w:rPr>
            <w:rStyle w:val="Hyperlink"/>
            <w:rFonts w:ascii="Aptos" w:hAnsi="Aptos" w:cstheme="minorHAnsi"/>
            <w:caps w:val="0"/>
            <w:noProof/>
          </w:rPr>
          <w:t>Annex E – Warning letter</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_Toc159257355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19</w:t>
        </w:r>
        <w:r w:rsidR="00F079DA" w:rsidRPr="000938E5">
          <w:rPr>
            <w:rFonts w:ascii="Aptos" w:hAnsi="Aptos" w:cstheme="minorHAnsi"/>
            <w:caps w:val="0"/>
            <w:noProof/>
            <w:webHidden/>
          </w:rPr>
          <w:fldChar w:fldCharType="end"/>
        </w:r>
      </w:hyperlink>
    </w:p>
    <w:p w14:paraId="468268E4" w14:textId="6EC86066"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6" w:history="1">
        <w:r w:rsidR="00F079DA" w:rsidRPr="000938E5">
          <w:rPr>
            <w:rStyle w:val="Hyperlink"/>
            <w:rFonts w:ascii="Aptos" w:hAnsi="Aptos" w:cstheme="minorHAnsi"/>
            <w:caps w:val="0"/>
            <w:noProof/>
          </w:rPr>
          <w:t>Annex F – Cooperation letter</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_Toc159257356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20</w:t>
        </w:r>
        <w:r w:rsidR="00F079DA" w:rsidRPr="000938E5">
          <w:rPr>
            <w:rFonts w:ascii="Aptos" w:hAnsi="Aptos" w:cstheme="minorHAnsi"/>
            <w:caps w:val="0"/>
            <w:noProof/>
            <w:webHidden/>
          </w:rPr>
          <w:fldChar w:fldCharType="end"/>
        </w:r>
      </w:hyperlink>
    </w:p>
    <w:p w14:paraId="13FEC4F4" w14:textId="18272CA2"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7" w:history="1">
        <w:r w:rsidR="00F079DA" w:rsidRPr="000938E5">
          <w:rPr>
            <w:rStyle w:val="Hyperlink"/>
            <w:rFonts w:ascii="Aptos" w:hAnsi="Aptos" w:cstheme="minorHAnsi"/>
            <w:caps w:val="0"/>
            <w:noProof/>
          </w:rPr>
          <w:t>Annex G – Behaviour agreement</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_Toc159257357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21</w:t>
        </w:r>
        <w:r w:rsidR="00F079DA" w:rsidRPr="000938E5">
          <w:rPr>
            <w:rFonts w:ascii="Aptos" w:hAnsi="Aptos" w:cstheme="minorHAnsi"/>
            <w:caps w:val="0"/>
            <w:noProof/>
            <w:webHidden/>
          </w:rPr>
          <w:fldChar w:fldCharType="end"/>
        </w:r>
      </w:hyperlink>
    </w:p>
    <w:p w14:paraId="2FD67B1D" w14:textId="31E7F4D4"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8" w:history="1">
        <w:r w:rsidR="00F079DA" w:rsidRPr="000938E5">
          <w:rPr>
            <w:rStyle w:val="Hyperlink"/>
            <w:rFonts w:ascii="Aptos" w:hAnsi="Aptos" w:cstheme="minorHAnsi"/>
            <w:caps w:val="0"/>
            <w:noProof/>
          </w:rPr>
          <w:t>Annex H – Letter to remove a patient</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_Toc159257358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23</w:t>
        </w:r>
        <w:r w:rsidR="00F079DA" w:rsidRPr="000938E5">
          <w:rPr>
            <w:rFonts w:ascii="Aptos" w:hAnsi="Aptos" w:cstheme="minorHAnsi"/>
            <w:caps w:val="0"/>
            <w:noProof/>
            <w:webHidden/>
          </w:rPr>
          <w:fldChar w:fldCharType="end"/>
        </w:r>
      </w:hyperlink>
    </w:p>
    <w:p w14:paraId="523DE365" w14:textId="2AA848C7" w:rsidR="00F079DA" w:rsidRPr="000938E5" w:rsidRDefault="00356215">
      <w:pPr>
        <w:pStyle w:val="TOC1"/>
        <w:rPr>
          <w:rFonts w:ascii="Aptos" w:eastAsiaTheme="minorEastAsia" w:hAnsi="Aptos" w:cstheme="minorHAnsi"/>
          <w:bCs w:val="0"/>
          <w:caps w:val="0"/>
          <w:noProof/>
          <w:kern w:val="2"/>
          <w:lang w:eastAsia="en-GB"/>
          <w14:ligatures w14:val="standardContextual"/>
        </w:rPr>
      </w:pPr>
      <w:hyperlink w:anchor="_Toc159257359" w:history="1">
        <w:r w:rsidR="00F079DA" w:rsidRPr="000938E5">
          <w:rPr>
            <w:rStyle w:val="Hyperlink"/>
            <w:rFonts w:ascii="Aptos" w:hAnsi="Aptos" w:cstheme="minorHAnsi"/>
            <w:caps w:val="0"/>
            <w:noProof/>
          </w:rPr>
          <w:t>Annex I – Risk Assessment and Control Form</w:t>
        </w:r>
        <w:r w:rsidR="00F079DA" w:rsidRPr="000938E5">
          <w:rPr>
            <w:rFonts w:ascii="Aptos" w:hAnsi="Aptos" w:cstheme="minorHAnsi"/>
            <w:caps w:val="0"/>
            <w:noProof/>
            <w:webHidden/>
          </w:rPr>
          <w:tab/>
        </w:r>
        <w:r w:rsidR="00F079DA" w:rsidRPr="000938E5">
          <w:rPr>
            <w:rFonts w:ascii="Aptos" w:hAnsi="Aptos" w:cstheme="minorHAnsi"/>
            <w:caps w:val="0"/>
            <w:noProof/>
            <w:webHidden/>
          </w:rPr>
          <w:fldChar w:fldCharType="begin"/>
        </w:r>
        <w:r w:rsidR="00F079DA" w:rsidRPr="000938E5">
          <w:rPr>
            <w:rFonts w:ascii="Aptos" w:hAnsi="Aptos" w:cstheme="minorHAnsi"/>
            <w:caps w:val="0"/>
            <w:noProof/>
            <w:webHidden/>
          </w:rPr>
          <w:instrText xml:space="preserve"> PAGEREF _Toc159257359 \h </w:instrText>
        </w:r>
        <w:r w:rsidR="00F079DA" w:rsidRPr="000938E5">
          <w:rPr>
            <w:rFonts w:ascii="Aptos" w:hAnsi="Aptos" w:cstheme="minorHAnsi"/>
            <w:caps w:val="0"/>
            <w:noProof/>
            <w:webHidden/>
          </w:rPr>
        </w:r>
        <w:r w:rsidR="00F079DA" w:rsidRPr="000938E5">
          <w:rPr>
            <w:rFonts w:ascii="Aptos" w:hAnsi="Aptos" w:cstheme="minorHAnsi"/>
            <w:caps w:val="0"/>
            <w:noProof/>
            <w:webHidden/>
          </w:rPr>
          <w:fldChar w:fldCharType="separate"/>
        </w:r>
        <w:r w:rsidR="004B4776" w:rsidRPr="000938E5">
          <w:rPr>
            <w:rFonts w:ascii="Aptos" w:hAnsi="Aptos" w:cstheme="minorHAnsi"/>
            <w:caps w:val="0"/>
            <w:noProof/>
            <w:webHidden/>
          </w:rPr>
          <w:t>24</w:t>
        </w:r>
        <w:r w:rsidR="00F079DA" w:rsidRPr="000938E5">
          <w:rPr>
            <w:rFonts w:ascii="Aptos" w:hAnsi="Aptos" w:cstheme="minorHAnsi"/>
            <w:caps w:val="0"/>
            <w:noProof/>
            <w:webHidden/>
          </w:rPr>
          <w:fldChar w:fldCharType="end"/>
        </w:r>
      </w:hyperlink>
    </w:p>
    <w:p w14:paraId="319E469B" w14:textId="782D1F6F" w:rsidR="00D85E4D" w:rsidRPr="000938E5" w:rsidRDefault="00D85E4D" w:rsidP="0037123F">
      <w:pPr>
        <w:pStyle w:val="TOC1"/>
        <w:rPr>
          <w:rFonts w:ascii="Aptos" w:hAnsi="Aptos" w:cstheme="minorHAnsi"/>
          <w:caps w:val="0"/>
        </w:rPr>
      </w:pPr>
      <w:r w:rsidRPr="000938E5">
        <w:rPr>
          <w:rFonts w:ascii="Aptos" w:hAnsi="Aptos" w:cstheme="minorHAnsi"/>
          <w:caps w:val="0"/>
        </w:rPr>
        <w:fldChar w:fldCharType="end"/>
      </w:r>
    </w:p>
    <w:p w14:paraId="00832D7B" w14:textId="77777777" w:rsidR="00F079DA" w:rsidRPr="000938E5" w:rsidRDefault="00F079DA" w:rsidP="00F079DA">
      <w:pPr>
        <w:rPr>
          <w:rFonts w:ascii="Aptos" w:hAnsi="Aptos" w:cstheme="minorHAnsi"/>
          <w:sz w:val="24"/>
          <w:szCs w:val="24"/>
        </w:rPr>
      </w:pPr>
    </w:p>
    <w:p w14:paraId="676EDC83" w14:textId="77777777" w:rsidR="00F079DA" w:rsidRPr="000938E5" w:rsidRDefault="00F079DA" w:rsidP="00F079DA">
      <w:pPr>
        <w:rPr>
          <w:rFonts w:ascii="Aptos" w:hAnsi="Aptos" w:cstheme="minorHAnsi"/>
          <w:sz w:val="24"/>
          <w:szCs w:val="24"/>
        </w:rPr>
      </w:pPr>
    </w:p>
    <w:p w14:paraId="668258AC" w14:textId="77777777" w:rsidR="00F079DA" w:rsidRPr="000938E5" w:rsidRDefault="00F079DA" w:rsidP="00F079DA">
      <w:pPr>
        <w:rPr>
          <w:rFonts w:ascii="Aptos" w:hAnsi="Aptos" w:cstheme="minorHAnsi"/>
          <w:sz w:val="24"/>
          <w:szCs w:val="24"/>
        </w:rPr>
      </w:pPr>
    </w:p>
    <w:p w14:paraId="18A85AD8" w14:textId="77777777" w:rsidR="00F079DA" w:rsidRPr="000938E5" w:rsidRDefault="00F079DA" w:rsidP="00E141AB">
      <w:pPr>
        <w:rPr>
          <w:rFonts w:ascii="Aptos" w:hAnsi="Aptos" w:cstheme="minorHAnsi"/>
          <w:caps/>
          <w:sz w:val="24"/>
          <w:szCs w:val="24"/>
        </w:rPr>
      </w:pPr>
    </w:p>
    <w:p w14:paraId="184C7B7E" w14:textId="77777777" w:rsidR="0037123F" w:rsidRPr="000938E5" w:rsidRDefault="0037123F" w:rsidP="0037123F">
      <w:pPr>
        <w:rPr>
          <w:rFonts w:ascii="Aptos" w:hAnsi="Aptos" w:cstheme="minorHAnsi"/>
          <w:sz w:val="24"/>
          <w:szCs w:val="24"/>
        </w:rPr>
      </w:pPr>
    </w:p>
    <w:p w14:paraId="78A31ADC" w14:textId="1A00CF31" w:rsidR="004A2BB9" w:rsidRPr="000938E5" w:rsidRDefault="004A2BB9">
      <w:pPr>
        <w:rPr>
          <w:rFonts w:ascii="Aptos" w:hAnsi="Aptos" w:cstheme="minorHAnsi"/>
          <w:sz w:val="24"/>
          <w:szCs w:val="24"/>
        </w:rPr>
      </w:pPr>
      <w:r w:rsidRPr="000938E5">
        <w:rPr>
          <w:rFonts w:ascii="Aptos" w:hAnsi="Aptos" w:cstheme="minorHAnsi"/>
          <w:sz w:val="24"/>
          <w:szCs w:val="24"/>
        </w:rPr>
        <w:br w:type="page"/>
      </w:r>
    </w:p>
    <w:p w14:paraId="57D652EC" w14:textId="051CA502" w:rsidR="00314C74" w:rsidRPr="000938E5" w:rsidRDefault="00314C74" w:rsidP="00555EF0">
      <w:pPr>
        <w:pStyle w:val="Heading1"/>
        <w:keepLines/>
        <w:numPr>
          <w:ilvl w:val="0"/>
          <w:numId w:val="0"/>
        </w:numPr>
        <w:pBdr>
          <w:bottom w:val="single" w:sz="4" w:space="1" w:color="595959" w:themeColor="text1" w:themeTint="A6"/>
        </w:pBdr>
        <w:tabs>
          <w:tab w:val="left" w:pos="426"/>
        </w:tabs>
        <w:spacing w:before="0" w:after="160" w:line="259" w:lineRule="auto"/>
        <w:rPr>
          <w:rFonts w:ascii="Aptos" w:hAnsi="Aptos" w:cstheme="minorHAnsi"/>
          <w:sz w:val="24"/>
          <w:szCs w:val="24"/>
        </w:rPr>
      </w:pPr>
      <w:bookmarkStart w:id="0" w:name="_Toc526437119"/>
      <w:bookmarkStart w:id="1" w:name="_Toc159257061"/>
      <w:r w:rsidRPr="000938E5">
        <w:rPr>
          <w:rFonts w:ascii="Aptos" w:hAnsi="Aptos" w:cstheme="minorHAnsi"/>
          <w:sz w:val="24"/>
          <w:szCs w:val="24"/>
        </w:rPr>
        <w:lastRenderedPageBreak/>
        <w:t>1</w:t>
      </w:r>
      <w:r w:rsidRPr="000938E5">
        <w:rPr>
          <w:rFonts w:ascii="Aptos" w:hAnsi="Aptos" w:cstheme="minorHAnsi"/>
          <w:sz w:val="24"/>
          <w:szCs w:val="24"/>
        </w:rPr>
        <w:tab/>
        <w:t>Introduction</w:t>
      </w:r>
      <w:bookmarkEnd w:id="0"/>
      <w:bookmarkEnd w:id="1"/>
    </w:p>
    <w:p w14:paraId="4C3C3D66" w14:textId="2AA74A09" w:rsidR="00044905" w:rsidRPr="000938E5" w:rsidRDefault="00D05574" w:rsidP="00044905">
      <w:pPr>
        <w:pStyle w:val="Heading2"/>
        <w:rPr>
          <w:rFonts w:ascii="Aptos" w:hAnsi="Aptos" w:cstheme="minorHAnsi"/>
          <w:smallCaps w:val="0"/>
          <w:sz w:val="24"/>
          <w:szCs w:val="24"/>
          <w:lang w:val="en-GB"/>
        </w:rPr>
      </w:pPr>
      <w:bookmarkStart w:id="2" w:name="_Policy_statement"/>
      <w:bookmarkStart w:id="3" w:name="_Toc495852825"/>
      <w:bookmarkStart w:id="4" w:name="_Toc159257062"/>
      <w:bookmarkEnd w:id="2"/>
      <w:r w:rsidRPr="000938E5">
        <w:rPr>
          <w:rFonts w:ascii="Aptos" w:hAnsi="Aptos" w:cstheme="minorHAnsi"/>
          <w:smallCaps w:val="0"/>
          <w:sz w:val="24"/>
          <w:szCs w:val="24"/>
          <w:lang w:val="en-GB"/>
        </w:rPr>
        <w:t>P</w:t>
      </w:r>
      <w:r w:rsidR="00044905" w:rsidRPr="000938E5">
        <w:rPr>
          <w:rFonts w:ascii="Aptos" w:hAnsi="Aptos" w:cstheme="minorHAnsi"/>
          <w:smallCaps w:val="0"/>
          <w:sz w:val="24"/>
          <w:szCs w:val="24"/>
          <w:lang w:val="en-GB"/>
        </w:rPr>
        <w:t>olicy statement</w:t>
      </w:r>
      <w:bookmarkEnd w:id="3"/>
      <w:bookmarkEnd w:id="4"/>
    </w:p>
    <w:p w14:paraId="121F9C13" w14:textId="7435C555" w:rsidR="009E44EC" w:rsidRPr="000938E5" w:rsidRDefault="009E44EC" w:rsidP="009E44EC">
      <w:pPr>
        <w:rPr>
          <w:rFonts w:ascii="Aptos" w:hAnsi="Aptos" w:cstheme="minorHAnsi"/>
          <w:sz w:val="24"/>
          <w:szCs w:val="24"/>
        </w:rPr>
      </w:pPr>
    </w:p>
    <w:p w14:paraId="59F475CE" w14:textId="74D1574D" w:rsidR="00511E62" w:rsidRPr="000938E5" w:rsidRDefault="00046B40" w:rsidP="00D15E60">
      <w:pPr>
        <w:rPr>
          <w:rFonts w:ascii="Aptos" w:hAnsi="Aptos" w:cstheme="minorHAnsi"/>
          <w:sz w:val="24"/>
          <w:szCs w:val="24"/>
        </w:rPr>
      </w:pPr>
      <w:r w:rsidRPr="000938E5">
        <w:rPr>
          <w:rFonts w:ascii="Aptos" w:hAnsi="Aptos" w:cstheme="minorHAnsi"/>
          <w:sz w:val="24"/>
          <w:szCs w:val="24"/>
        </w:rPr>
        <w:t xml:space="preserve">The purpose of this document is to provide guidance to staff </w:t>
      </w:r>
      <w:r w:rsidR="002D77C9" w:rsidRPr="000938E5">
        <w:rPr>
          <w:rFonts w:ascii="Aptos" w:eastAsia="Times New Roman" w:hAnsi="Aptos" w:cstheme="minorHAnsi"/>
          <w:color w:val="000000"/>
          <w:sz w:val="24"/>
          <w:szCs w:val="24"/>
        </w:rPr>
        <w:t xml:space="preserve">at </w:t>
      </w:r>
      <w:r w:rsidR="000938E5" w:rsidRPr="000938E5">
        <w:rPr>
          <w:rFonts w:ascii="Aptos" w:eastAsia="Times New Roman" w:hAnsi="Aptos" w:cstheme="minorHAnsi"/>
          <w:color w:val="000000"/>
          <w:sz w:val="24"/>
          <w:szCs w:val="24"/>
        </w:rPr>
        <w:t>Woodbrook Medical Centre</w:t>
      </w:r>
      <w:r w:rsidR="002D77C9" w:rsidRPr="000938E5">
        <w:rPr>
          <w:rFonts w:ascii="Aptos" w:eastAsia="Times New Roman" w:hAnsi="Aptos" w:cstheme="minorHAnsi"/>
          <w:color w:val="000000"/>
          <w:sz w:val="24"/>
          <w:szCs w:val="24"/>
        </w:rPr>
        <w:t xml:space="preserve"> </w:t>
      </w:r>
      <w:r w:rsidRPr="000938E5">
        <w:rPr>
          <w:rFonts w:ascii="Aptos" w:hAnsi="Aptos" w:cstheme="minorHAnsi"/>
          <w:sz w:val="24"/>
          <w:szCs w:val="24"/>
        </w:rPr>
        <w:t xml:space="preserve">on how to manage unreasonable, violent and abusive patients in the workplace in line with extant legislation. </w:t>
      </w:r>
      <w:r w:rsidR="002D77C9" w:rsidRPr="000938E5">
        <w:rPr>
          <w:rFonts w:ascii="Aptos" w:eastAsia="Times New Roman" w:hAnsi="Aptos" w:cstheme="minorHAnsi"/>
          <w:color w:val="000000"/>
          <w:sz w:val="24"/>
          <w:szCs w:val="24"/>
        </w:rPr>
        <w:t xml:space="preserve">This organisation </w:t>
      </w:r>
      <w:r w:rsidR="002D77C9" w:rsidRPr="000938E5">
        <w:rPr>
          <w:rFonts w:ascii="Aptos" w:hAnsi="Aptos" w:cstheme="minorHAnsi"/>
          <w:sz w:val="24"/>
          <w:szCs w:val="24"/>
        </w:rPr>
        <w:t xml:space="preserve">has a zero-tolerance policy towards </w:t>
      </w:r>
      <w:r w:rsidR="002D77C9" w:rsidRPr="000938E5">
        <w:rPr>
          <w:rFonts w:ascii="Aptos" w:eastAsia="Times New Roman" w:hAnsi="Aptos" w:cstheme="minorHAnsi"/>
          <w:color w:val="000000"/>
          <w:sz w:val="24"/>
          <w:szCs w:val="24"/>
        </w:rPr>
        <w:t>violent, threatening or abusive behaviour towards staff, patients or visitors. At no time will such behaviour be tolerated</w:t>
      </w:r>
      <w:r w:rsidR="00EF4444" w:rsidRPr="000938E5">
        <w:rPr>
          <w:rFonts w:ascii="Aptos" w:eastAsia="Times New Roman" w:hAnsi="Aptos" w:cstheme="minorHAnsi"/>
          <w:color w:val="000000"/>
          <w:sz w:val="24"/>
          <w:szCs w:val="24"/>
        </w:rPr>
        <w:t xml:space="preserve"> and </w:t>
      </w:r>
      <w:r w:rsidR="00E141AB" w:rsidRPr="000938E5">
        <w:rPr>
          <w:rFonts w:ascii="Aptos" w:eastAsia="Times New Roman" w:hAnsi="Aptos" w:cstheme="minorHAnsi"/>
          <w:color w:val="000000"/>
          <w:sz w:val="24"/>
          <w:szCs w:val="24"/>
        </w:rPr>
        <w:t xml:space="preserve">it </w:t>
      </w:r>
      <w:r w:rsidR="00EF4444" w:rsidRPr="000938E5">
        <w:rPr>
          <w:rFonts w:ascii="Aptos" w:eastAsia="Times New Roman" w:hAnsi="Aptos" w:cstheme="minorHAnsi"/>
          <w:color w:val="000000"/>
          <w:sz w:val="24"/>
          <w:szCs w:val="24"/>
        </w:rPr>
        <w:t>will</w:t>
      </w:r>
      <w:r w:rsidR="00511E62" w:rsidRPr="000938E5">
        <w:rPr>
          <w:rFonts w:ascii="Aptos" w:hAnsi="Aptos" w:cstheme="minorHAnsi"/>
          <w:sz w:val="24"/>
          <w:szCs w:val="24"/>
        </w:rPr>
        <w:t xml:space="preserve"> be managed appropriately and consistently. </w:t>
      </w:r>
    </w:p>
    <w:p w14:paraId="3B1B11A0" w14:textId="77777777" w:rsidR="00D77089" w:rsidRPr="000938E5" w:rsidRDefault="00D770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eastAsia="Times New Roman" w:hAnsi="Aptos" w:cstheme="minorHAnsi"/>
          <w:color w:val="000000"/>
          <w:sz w:val="24"/>
          <w:szCs w:val="24"/>
        </w:rPr>
      </w:pPr>
    </w:p>
    <w:p w14:paraId="2B9CAE25" w14:textId="2300AFCA" w:rsidR="00B00EF8" w:rsidRPr="000938E5" w:rsidRDefault="00D77089" w:rsidP="00555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eastAsia="Times New Roman" w:hAnsi="Aptos" w:cstheme="minorHAnsi"/>
          <w:color w:val="000000"/>
          <w:sz w:val="24"/>
          <w:szCs w:val="24"/>
        </w:rPr>
      </w:pPr>
      <w:r w:rsidRPr="000938E5">
        <w:rPr>
          <w:rFonts w:ascii="Aptos" w:eastAsia="Times New Roman" w:hAnsi="Aptos" w:cstheme="minorHAnsi"/>
          <w:color w:val="000000"/>
          <w:sz w:val="24"/>
          <w:szCs w:val="24"/>
        </w:rPr>
        <w:t>Whil</w:t>
      </w:r>
      <w:r w:rsidR="00E141AB" w:rsidRPr="000938E5">
        <w:rPr>
          <w:rFonts w:ascii="Aptos" w:eastAsia="Times New Roman" w:hAnsi="Aptos" w:cstheme="minorHAnsi"/>
          <w:color w:val="000000"/>
          <w:sz w:val="24"/>
          <w:szCs w:val="24"/>
        </w:rPr>
        <w:t>e</w:t>
      </w:r>
      <w:r w:rsidRPr="000938E5">
        <w:rPr>
          <w:rFonts w:ascii="Aptos" w:eastAsia="Times New Roman" w:hAnsi="Aptos" w:cstheme="minorHAnsi"/>
          <w:color w:val="000000"/>
          <w:sz w:val="24"/>
          <w:szCs w:val="24"/>
        </w:rPr>
        <w:t xml:space="preserve"> violence and threatening behaviour is often easy to label, abuse may take many forms. </w:t>
      </w:r>
      <w:r w:rsidR="0037123F" w:rsidRPr="000938E5">
        <w:rPr>
          <w:rFonts w:ascii="Aptos" w:eastAsia="Times New Roman" w:hAnsi="Aptos" w:cstheme="minorHAnsi"/>
          <w:color w:val="000000"/>
          <w:sz w:val="24"/>
          <w:szCs w:val="24"/>
        </w:rPr>
        <w:t>For</w:t>
      </w:r>
      <w:r w:rsidRPr="000938E5">
        <w:rPr>
          <w:rFonts w:ascii="Aptos" w:eastAsia="Times New Roman" w:hAnsi="Aptos" w:cstheme="minorHAnsi"/>
          <w:color w:val="000000"/>
          <w:sz w:val="24"/>
          <w:szCs w:val="24"/>
        </w:rPr>
        <w:t xml:space="preserve"> this policy, abuse can be towards any service user, visitor or staff member and </w:t>
      </w:r>
      <w:r w:rsidR="00B00EF8" w:rsidRPr="000938E5">
        <w:rPr>
          <w:rFonts w:ascii="Aptos" w:eastAsia="Times New Roman" w:hAnsi="Aptos" w:cstheme="minorHAnsi"/>
          <w:color w:val="000000"/>
          <w:sz w:val="24"/>
          <w:szCs w:val="24"/>
        </w:rPr>
        <w:t>includes (but is not limited to) sexism, racism</w:t>
      </w:r>
      <w:r w:rsidR="00E141AB" w:rsidRPr="000938E5">
        <w:rPr>
          <w:rFonts w:ascii="Aptos" w:eastAsia="Times New Roman" w:hAnsi="Aptos" w:cstheme="minorHAnsi"/>
          <w:color w:val="000000"/>
          <w:sz w:val="24"/>
          <w:szCs w:val="24"/>
        </w:rPr>
        <w:t>,</w:t>
      </w:r>
      <w:r w:rsidR="00B00EF8" w:rsidRPr="000938E5">
        <w:rPr>
          <w:rFonts w:ascii="Aptos" w:eastAsia="Times New Roman" w:hAnsi="Aptos" w:cstheme="minorHAnsi"/>
          <w:color w:val="000000"/>
          <w:sz w:val="24"/>
          <w:szCs w:val="24"/>
        </w:rPr>
        <w:t xml:space="preserve"> homophobia, biphobia, transphobia and ageism, or harassment or abuse </w:t>
      </w:r>
      <w:r w:rsidR="001269A6" w:rsidRPr="000938E5">
        <w:rPr>
          <w:rFonts w:ascii="Aptos" w:eastAsia="Times New Roman" w:hAnsi="Aptos" w:cstheme="minorHAnsi"/>
          <w:color w:val="000000"/>
          <w:sz w:val="24"/>
          <w:szCs w:val="24"/>
        </w:rPr>
        <w:t>based on</w:t>
      </w:r>
      <w:r w:rsidR="00B00EF8" w:rsidRPr="000938E5">
        <w:rPr>
          <w:rFonts w:ascii="Aptos" w:eastAsia="Times New Roman" w:hAnsi="Aptos" w:cstheme="minorHAnsi"/>
          <w:color w:val="000000"/>
          <w:sz w:val="24"/>
          <w:szCs w:val="24"/>
        </w:rPr>
        <w:t xml:space="preserve"> disability, marriage or civil partnership, pregnancy or maternity, religion or belief.</w:t>
      </w:r>
    </w:p>
    <w:p w14:paraId="2B02970E" w14:textId="30047EC9" w:rsidR="00555EF0" w:rsidRPr="000938E5" w:rsidRDefault="00555EF0" w:rsidP="00555EF0">
      <w:pPr>
        <w:rPr>
          <w:rFonts w:ascii="Aptos" w:hAnsi="Aptos" w:cstheme="minorHAnsi"/>
          <w:sz w:val="24"/>
          <w:szCs w:val="24"/>
        </w:rPr>
      </w:pPr>
    </w:p>
    <w:p w14:paraId="4E4A4125" w14:textId="1CC4B6A5" w:rsidR="00046B40" w:rsidRPr="000938E5" w:rsidRDefault="00046B40" w:rsidP="00046B40">
      <w:pPr>
        <w:rPr>
          <w:rFonts w:ascii="Aptos" w:eastAsia="MS Mincho" w:hAnsi="Aptos" w:cstheme="minorHAnsi"/>
          <w:sz w:val="24"/>
          <w:szCs w:val="24"/>
          <w:lang w:eastAsia="ja-JP"/>
        </w:rPr>
      </w:pPr>
      <w:r w:rsidRPr="000938E5">
        <w:rPr>
          <w:rFonts w:ascii="Aptos" w:hAnsi="Aptos" w:cstheme="minorHAnsi"/>
          <w:sz w:val="24"/>
          <w:szCs w:val="24"/>
        </w:rPr>
        <w:t>This document will illustrate the organisation’s commitment to the safety of staff, contractors and patients whil</w:t>
      </w:r>
      <w:r w:rsidR="00E141AB" w:rsidRPr="000938E5">
        <w:rPr>
          <w:rFonts w:ascii="Aptos" w:hAnsi="Aptos" w:cstheme="minorHAnsi"/>
          <w:sz w:val="24"/>
          <w:szCs w:val="24"/>
        </w:rPr>
        <w:t>e</w:t>
      </w:r>
      <w:r w:rsidRPr="000938E5">
        <w:rPr>
          <w:rFonts w:ascii="Aptos" w:hAnsi="Aptos" w:cstheme="minorHAnsi"/>
          <w:sz w:val="24"/>
          <w:szCs w:val="24"/>
        </w:rPr>
        <w:t xml:space="preserve"> explaining the requirement for staff to undertake training and report incidents effectively to ensure that appropriate action is taken against offenders. </w:t>
      </w:r>
      <w:r w:rsidRPr="000938E5">
        <w:rPr>
          <w:rFonts w:ascii="Aptos" w:eastAsia="MS Mincho" w:hAnsi="Aptos" w:cstheme="minorHAnsi"/>
          <w:sz w:val="24"/>
          <w:szCs w:val="24"/>
          <w:lang w:eastAsia="ja-JP"/>
        </w:rPr>
        <w:t>It is policy for</w:t>
      </w:r>
      <w:r w:rsidRPr="000938E5">
        <w:rPr>
          <w:rFonts w:ascii="Aptos" w:hAnsi="Aptos" w:cstheme="minorHAnsi"/>
          <w:sz w:val="24"/>
          <w:szCs w:val="24"/>
        </w:rPr>
        <w:t xml:space="preserve"> </w:t>
      </w:r>
      <w:r w:rsidR="00EF4444" w:rsidRPr="000938E5">
        <w:rPr>
          <w:rFonts w:ascii="Aptos" w:hAnsi="Aptos" w:cstheme="minorHAnsi"/>
          <w:sz w:val="24"/>
          <w:szCs w:val="24"/>
        </w:rPr>
        <w:t xml:space="preserve">this organisation </w:t>
      </w:r>
      <w:r w:rsidRPr="000938E5">
        <w:rPr>
          <w:rFonts w:ascii="Aptos" w:eastAsia="MS Mincho" w:hAnsi="Aptos" w:cstheme="minorHAnsi"/>
          <w:sz w:val="24"/>
          <w:szCs w:val="24"/>
          <w:lang w:eastAsia="ja-JP"/>
        </w:rPr>
        <w:t>to press charges against any person who damages or steals organisation property or assaults any member of staff, visitor or patient.</w:t>
      </w:r>
    </w:p>
    <w:p w14:paraId="11B202A9" w14:textId="77777777" w:rsidR="00046B40" w:rsidRPr="000938E5" w:rsidRDefault="00046B40" w:rsidP="00046B40">
      <w:pPr>
        <w:rPr>
          <w:rFonts w:ascii="Aptos" w:hAnsi="Aptos" w:cstheme="minorHAnsi"/>
          <w:sz w:val="24"/>
          <w:szCs w:val="24"/>
        </w:rPr>
      </w:pPr>
    </w:p>
    <w:p w14:paraId="41AB6779" w14:textId="72DE3D1B" w:rsidR="008B0011" w:rsidRPr="000938E5" w:rsidRDefault="00046B40" w:rsidP="008B0011">
      <w:pPr>
        <w:rPr>
          <w:rFonts w:ascii="Aptos" w:hAnsi="Aptos" w:cstheme="minorHAnsi"/>
          <w:sz w:val="24"/>
          <w:szCs w:val="24"/>
        </w:rPr>
      </w:pPr>
      <w:r w:rsidRPr="000938E5">
        <w:rPr>
          <w:rFonts w:ascii="Aptos" w:hAnsi="Aptos" w:cstheme="minorHAnsi"/>
          <w:sz w:val="24"/>
          <w:szCs w:val="24"/>
        </w:rPr>
        <w:t xml:space="preserve">It is the responsibility of all staff to ensure </w:t>
      </w:r>
      <w:r w:rsidR="00E141AB" w:rsidRPr="000938E5">
        <w:rPr>
          <w:rFonts w:ascii="Aptos" w:hAnsi="Aptos" w:cstheme="minorHAnsi"/>
          <w:sz w:val="24"/>
          <w:szCs w:val="24"/>
        </w:rPr>
        <w:t xml:space="preserve">that </w:t>
      </w:r>
      <w:r w:rsidRPr="000938E5">
        <w:rPr>
          <w:rFonts w:ascii="Aptos" w:hAnsi="Aptos" w:cstheme="minorHAnsi"/>
          <w:sz w:val="24"/>
          <w:szCs w:val="24"/>
        </w:rPr>
        <w:t xml:space="preserve">they recognise, respond to and take the necessary action when dealing with any patient who is behaving in a violent, threatening or abusive manner towards colleagues, contractors or patients. </w:t>
      </w:r>
      <w:r w:rsidR="00EF4444" w:rsidRPr="000938E5">
        <w:rPr>
          <w:rFonts w:ascii="Aptos" w:hAnsi="Aptos" w:cstheme="minorHAnsi"/>
          <w:sz w:val="24"/>
          <w:szCs w:val="24"/>
        </w:rPr>
        <w:t xml:space="preserve">It remains a management responsibility to ensure that all staff have undertaken the necessary training to be able to respond appropriately.  </w:t>
      </w:r>
    </w:p>
    <w:p w14:paraId="24140EF2" w14:textId="77777777" w:rsidR="008B0011" w:rsidRPr="000938E5" w:rsidRDefault="008B0011" w:rsidP="008B0011">
      <w:pPr>
        <w:rPr>
          <w:rFonts w:ascii="Aptos" w:hAnsi="Aptos" w:cstheme="minorHAnsi"/>
          <w:sz w:val="24"/>
          <w:szCs w:val="24"/>
        </w:rPr>
      </w:pPr>
    </w:p>
    <w:p w14:paraId="6E989F46" w14:textId="668F8291" w:rsidR="008B0011" w:rsidRPr="000938E5" w:rsidRDefault="00E141AB" w:rsidP="008B0011">
      <w:pPr>
        <w:rPr>
          <w:rFonts w:ascii="Aptos" w:hAnsi="Aptos" w:cstheme="minorHAnsi"/>
          <w:sz w:val="24"/>
          <w:szCs w:val="24"/>
        </w:rPr>
      </w:pPr>
      <w:r w:rsidRPr="000938E5">
        <w:rPr>
          <w:rFonts w:ascii="Aptos" w:hAnsi="Aptos" w:cstheme="minorHAnsi"/>
          <w:sz w:val="24"/>
          <w:szCs w:val="24"/>
        </w:rPr>
        <w:t xml:space="preserve">The </w:t>
      </w:r>
      <w:hyperlink r:id="rId8" w:history="1">
        <w:r w:rsidR="008B0011" w:rsidRPr="000938E5">
          <w:rPr>
            <w:rStyle w:val="Hyperlink"/>
            <w:rFonts w:ascii="Aptos" w:hAnsi="Aptos" w:cstheme="minorHAnsi"/>
            <w:sz w:val="24"/>
            <w:szCs w:val="24"/>
          </w:rPr>
          <w:t>HSE</w:t>
        </w:r>
        <w:r w:rsidRPr="000938E5">
          <w:rPr>
            <w:rStyle w:val="Hyperlink"/>
            <w:rFonts w:ascii="Aptos" w:hAnsi="Aptos" w:cstheme="minorHAnsi"/>
            <w:sz w:val="24"/>
            <w:szCs w:val="24"/>
            <w:u w:val="none"/>
          </w:rPr>
          <w:t xml:space="preserve"> </w:t>
        </w:r>
        <w:r w:rsidRPr="000938E5">
          <w:rPr>
            <w:rStyle w:val="Hyperlink"/>
            <w:rFonts w:ascii="Aptos" w:hAnsi="Aptos" w:cstheme="minorHAnsi"/>
            <w:color w:val="auto"/>
            <w:sz w:val="24"/>
            <w:szCs w:val="24"/>
            <w:u w:val="none"/>
          </w:rPr>
          <w:t>advises</w:t>
        </w:r>
      </w:hyperlink>
      <w:r w:rsidR="008B0011" w:rsidRPr="000938E5">
        <w:rPr>
          <w:rFonts w:ascii="Aptos" w:hAnsi="Aptos" w:cstheme="minorHAnsi"/>
          <w:sz w:val="24"/>
          <w:szCs w:val="24"/>
        </w:rPr>
        <w:t xml:space="preserve"> that healthcare workers are four times more likely to experience violence at work than in other vocations. Therefore, effective risk assessment and incident reporting is essential to support the organisation in the appropriate management of offenders, thereby reducing risk to staff, visitors and service users.</w:t>
      </w:r>
    </w:p>
    <w:p w14:paraId="38C8ED16" w14:textId="77777777" w:rsidR="00B94AC4" w:rsidRPr="000938E5" w:rsidRDefault="00B94AC4" w:rsidP="008B0011">
      <w:pPr>
        <w:rPr>
          <w:rFonts w:ascii="Aptos" w:hAnsi="Aptos" w:cstheme="minorHAnsi"/>
          <w:sz w:val="24"/>
          <w:szCs w:val="24"/>
        </w:rPr>
      </w:pPr>
    </w:p>
    <w:p w14:paraId="3F2B3F7F" w14:textId="16431B9F" w:rsidR="00EF4444" w:rsidRPr="000938E5" w:rsidRDefault="00B94AC4" w:rsidP="00044905">
      <w:pPr>
        <w:rPr>
          <w:rFonts w:ascii="Aptos" w:hAnsi="Aptos" w:cstheme="minorHAnsi"/>
          <w:sz w:val="24"/>
          <w:szCs w:val="24"/>
        </w:rPr>
      </w:pPr>
      <w:r w:rsidRPr="000938E5">
        <w:rPr>
          <w:rFonts w:ascii="Aptos" w:hAnsi="Aptos" w:cstheme="minorHAnsi"/>
          <w:sz w:val="24"/>
          <w:szCs w:val="24"/>
        </w:rPr>
        <w:t xml:space="preserve">Legislation to support this subject and further reading can be sought from </w:t>
      </w:r>
      <w:hyperlink w:anchor="_Annex_A_–_1" w:history="1">
        <w:r w:rsidRPr="000938E5">
          <w:rPr>
            <w:rStyle w:val="Hyperlink"/>
            <w:rFonts w:ascii="Aptos" w:hAnsi="Aptos" w:cstheme="minorHAnsi"/>
            <w:sz w:val="24"/>
            <w:szCs w:val="24"/>
          </w:rPr>
          <w:t>Annex A</w:t>
        </w:r>
      </w:hyperlink>
      <w:r w:rsidRPr="000938E5">
        <w:rPr>
          <w:rFonts w:ascii="Aptos" w:hAnsi="Aptos" w:cstheme="minorHAnsi"/>
          <w:sz w:val="24"/>
          <w:szCs w:val="24"/>
        </w:rPr>
        <w:t>.</w:t>
      </w:r>
    </w:p>
    <w:p w14:paraId="2E04BC6F" w14:textId="77777777" w:rsidR="00E141AB" w:rsidRPr="000938E5" w:rsidRDefault="00E141AB" w:rsidP="00044905">
      <w:pPr>
        <w:rPr>
          <w:rFonts w:ascii="Aptos" w:hAnsi="Aptos" w:cstheme="minorHAnsi"/>
          <w:sz w:val="24"/>
          <w:szCs w:val="24"/>
          <w:shd w:val="clear" w:color="auto" w:fill="FFFFFF"/>
        </w:rPr>
      </w:pPr>
    </w:p>
    <w:p w14:paraId="0079E0A0" w14:textId="135F8D22" w:rsidR="00EF4444" w:rsidRPr="000938E5" w:rsidRDefault="00EF4444" w:rsidP="00044905">
      <w:pPr>
        <w:rPr>
          <w:rFonts w:ascii="Aptos" w:hAnsi="Aptos" w:cstheme="minorHAnsi"/>
          <w:sz w:val="24"/>
          <w:szCs w:val="24"/>
        </w:rPr>
      </w:pPr>
      <w:r w:rsidRPr="000938E5">
        <w:rPr>
          <w:rFonts w:ascii="Aptos" w:hAnsi="Aptos" w:cstheme="minorHAnsi"/>
          <w:sz w:val="24"/>
          <w:szCs w:val="24"/>
        </w:rPr>
        <w:t xml:space="preserve">eLearning is available </w:t>
      </w:r>
      <w:r w:rsidR="0037123F" w:rsidRPr="000938E5">
        <w:rPr>
          <w:rFonts w:ascii="Aptos" w:hAnsi="Aptos" w:cstheme="minorHAnsi"/>
          <w:sz w:val="24"/>
          <w:szCs w:val="24"/>
        </w:rPr>
        <w:t>i</w:t>
      </w:r>
      <w:r w:rsidRPr="000938E5">
        <w:rPr>
          <w:rFonts w:ascii="Aptos" w:hAnsi="Aptos" w:cstheme="minorHAnsi"/>
          <w:sz w:val="24"/>
          <w:szCs w:val="24"/>
        </w:rPr>
        <w:t>n the</w:t>
      </w:r>
      <w:r w:rsidR="0037552A">
        <w:rPr>
          <w:rFonts w:ascii="Aptos" w:hAnsi="Aptos" w:cstheme="minorHAnsi"/>
          <w:sz w:val="24"/>
          <w:szCs w:val="24"/>
        </w:rPr>
        <w:t xml:space="preserve"> Bluestream Academy Hub</w:t>
      </w:r>
      <w:r w:rsidRPr="000938E5">
        <w:rPr>
          <w:rFonts w:ascii="Aptos" w:hAnsi="Aptos" w:cstheme="minorHAnsi"/>
          <w:sz w:val="24"/>
          <w:szCs w:val="24"/>
        </w:rPr>
        <w:t>.</w:t>
      </w:r>
    </w:p>
    <w:p w14:paraId="1430777B" w14:textId="77777777" w:rsidR="008B0011" w:rsidRPr="000938E5" w:rsidRDefault="008B0011" w:rsidP="00044905">
      <w:pPr>
        <w:rPr>
          <w:rFonts w:ascii="Aptos" w:hAnsi="Aptos" w:cstheme="minorHAnsi"/>
          <w:sz w:val="24"/>
          <w:szCs w:val="24"/>
          <w:shd w:val="clear" w:color="auto" w:fill="FFFFFF"/>
        </w:rPr>
      </w:pPr>
    </w:p>
    <w:p w14:paraId="41FA08B8" w14:textId="77777777" w:rsidR="00A0027D" w:rsidRPr="000938E5" w:rsidRDefault="00A0027D" w:rsidP="00E141AB">
      <w:pPr>
        <w:pStyle w:val="Heading2"/>
        <w:spacing w:before="120"/>
        <w:ind w:left="578" w:hanging="578"/>
        <w:rPr>
          <w:rFonts w:ascii="Aptos" w:hAnsi="Aptos" w:cstheme="minorHAnsi"/>
          <w:smallCaps w:val="0"/>
          <w:sz w:val="24"/>
          <w:szCs w:val="24"/>
          <w:lang w:val="en-GB"/>
        </w:rPr>
      </w:pPr>
      <w:bookmarkStart w:id="5" w:name="_Toc100294418"/>
      <w:bookmarkStart w:id="6" w:name="_Toc159253813"/>
      <w:bookmarkStart w:id="7" w:name="_Toc159254114"/>
      <w:bookmarkStart w:id="8" w:name="_Toc159254416"/>
      <w:bookmarkStart w:id="9" w:name="_Toc159257063"/>
      <w:bookmarkStart w:id="10" w:name="_Toc159257064"/>
      <w:bookmarkEnd w:id="5"/>
      <w:bookmarkEnd w:id="6"/>
      <w:bookmarkEnd w:id="7"/>
      <w:bookmarkEnd w:id="8"/>
      <w:bookmarkEnd w:id="9"/>
      <w:r w:rsidRPr="000938E5">
        <w:rPr>
          <w:rFonts w:ascii="Aptos" w:hAnsi="Aptos" w:cstheme="minorHAnsi"/>
          <w:smallCaps w:val="0"/>
          <w:sz w:val="24"/>
          <w:szCs w:val="24"/>
          <w:lang w:val="en-GB"/>
        </w:rPr>
        <w:t>Status</w:t>
      </w:r>
      <w:bookmarkEnd w:id="10"/>
    </w:p>
    <w:p w14:paraId="302D4819" w14:textId="77777777" w:rsidR="00A0027D" w:rsidRPr="000938E5" w:rsidRDefault="00A0027D" w:rsidP="00A0027D">
      <w:pPr>
        <w:rPr>
          <w:rFonts w:ascii="Aptos" w:hAnsi="Aptos" w:cstheme="minorHAnsi"/>
          <w:i/>
          <w:iCs/>
          <w:sz w:val="24"/>
          <w:szCs w:val="24"/>
          <w:highlight w:val="red"/>
        </w:rPr>
      </w:pPr>
    </w:p>
    <w:p w14:paraId="5433A4F9" w14:textId="77777777" w:rsidR="00A0027D" w:rsidRPr="000938E5" w:rsidRDefault="00A0027D" w:rsidP="00A0027D">
      <w:pPr>
        <w:rPr>
          <w:rFonts w:ascii="Aptos" w:hAnsi="Aptos" w:cstheme="minorHAnsi"/>
          <w:sz w:val="24"/>
          <w:szCs w:val="24"/>
        </w:rPr>
      </w:pPr>
      <w:r w:rsidRPr="000938E5">
        <w:rPr>
          <w:rFonts w:ascii="Aptos" w:hAnsi="Aptos" w:cstheme="minorHAnsi"/>
          <w:sz w:val="24"/>
          <w:szCs w:val="24"/>
        </w:rPr>
        <w:t xml:space="preserve">The organisation aims to design and implement policies and procedures that meet the diverse needs of our service and workforce, ensuring that none are placed at a disadvantage over others, in accordance with the </w:t>
      </w:r>
      <w:hyperlink r:id="rId9" w:history="1">
        <w:r w:rsidRPr="000938E5">
          <w:rPr>
            <w:rStyle w:val="Hyperlink"/>
            <w:rFonts w:ascii="Aptos" w:hAnsi="Aptos" w:cstheme="minorHAnsi"/>
            <w:sz w:val="24"/>
            <w:szCs w:val="24"/>
          </w:rPr>
          <w:t>Equality Act 2010</w:t>
        </w:r>
      </w:hyperlink>
      <w:r w:rsidRPr="000938E5">
        <w:rPr>
          <w:rFonts w:ascii="Aptos" w:hAnsi="Aptos" w:cstheme="minorHAnsi"/>
          <w:sz w:val="24"/>
          <w:szCs w:val="24"/>
        </w:rPr>
        <w:t>. Consideration has been given to the impact this policy might have regarding the individual protected characteristics of those to whom it applies.</w:t>
      </w:r>
    </w:p>
    <w:p w14:paraId="5C4CBFA5" w14:textId="77777777" w:rsidR="00A0027D" w:rsidRPr="000938E5" w:rsidRDefault="00A0027D" w:rsidP="00A0027D">
      <w:pPr>
        <w:rPr>
          <w:rFonts w:ascii="Aptos" w:hAnsi="Aptos" w:cstheme="minorHAnsi"/>
          <w:sz w:val="24"/>
          <w:szCs w:val="24"/>
        </w:rPr>
      </w:pPr>
    </w:p>
    <w:p w14:paraId="0760F8F5" w14:textId="317480A5" w:rsidR="00A0027D" w:rsidRPr="000938E5" w:rsidRDefault="00A0027D" w:rsidP="00A0027D">
      <w:pPr>
        <w:rPr>
          <w:rFonts w:ascii="Aptos" w:hAnsi="Aptos" w:cstheme="minorHAnsi"/>
          <w:sz w:val="24"/>
          <w:szCs w:val="24"/>
        </w:rPr>
      </w:pPr>
      <w:r w:rsidRPr="000938E5">
        <w:rPr>
          <w:rFonts w:ascii="Aptos" w:hAnsi="Aptos" w:cstheme="minorHAnsi"/>
          <w:sz w:val="24"/>
          <w:szCs w:val="24"/>
        </w:rPr>
        <w:lastRenderedPageBreak/>
        <w:t>This document and any procedures contained within it are non-contractual and may be modified or withdrawn at any time. For the avoidance of doubt, it does not form part of your contract of employment.</w:t>
      </w:r>
      <w:r w:rsidR="008B0011" w:rsidRPr="000938E5">
        <w:rPr>
          <w:rFonts w:ascii="Aptos" w:hAnsi="Aptos" w:cstheme="minorHAnsi"/>
          <w:sz w:val="24"/>
          <w:szCs w:val="24"/>
        </w:rPr>
        <w:t xml:space="preserve"> Furthermore, this document applies to all employees of the organisation. Other individuals performing functions in relation to the organisation, such as agency workers, locums and contractors, are encouraged to use it.</w:t>
      </w:r>
    </w:p>
    <w:p w14:paraId="54E8426B" w14:textId="77777777" w:rsidR="00B00EF8" w:rsidRPr="000938E5" w:rsidRDefault="00B00EF8" w:rsidP="00B00EF8">
      <w:pPr>
        <w:pStyle w:val="Heading1"/>
        <w:keepLines/>
        <w:pBdr>
          <w:bottom w:val="single" w:sz="4" w:space="1" w:color="595959" w:themeColor="text1" w:themeTint="A6"/>
        </w:pBdr>
        <w:spacing w:before="360" w:after="160" w:line="259" w:lineRule="auto"/>
        <w:rPr>
          <w:rFonts w:ascii="Aptos" w:hAnsi="Aptos" w:cstheme="minorHAnsi"/>
          <w:sz w:val="24"/>
          <w:szCs w:val="24"/>
        </w:rPr>
      </w:pPr>
      <w:bookmarkStart w:id="11" w:name="_Toc123897213"/>
      <w:bookmarkStart w:id="12" w:name="_Toc123897282"/>
      <w:bookmarkStart w:id="13" w:name="_Toc123897351"/>
      <w:bookmarkStart w:id="14" w:name="_Toc123907296"/>
      <w:bookmarkStart w:id="15" w:name="_Toc123897214"/>
      <w:bookmarkStart w:id="16" w:name="_Toc123897283"/>
      <w:bookmarkStart w:id="17" w:name="_Toc123897352"/>
      <w:bookmarkStart w:id="18" w:name="_Toc123907297"/>
      <w:bookmarkStart w:id="19" w:name="_Toc123897215"/>
      <w:bookmarkStart w:id="20" w:name="_Toc123897284"/>
      <w:bookmarkStart w:id="21" w:name="_Toc123897353"/>
      <w:bookmarkStart w:id="22" w:name="_Toc123907298"/>
      <w:bookmarkStart w:id="23" w:name="_Toc123897216"/>
      <w:bookmarkStart w:id="24" w:name="_Toc123897285"/>
      <w:bookmarkStart w:id="25" w:name="_Toc123897354"/>
      <w:bookmarkStart w:id="26" w:name="_Toc123907299"/>
      <w:bookmarkStart w:id="27" w:name="_Toc123897217"/>
      <w:bookmarkStart w:id="28" w:name="_Toc123897286"/>
      <w:bookmarkStart w:id="29" w:name="_Toc123897355"/>
      <w:bookmarkStart w:id="30" w:name="_Toc123907300"/>
      <w:bookmarkStart w:id="31" w:name="_Toc123897218"/>
      <w:bookmarkStart w:id="32" w:name="_Toc123897287"/>
      <w:bookmarkStart w:id="33" w:name="_Toc123897356"/>
      <w:bookmarkStart w:id="34" w:name="_Toc123907301"/>
      <w:bookmarkStart w:id="35" w:name="_Toc123897219"/>
      <w:bookmarkStart w:id="36" w:name="_Toc123897288"/>
      <w:bookmarkStart w:id="37" w:name="_Toc123897357"/>
      <w:bookmarkStart w:id="38" w:name="_Toc123907302"/>
      <w:bookmarkStart w:id="39" w:name="_Toc123897220"/>
      <w:bookmarkStart w:id="40" w:name="_Toc123897289"/>
      <w:bookmarkStart w:id="41" w:name="_Toc123897358"/>
      <w:bookmarkStart w:id="42" w:name="_Toc123907303"/>
      <w:bookmarkStart w:id="43" w:name="_Toc123897221"/>
      <w:bookmarkStart w:id="44" w:name="_Toc123897290"/>
      <w:bookmarkStart w:id="45" w:name="_Toc123897359"/>
      <w:bookmarkStart w:id="46" w:name="_Toc123907304"/>
      <w:bookmarkStart w:id="47" w:name="_Toc123897222"/>
      <w:bookmarkStart w:id="48" w:name="_Toc123897291"/>
      <w:bookmarkStart w:id="49" w:name="_Toc123897360"/>
      <w:bookmarkStart w:id="50" w:name="_Toc123907305"/>
      <w:bookmarkStart w:id="51" w:name="_Toc123897223"/>
      <w:bookmarkStart w:id="52" w:name="_Toc123897292"/>
      <w:bookmarkStart w:id="53" w:name="_Toc123897361"/>
      <w:bookmarkStart w:id="54" w:name="_Toc123907306"/>
      <w:bookmarkStart w:id="55" w:name="_Toc123897224"/>
      <w:bookmarkStart w:id="56" w:name="_Toc123897293"/>
      <w:bookmarkStart w:id="57" w:name="_Toc123897362"/>
      <w:bookmarkStart w:id="58" w:name="_Toc123907307"/>
      <w:bookmarkStart w:id="59" w:name="_Toc123897225"/>
      <w:bookmarkStart w:id="60" w:name="_Toc123897294"/>
      <w:bookmarkStart w:id="61" w:name="_Toc123897363"/>
      <w:bookmarkStart w:id="62" w:name="_Toc123907308"/>
      <w:bookmarkStart w:id="63" w:name="_Definition_of_terms"/>
      <w:bookmarkStart w:id="64" w:name="_Toc159253815"/>
      <w:bookmarkStart w:id="65" w:name="_Toc159254116"/>
      <w:bookmarkStart w:id="66" w:name="_Toc159254418"/>
      <w:bookmarkStart w:id="67" w:name="_Toc159257065"/>
      <w:bookmarkStart w:id="68" w:name="_Toc159253816"/>
      <w:bookmarkStart w:id="69" w:name="_Toc159254117"/>
      <w:bookmarkStart w:id="70" w:name="_Toc159254419"/>
      <w:bookmarkStart w:id="71" w:name="_Toc159257066"/>
      <w:bookmarkStart w:id="72" w:name="_Toc159253817"/>
      <w:bookmarkStart w:id="73" w:name="_Toc159254118"/>
      <w:bookmarkStart w:id="74" w:name="_Toc159254420"/>
      <w:bookmarkStart w:id="75" w:name="_Toc159257067"/>
      <w:bookmarkStart w:id="76" w:name="_Toc159253818"/>
      <w:bookmarkStart w:id="77" w:name="_Toc159254119"/>
      <w:bookmarkStart w:id="78" w:name="_Toc159254421"/>
      <w:bookmarkStart w:id="79" w:name="_Toc159257068"/>
      <w:bookmarkStart w:id="80" w:name="_Toc159253819"/>
      <w:bookmarkStart w:id="81" w:name="_Toc159254120"/>
      <w:bookmarkStart w:id="82" w:name="_Toc159254422"/>
      <w:bookmarkStart w:id="83" w:name="_Toc159257069"/>
      <w:bookmarkStart w:id="84" w:name="_Toc159253820"/>
      <w:bookmarkStart w:id="85" w:name="_Toc159254121"/>
      <w:bookmarkStart w:id="86" w:name="_Toc159254423"/>
      <w:bookmarkStart w:id="87" w:name="_Toc159257070"/>
      <w:bookmarkStart w:id="88" w:name="_Toc159253821"/>
      <w:bookmarkStart w:id="89" w:name="_Toc159254122"/>
      <w:bookmarkStart w:id="90" w:name="_Toc159254424"/>
      <w:bookmarkStart w:id="91" w:name="_Toc159257071"/>
      <w:bookmarkStart w:id="92" w:name="_Toc159253822"/>
      <w:bookmarkStart w:id="93" w:name="_Toc159254123"/>
      <w:bookmarkStart w:id="94" w:name="_Toc159254425"/>
      <w:bookmarkStart w:id="95" w:name="_Toc159257072"/>
      <w:bookmarkStart w:id="96" w:name="_Toc159253823"/>
      <w:bookmarkStart w:id="97" w:name="_Toc159254124"/>
      <w:bookmarkStart w:id="98" w:name="_Toc159254426"/>
      <w:bookmarkStart w:id="99" w:name="_Toc159257073"/>
      <w:bookmarkStart w:id="100" w:name="_Toc159253824"/>
      <w:bookmarkStart w:id="101" w:name="_Toc159254125"/>
      <w:bookmarkStart w:id="102" w:name="_Toc159254427"/>
      <w:bookmarkStart w:id="103" w:name="_Toc159257074"/>
      <w:bookmarkStart w:id="104" w:name="_Toc159253825"/>
      <w:bookmarkStart w:id="105" w:name="_Toc159254126"/>
      <w:bookmarkStart w:id="106" w:name="_Toc159254428"/>
      <w:bookmarkStart w:id="107" w:name="_Toc159257075"/>
      <w:bookmarkStart w:id="108" w:name="_Toc159253826"/>
      <w:bookmarkStart w:id="109" w:name="_Toc159254127"/>
      <w:bookmarkStart w:id="110" w:name="_Toc159254429"/>
      <w:bookmarkStart w:id="111" w:name="_Toc159257076"/>
      <w:bookmarkStart w:id="112" w:name="_Toc159253827"/>
      <w:bookmarkStart w:id="113" w:name="_Toc159254128"/>
      <w:bookmarkStart w:id="114" w:name="_Toc159254430"/>
      <w:bookmarkStart w:id="115" w:name="_Toc159257077"/>
      <w:bookmarkStart w:id="116" w:name="_Toc159253828"/>
      <w:bookmarkStart w:id="117" w:name="_Toc159254129"/>
      <w:bookmarkStart w:id="118" w:name="_Toc159254431"/>
      <w:bookmarkStart w:id="119" w:name="_Toc159257078"/>
      <w:bookmarkStart w:id="120" w:name="_Toc159253829"/>
      <w:bookmarkStart w:id="121" w:name="_Toc159254130"/>
      <w:bookmarkStart w:id="122" w:name="_Toc159254432"/>
      <w:bookmarkStart w:id="123" w:name="_Toc159257079"/>
      <w:bookmarkStart w:id="124" w:name="_Toc159253830"/>
      <w:bookmarkStart w:id="125" w:name="_Toc159254131"/>
      <w:bookmarkStart w:id="126" w:name="_Toc159254433"/>
      <w:bookmarkStart w:id="127" w:name="_Toc159257080"/>
      <w:bookmarkStart w:id="128" w:name="_Toc159253831"/>
      <w:bookmarkStart w:id="129" w:name="_Toc159254132"/>
      <w:bookmarkStart w:id="130" w:name="_Toc159254434"/>
      <w:bookmarkStart w:id="131" w:name="_Toc159257081"/>
      <w:bookmarkStart w:id="132" w:name="_Toc159253832"/>
      <w:bookmarkStart w:id="133" w:name="_Toc159254133"/>
      <w:bookmarkStart w:id="134" w:name="_Toc159254435"/>
      <w:bookmarkStart w:id="135" w:name="_Toc159257082"/>
      <w:bookmarkStart w:id="136" w:name="_Toc159253833"/>
      <w:bookmarkStart w:id="137" w:name="_Toc159254134"/>
      <w:bookmarkStart w:id="138" w:name="_Toc159254436"/>
      <w:bookmarkStart w:id="139" w:name="_Toc159257083"/>
      <w:bookmarkStart w:id="140" w:name="_Toc159253834"/>
      <w:bookmarkStart w:id="141" w:name="_Toc159254135"/>
      <w:bookmarkStart w:id="142" w:name="_Toc159254437"/>
      <w:bookmarkStart w:id="143" w:name="_Toc159257084"/>
      <w:bookmarkStart w:id="144" w:name="_Toc159253835"/>
      <w:bookmarkStart w:id="145" w:name="_Toc159254136"/>
      <w:bookmarkStart w:id="146" w:name="_Toc159254438"/>
      <w:bookmarkStart w:id="147" w:name="_Toc159257085"/>
      <w:bookmarkStart w:id="148" w:name="_Toc159253836"/>
      <w:bookmarkStart w:id="149" w:name="_Toc159254137"/>
      <w:bookmarkStart w:id="150" w:name="_Toc159254439"/>
      <w:bookmarkStart w:id="151" w:name="_Toc159257086"/>
      <w:bookmarkStart w:id="152" w:name="_Toc159253837"/>
      <w:bookmarkStart w:id="153" w:name="_Toc159254138"/>
      <w:bookmarkStart w:id="154" w:name="_Toc159254440"/>
      <w:bookmarkStart w:id="155" w:name="_Toc159257087"/>
      <w:bookmarkStart w:id="156" w:name="_Toc159253838"/>
      <w:bookmarkStart w:id="157" w:name="_Toc159254139"/>
      <w:bookmarkStart w:id="158" w:name="_Toc159254441"/>
      <w:bookmarkStart w:id="159" w:name="_Toc159257088"/>
      <w:bookmarkStart w:id="160" w:name="_Toc159253839"/>
      <w:bookmarkStart w:id="161" w:name="_Toc159254140"/>
      <w:bookmarkStart w:id="162" w:name="_Toc159254442"/>
      <w:bookmarkStart w:id="163" w:name="_Toc159257089"/>
      <w:bookmarkStart w:id="164" w:name="_Toc159253840"/>
      <w:bookmarkStart w:id="165" w:name="_Toc159254141"/>
      <w:bookmarkStart w:id="166" w:name="_Toc159254443"/>
      <w:bookmarkStart w:id="167" w:name="_Toc159257090"/>
      <w:bookmarkStart w:id="168" w:name="_Toc159253841"/>
      <w:bookmarkStart w:id="169" w:name="_Toc159254142"/>
      <w:bookmarkStart w:id="170" w:name="_Toc159254444"/>
      <w:bookmarkStart w:id="171" w:name="_Toc159257091"/>
      <w:bookmarkStart w:id="172" w:name="_Toc123985453"/>
      <w:bookmarkStart w:id="173" w:name="_Toc123985610"/>
      <w:bookmarkStart w:id="174" w:name="_Toc123987186"/>
      <w:bookmarkStart w:id="175" w:name="_Toc123987345"/>
      <w:bookmarkStart w:id="176" w:name="_Toc123993473"/>
      <w:bookmarkStart w:id="177" w:name="_Toc123993927"/>
      <w:bookmarkStart w:id="178" w:name="_Toc123994267"/>
      <w:bookmarkStart w:id="179" w:name="_Toc123994332"/>
      <w:bookmarkStart w:id="180" w:name="_Toc123985454"/>
      <w:bookmarkStart w:id="181" w:name="_Toc123985611"/>
      <w:bookmarkStart w:id="182" w:name="_Toc123987187"/>
      <w:bookmarkStart w:id="183" w:name="_Toc123987346"/>
      <w:bookmarkStart w:id="184" w:name="_Toc123993474"/>
      <w:bookmarkStart w:id="185" w:name="_Toc123993928"/>
      <w:bookmarkStart w:id="186" w:name="_Toc123994268"/>
      <w:bookmarkStart w:id="187" w:name="_Toc123994333"/>
      <w:bookmarkStart w:id="188" w:name="_Toc123985455"/>
      <w:bookmarkStart w:id="189" w:name="_Toc123985612"/>
      <w:bookmarkStart w:id="190" w:name="_Toc123987188"/>
      <w:bookmarkStart w:id="191" w:name="_Toc123987347"/>
      <w:bookmarkStart w:id="192" w:name="_Toc123993475"/>
      <w:bookmarkStart w:id="193" w:name="_Toc123993929"/>
      <w:bookmarkStart w:id="194" w:name="_Toc123994269"/>
      <w:bookmarkStart w:id="195" w:name="_Toc123994334"/>
      <w:bookmarkStart w:id="196" w:name="_Toc123985456"/>
      <w:bookmarkStart w:id="197" w:name="_Toc123985613"/>
      <w:bookmarkStart w:id="198" w:name="_Toc123987189"/>
      <w:bookmarkStart w:id="199" w:name="_Toc123987348"/>
      <w:bookmarkStart w:id="200" w:name="_Toc123993476"/>
      <w:bookmarkStart w:id="201" w:name="_Toc123993930"/>
      <w:bookmarkStart w:id="202" w:name="_Toc123994270"/>
      <w:bookmarkStart w:id="203" w:name="_Toc123994335"/>
      <w:bookmarkStart w:id="204" w:name="_Toc123985457"/>
      <w:bookmarkStart w:id="205" w:name="_Toc123985614"/>
      <w:bookmarkStart w:id="206" w:name="_Toc123987190"/>
      <w:bookmarkStart w:id="207" w:name="_Toc123987349"/>
      <w:bookmarkStart w:id="208" w:name="_Toc123993477"/>
      <w:bookmarkStart w:id="209" w:name="_Toc123993931"/>
      <w:bookmarkStart w:id="210" w:name="_Toc123994271"/>
      <w:bookmarkStart w:id="211" w:name="_Toc123994336"/>
      <w:bookmarkStart w:id="212" w:name="_Toc123985458"/>
      <w:bookmarkStart w:id="213" w:name="_Toc123985615"/>
      <w:bookmarkStart w:id="214" w:name="_Toc123987191"/>
      <w:bookmarkStart w:id="215" w:name="_Toc123987350"/>
      <w:bookmarkStart w:id="216" w:name="_Toc123993478"/>
      <w:bookmarkStart w:id="217" w:name="_Toc123993932"/>
      <w:bookmarkStart w:id="218" w:name="_Toc123994272"/>
      <w:bookmarkStart w:id="219" w:name="_Toc123994337"/>
      <w:bookmarkStart w:id="220" w:name="_Toc123993479"/>
      <w:bookmarkStart w:id="221" w:name="_Toc123993933"/>
      <w:bookmarkStart w:id="222" w:name="_Toc123994273"/>
      <w:bookmarkStart w:id="223" w:name="_Toc123994338"/>
      <w:bookmarkStart w:id="224" w:name="_Toc123993480"/>
      <w:bookmarkStart w:id="225" w:name="_Toc123993934"/>
      <w:bookmarkStart w:id="226" w:name="_Toc123994274"/>
      <w:bookmarkStart w:id="227" w:name="_Toc123994339"/>
      <w:bookmarkStart w:id="228" w:name="_Toc123993481"/>
      <w:bookmarkStart w:id="229" w:name="_Toc123993935"/>
      <w:bookmarkStart w:id="230" w:name="_Toc123994275"/>
      <w:bookmarkStart w:id="231" w:name="_Toc123994340"/>
      <w:bookmarkStart w:id="232" w:name="_Toc123993482"/>
      <w:bookmarkStart w:id="233" w:name="_Toc123993936"/>
      <w:bookmarkStart w:id="234" w:name="_Toc123994276"/>
      <w:bookmarkStart w:id="235" w:name="_Toc123994341"/>
      <w:bookmarkStart w:id="236" w:name="_Toc123993483"/>
      <w:bookmarkStart w:id="237" w:name="_Toc123993937"/>
      <w:bookmarkStart w:id="238" w:name="_Toc123994277"/>
      <w:bookmarkStart w:id="239" w:name="_Toc123994342"/>
      <w:bookmarkStart w:id="240" w:name="_Toc112828907"/>
      <w:bookmarkStart w:id="241" w:name="_Toc159257092"/>
      <w:bookmarkStart w:id="242" w:name="_Hlk10724486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0938E5">
        <w:rPr>
          <w:rFonts w:ascii="Aptos" w:hAnsi="Aptos" w:cstheme="minorHAnsi"/>
          <w:sz w:val="24"/>
          <w:szCs w:val="24"/>
        </w:rPr>
        <w:t>Identifying challenging behaviour</w:t>
      </w:r>
      <w:bookmarkEnd w:id="240"/>
      <w:bookmarkEnd w:id="241"/>
    </w:p>
    <w:p w14:paraId="6D48F6C8" w14:textId="77777777" w:rsidR="00B00EF8" w:rsidRPr="000938E5" w:rsidRDefault="00B00EF8" w:rsidP="00B00EF8">
      <w:pPr>
        <w:pStyle w:val="Heading2"/>
        <w:rPr>
          <w:rFonts w:ascii="Aptos" w:hAnsi="Aptos" w:cstheme="minorHAnsi"/>
          <w:smallCaps w:val="0"/>
          <w:sz w:val="24"/>
          <w:szCs w:val="24"/>
          <w:lang w:val="en-GB"/>
        </w:rPr>
      </w:pPr>
      <w:bookmarkStart w:id="243" w:name="_Toc107063498"/>
      <w:bookmarkStart w:id="244" w:name="_Toc112828908"/>
      <w:bookmarkStart w:id="245" w:name="_Toc159257093"/>
      <w:bookmarkStart w:id="246" w:name="_Hlk107244771"/>
      <w:bookmarkEnd w:id="242"/>
      <w:r w:rsidRPr="000938E5">
        <w:rPr>
          <w:rFonts w:ascii="Aptos" w:hAnsi="Aptos" w:cstheme="minorHAnsi"/>
          <w:smallCaps w:val="0"/>
          <w:sz w:val="24"/>
          <w:szCs w:val="24"/>
          <w:lang w:val="en-GB"/>
        </w:rPr>
        <w:t>Unreasonable behaviour</w:t>
      </w:r>
      <w:bookmarkEnd w:id="243"/>
      <w:bookmarkEnd w:id="244"/>
      <w:bookmarkEnd w:id="245"/>
      <w:r w:rsidRPr="000938E5">
        <w:rPr>
          <w:rFonts w:ascii="Aptos" w:hAnsi="Aptos" w:cstheme="minorHAnsi"/>
          <w:smallCaps w:val="0"/>
          <w:sz w:val="24"/>
          <w:szCs w:val="24"/>
          <w:lang w:val="en-GB"/>
        </w:rPr>
        <w:t xml:space="preserve"> </w:t>
      </w:r>
    </w:p>
    <w:bookmarkEnd w:id="246"/>
    <w:p w14:paraId="233056C9" w14:textId="77777777" w:rsidR="00B00EF8" w:rsidRPr="000938E5" w:rsidRDefault="00B00EF8" w:rsidP="00B00EF8">
      <w:pPr>
        <w:rPr>
          <w:rFonts w:ascii="Aptos" w:hAnsi="Aptos" w:cstheme="minorHAnsi"/>
          <w:sz w:val="24"/>
          <w:szCs w:val="24"/>
        </w:rPr>
      </w:pPr>
    </w:p>
    <w:p w14:paraId="107E27E0" w14:textId="77777777" w:rsidR="00B00EF8" w:rsidRPr="000938E5" w:rsidRDefault="00B00EF8" w:rsidP="00B00EF8">
      <w:pPr>
        <w:rPr>
          <w:rFonts w:ascii="Aptos" w:hAnsi="Aptos" w:cstheme="minorHAnsi"/>
          <w:sz w:val="24"/>
          <w:szCs w:val="24"/>
        </w:rPr>
      </w:pPr>
      <w:r w:rsidRPr="000938E5">
        <w:rPr>
          <w:rFonts w:ascii="Aptos" w:hAnsi="Aptos" w:cstheme="minorHAnsi"/>
          <w:sz w:val="24"/>
          <w:szCs w:val="24"/>
        </w:rPr>
        <w:t xml:space="preserve">There are many reasons why a patient’s behaviour may become unreasonable, including: </w:t>
      </w:r>
    </w:p>
    <w:p w14:paraId="52CC8175" w14:textId="77777777" w:rsidR="00B00EF8" w:rsidRPr="000938E5" w:rsidRDefault="00B00EF8" w:rsidP="00B00EF8">
      <w:pPr>
        <w:rPr>
          <w:rFonts w:ascii="Aptos" w:hAnsi="Aptos" w:cstheme="minorHAnsi"/>
          <w:sz w:val="24"/>
          <w:szCs w:val="24"/>
        </w:rPr>
      </w:pPr>
    </w:p>
    <w:p w14:paraId="0A8F517B" w14:textId="77777777" w:rsidR="00B00EF8" w:rsidRPr="000938E5" w:rsidRDefault="00B00EF8" w:rsidP="00B00EF8">
      <w:pPr>
        <w:pStyle w:val="ListParagraph"/>
        <w:numPr>
          <w:ilvl w:val="0"/>
          <w:numId w:val="55"/>
        </w:numPr>
        <w:rPr>
          <w:rFonts w:ascii="Aptos" w:hAnsi="Aptos" w:cstheme="minorHAnsi"/>
          <w:sz w:val="24"/>
          <w:szCs w:val="24"/>
        </w:rPr>
      </w:pPr>
      <w:r w:rsidRPr="000938E5">
        <w:rPr>
          <w:rFonts w:ascii="Aptos" w:hAnsi="Aptos" w:cstheme="minorHAnsi"/>
          <w:sz w:val="24"/>
          <w:szCs w:val="24"/>
        </w:rPr>
        <w:t>Substance misuse</w:t>
      </w:r>
    </w:p>
    <w:p w14:paraId="37358558" w14:textId="77777777" w:rsidR="00B00EF8" w:rsidRPr="000938E5" w:rsidRDefault="00B00EF8" w:rsidP="00B00EF8">
      <w:pPr>
        <w:pStyle w:val="ListParagraph"/>
        <w:numPr>
          <w:ilvl w:val="0"/>
          <w:numId w:val="55"/>
        </w:numPr>
        <w:rPr>
          <w:rFonts w:ascii="Aptos" w:hAnsi="Aptos" w:cstheme="minorHAnsi"/>
          <w:sz w:val="24"/>
          <w:szCs w:val="24"/>
        </w:rPr>
      </w:pPr>
      <w:r w:rsidRPr="000938E5">
        <w:rPr>
          <w:rFonts w:ascii="Aptos" w:hAnsi="Aptos" w:cstheme="minorHAnsi"/>
          <w:sz w:val="24"/>
          <w:szCs w:val="24"/>
        </w:rPr>
        <w:t>If they are scared, anxious or distressed</w:t>
      </w:r>
    </w:p>
    <w:p w14:paraId="68220963" w14:textId="65735B6D" w:rsidR="00B00EF8" w:rsidRPr="000938E5" w:rsidRDefault="00B00EF8" w:rsidP="00904BF7">
      <w:pPr>
        <w:pStyle w:val="ListParagraph"/>
        <w:numPr>
          <w:ilvl w:val="0"/>
          <w:numId w:val="55"/>
        </w:numPr>
        <w:rPr>
          <w:rFonts w:ascii="Aptos" w:hAnsi="Aptos" w:cstheme="minorHAnsi"/>
          <w:sz w:val="24"/>
          <w:szCs w:val="24"/>
        </w:rPr>
      </w:pPr>
      <w:r w:rsidRPr="000938E5">
        <w:rPr>
          <w:rFonts w:ascii="Aptos" w:hAnsi="Aptos" w:cstheme="minorHAnsi"/>
          <w:sz w:val="24"/>
          <w:szCs w:val="24"/>
        </w:rPr>
        <w:t>If they are frustrated, unwell or in pain</w:t>
      </w:r>
    </w:p>
    <w:p w14:paraId="158763C1" w14:textId="77777777" w:rsidR="00904BF7" w:rsidRPr="000938E5" w:rsidRDefault="00904BF7" w:rsidP="00904BF7">
      <w:pPr>
        <w:pStyle w:val="ListParagraph"/>
        <w:rPr>
          <w:rFonts w:ascii="Aptos" w:hAnsi="Aptos" w:cstheme="minorHAnsi"/>
          <w:sz w:val="24"/>
          <w:szCs w:val="24"/>
        </w:rPr>
      </w:pPr>
    </w:p>
    <w:p w14:paraId="7CCF04D6" w14:textId="51AF17F1" w:rsidR="00B00EF8" w:rsidRPr="000938E5" w:rsidRDefault="00B00EF8" w:rsidP="00B00EF8">
      <w:pPr>
        <w:rPr>
          <w:rFonts w:ascii="Aptos" w:hAnsi="Aptos" w:cstheme="minorHAnsi"/>
          <w:sz w:val="24"/>
          <w:szCs w:val="24"/>
        </w:rPr>
      </w:pPr>
      <w:r w:rsidRPr="000938E5">
        <w:rPr>
          <w:rFonts w:ascii="Aptos" w:hAnsi="Aptos" w:cstheme="minorHAnsi"/>
          <w:sz w:val="24"/>
          <w:szCs w:val="24"/>
        </w:rPr>
        <w:t>All staff may experience patients who are:</w:t>
      </w:r>
    </w:p>
    <w:p w14:paraId="2CF978D5" w14:textId="77777777" w:rsidR="00B00EF8" w:rsidRPr="000938E5" w:rsidRDefault="00B00EF8" w:rsidP="00B00EF8">
      <w:pPr>
        <w:rPr>
          <w:rFonts w:ascii="Aptos" w:hAnsi="Aptos" w:cstheme="minorHAnsi"/>
          <w:sz w:val="24"/>
          <w:szCs w:val="24"/>
        </w:rPr>
      </w:pPr>
    </w:p>
    <w:p w14:paraId="799D5D37" w14:textId="77777777" w:rsidR="00B00EF8" w:rsidRPr="000938E5" w:rsidRDefault="00B00EF8" w:rsidP="00B00EF8">
      <w:pPr>
        <w:pStyle w:val="ListParagraph"/>
        <w:numPr>
          <w:ilvl w:val="0"/>
          <w:numId w:val="56"/>
        </w:numPr>
        <w:rPr>
          <w:rFonts w:ascii="Aptos" w:hAnsi="Aptos" w:cstheme="minorHAnsi"/>
          <w:sz w:val="24"/>
          <w:szCs w:val="24"/>
        </w:rPr>
      </w:pPr>
      <w:r w:rsidRPr="000938E5">
        <w:rPr>
          <w:rFonts w:ascii="Aptos" w:hAnsi="Aptos" w:cstheme="minorHAnsi"/>
          <w:sz w:val="24"/>
          <w:szCs w:val="24"/>
        </w:rPr>
        <w:t>Demanding</w:t>
      </w:r>
    </w:p>
    <w:p w14:paraId="250DFF04" w14:textId="77777777" w:rsidR="00B00EF8" w:rsidRPr="000938E5" w:rsidRDefault="00B00EF8" w:rsidP="00B00EF8">
      <w:pPr>
        <w:pStyle w:val="ListParagraph"/>
        <w:numPr>
          <w:ilvl w:val="0"/>
          <w:numId w:val="56"/>
        </w:numPr>
        <w:rPr>
          <w:rFonts w:ascii="Aptos" w:hAnsi="Aptos" w:cstheme="minorHAnsi"/>
          <w:sz w:val="24"/>
          <w:szCs w:val="24"/>
        </w:rPr>
      </w:pPr>
      <w:r w:rsidRPr="000938E5">
        <w:rPr>
          <w:rFonts w:ascii="Aptos" w:hAnsi="Aptos" w:cstheme="minorHAnsi"/>
          <w:sz w:val="24"/>
          <w:szCs w:val="24"/>
        </w:rPr>
        <w:t>Unwilling to listen</w:t>
      </w:r>
    </w:p>
    <w:p w14:paraId="24FD15FF" w14:textId="77777777" w:rsidR="00B00EF8" w:rsidRPr="000938E5" w:rsidRDefault="00B00EF8" w:rsidP="00B00EF8">
      <w:pPr>
        <w:pStyle w:val="ListParagraph"/>
        <w:numPr>
          <w:ilvl w:val="0"/>
          <w:numId w:val="56"/>
        </w:numPr>
        <w:rPr>
          <w:rFonts w:ascii="Aptos" w:hAnsi="Aptos" w:cstheme="minorHAnsi"/>
          <w:sz w:val="24"/>
          <w:szCs w:val="24"/>
        </w:rPr>
      </w:pPr>
      <w:r w:rsidRPr="000938E5">
        <w:rPr>
          <w:rFonts w:ascii="Aptos" w:hAnsi="Aptos" w:cstheme="minorHAnsi"/>
          <w:sz w:val="24"/>
          <w:szCs w:val="24"/>
        </w:rPr>
        <w:t>Uncooperative</w:t>
      </w:r>
    </w:p>
    <w:p w14:paraId="1C418D70" w14:textId="77777777" w:rsidR="00B00EF8" w:rsidRPr="000938E5" w:rsidRDefault="00B00EF8" w:rsidP="00B00EF8">
      <w:pPr>
        <w:rPr>
          <w:rFonts w:ascii="Aptos" w:hAnsi="Aptos" w:cstheme="minorHAnsi"/>
          <w:sz w:val="24"/>
          <w:szCs w:val="24"/>
        </w:rPr>
      </w:pPr>
    </w:p>
    <w:p w14:paraId="19DBC533" w14:textId="239BB19A" w:rsidR="00B00EF8" w:rsidRPr="000938E5" w:rsidRDefault="00B00EF8" w:rsidP="00B00EF8">
      <w:pPr>
        <w:rPr>
          <w:rFonts w:ascii="Aptos" w:hAnsi="Aptos" w:cstheme="minorHAnsi"/>
          <w:sz w:val="24"/>
          <w:szCs w:val="24"/>
        </w:rPr>
      </w:pPr>
      <w:r w:rsidRPr="000938E5">
        <w:rPr>
          <w:rFonts w:ascii="Aptos" w:hAnsi="Aptos" w:cstheme="minorHAnsi"/>
          <w:sz w:val="24"/>
          <w:szCs w:val="24"/>
        </w:rPr>
        <w:t xml:space="preserve">There are several factors associated with difficult and challenging interactions with patients, such as a lack of resources, waiting times and interruptions during consultations. For these reasons, the </w:t>
      </w:r>
      <w:r w:rsidR="00904BF7" w:rsidRPr="000938E5">
        <w:rPr>
          <w:rFonts w:ascii="Aptos" w:hAnsi="Aptos" w:cstheme="minorHAnsi"/>
          <w:sz w:val="24"/>
          <w:szCs w:val="24"/>
        </w:rPr>
        <w:t>‘</w:t>
      </w:r>
      <w:r w:rsidRPr="000938E5">
        <w:rPr>
          <w:rFonts w:ascii="Aptos" w:hAnsi="Aptos" w:cstheme="minorHAnsi"/>
          <w:sz w:val="24"/>
          <w:szCs w:val="24"/>
        </w:rPr>
        <w:t>demanding</w:t>
      </w:r>
      <w:r w:rsidR="00904BF7" w:rsidRPr="000938E5">
        <w:rPr>
          <w:rFonts w:ascii="Aptos" w:hAnsi="Aptos" w:cstheme="minorHAnsi"/>
          <w:sz w:val="24"/>
          <w:szCs w:val="24"/>
        </w:rPr>
        <w:t>’</w:t>
      </w:r>
      <w:r w:rsidRPr="000938E5">
        <w:rPr>
          <w:rFonts w:ascii="Aptos" w:hAnsi="Aptos" w:cstheme="minorHAnsi"/>
          <w:sz w:val="24"/>
          <w:szCs w:val="24"/>
        </w:rPr>
        <w:t xml:space="preserve"> or </w:t>
      </w:r>
      <w:r w:rsidR="00904BF7" w:rsidRPr="000938E5">
        <w:rPr>
          <w:rFonts w:ascii="Aptos" w:hAnsi="Aptos" w:cstheme="minorHAnsi"/>
          <w:sz w:val="24"/>
          <w:szCs w:val="24"/>
        </w:rPr>
        <w:t>‘</w:t>
      </w:r>
      <w:r w:rsidRPr="000938E5">
        <w:rPr>
          <w:rFonts w:ascii="Aptos" w:hAnsi="Aptos" w:cstheme="minorHAnsi"/>
          <w:sz w:val="24"/>
          <w:szCs w:val="24"/>
        </w:rPr>
        <w:t>difficult</w:t>
      </w:r>
      <w:r w:rsidR="00904BF7" w:rsidRPr="000938E5">
        <w:rPr>
          <w:rFonts w:ascii="Aptos" w:hAnsi="Aptos" w:cstheme="minorHAnsi"/>
          <w:sz w:val="24"/>
          <w:szCs w:val="24"/>
        </w:rPr>
        <w:t>’</w:t>
      </w:r>
      <w:r w:rsidRPr="000938E5">
        <w:rPr>
          <w:rFonts w:ascii="Aptos" w:hAnsi="Aptos" w:cstheme="minorHAnsi"/>
          <w:sz w:val="24"/>
          <w:szCs w:val="24"/>
        </w:rPr>
        <w:t xml:space="preserve"> patient can potentially consume a large amount of the clinician’s and manager’s time.</w:t>
      </w:r>
    </w:p>
    <w:p w14:paraId="1F290242" w14:textId="77777777" w:rsidR="00B00EF8" w:rsidRPr="000938E5" w:rsidRDefault="00B00EF8" w:rsidP="00B00EF8">
      <w:pPr>
        <w:pStyle w:val="Heading2"/>
        <w:rPr>
          <w:rFonts w:ascii="Aptos" w:hAnsi="Aptos" w:cstheme="minorHAnsi"/>
          <w:smallCaps w:val="0"/>
          <w:sz w:val="24"/>
          <w:szCs w:val="24"/>
          <w:lang w:val="en-GB"/>
        </w:rPr>
      </w:pPr>
      <w:bookmarkStart w:id="247" w:name="_Toc112828909"/>
      <w:bookmarkStart w:id="248" w:name="_Toc159257094"/>
      <w:r w:rsidRPr="000938E5">
        <w:rPr>
          <w:rFonts w:ascii="Aptos" w:hAnsi="Aptos" w:cstheme="minorHAnsi"/>
          <w:smallCaps w:val="0"/>
          <w:sz w:val="24"/>
          <w:szCs w:val="24"/>
          <w:lang w:val="en-GB"/>
        </w:rPr>
        <w:t>Inappropriate behaviour</w:t>
      </w:r>
      <w:bookmarkEnd w:id="247"/>
      <w:bookmarkEnd w:id="248"/>
    </w:p>
    <w:p w14:paraId="03485175" w14:textId="77777777" w:rsidR="00B00EF8" w:rsidRPr="000938E5" w:rsidRDefault="00B00EF8" w:rsidP="00B00EF8">
      <w:pPr>
        <w:rPr>
          <w:rFonts w:ascii="Aptos" w:hAnsi="Aptos" w:cstheme="minorHAnsi"/>
          <w:sz w:val="24"/>
          <w:szCs w:val="24"/>
        </w:rPr>
      </w:pPr>
    </w:p>
    <w:p w14:paraId="0869A0D1" w14:textId="77777777" w:rsidR="00B00EF8" w:rsidRPr="000938E5" w:rsidRDefault="00B00EF8" w:rsidP="00B00EF8">
      <w:pPr>
        <w:rPr>
          <w:rFonts w:ascii="Aptos" w:hAnsi="Aptos" w:cstheme="minorHAnsi"/>
          <w:sz w:val="24"/>
          <w:szCs w:val="24"/>
        </w:rPr>
      </w:pPr>
      <w:r w:rsidRPr="000938E5">
        <w:rPr>
          <w:rFonts w:ascii="Aptos" w:hAnsi="Aptos" w:cstheme="minorHAnsi"/>
          <w:sz w:val="24"/>
          <w:szCs w:val="24"/>
        </w:rPr>
        <w:t>Inappropriate behaviour is defined as being unacceptable if:</w:t>
      </w:r>
    </w:p>
    <w:p w14:paraId="574B24F4" w14:textId="77777777" w:rsidR="00B00EF8" w:rsidRPr="000938E5" w:rsidRDefault="00B00EF8" w:rsidP="00B00EF8">
      <w:pPr>
        <w:rPr>
          <w:rFonts w:ascii="Aptos" w:hAnsi="Aptos" w:cstheme="minorHAnsi"/>
          <w:sz w:val="24"/>
          <w:szCs w:val="24"/>
        </w:rPr>
      </w:pPr>
    </w:p>
    <w:p w14:paraId="78D589DB" w14:textId="77777777" w:rsidR="00B00EF8" w:rsidRPr="000938E5" w:rsidRDefault="00B00EF8" w:rsidP="00B00EF8">
      <w:pPr>
        <w:pStyle w:val="ListParagraph"/>
        <w:numPr>
          <w:ilvl w:val="0"/>
          <w:numId w:val="90"/>
        </w:numPr>
        <w:rPr>
          <w:rFonts w:ascii="Aptos" w:hAnsi="Aptos" w:cstheme="minorHAnsi"/>
          <w:sz w:val="24"/>
          <w:szCs w:val="24"/>
        </w:rPr>
      </w:pPr>
      <w:r w:rsidRPr="000938E5">
        <w:rPr>
          <w:rFonts w:ascii="Aptos" w:hAnsi="Aptos" w:cstheme="minorHAnsi"/>
          <w:sz w:val="24"/>
          <w:szCs w:val="24"/>
        </w:rPr>
        <w:t>It is unwanted by the recipient</w:t>
      </w:r>
    </w:p>
    <w:p w14:paraId="331696B0" w14:textId="77777777" w:rsidR="00B00EF8" w:rsidRPr="000938E5" w:rsidRDefault="00B00EF8" w:rsidP="00B00EF8">
      <w:pPr>
        <w:pStyle w:val="ListParagraph"/>
        <w:rPr>
          <w:rFonts w:ascii="Aptos" w:hAnsi="Aptos" w:cstheme="minorHAnsi"/>
          <w:sz w:val="24"/>
          <w:szCs w:val="24"/>
        </w:rPr>
      </w:pPr>
    </w:p>
    <w:p w14:paraId="049FA8CB" w14:textId="77777777" w:rsidR="00B00EF8" w:rsidRPr="000938E5" w:rsidRDefault="00B00EF8" w:rsidP="00B00EF8">
      <w:pPr>
        <w:pStyle w:val="ListParagraph"/>
        <w:numPr>
          <w:ilvl w:val="0"/>
          <w:numId w:val="90"/>
        </w:numPr>
        <w:rPr>
          <w:rFonts w:ascii="Aptos" w:hAnsi="Aptos" w:cstheme="minorHAnsi"/>
          <w:sz w:val="24"/>
          <w:szCs w:val="24"/>
        </w:rPr>
      </w:pPr>
      <w:r w:rsidRPr="000938E5">
        <w:rPr>
          <w:rFonts w:ascii="Aptos" w:hAnsi="Aptos" w:cstheme="minorHAnsi"/>
          <w:sz w:val="24"/>
          <w:szCs w:val="24"/>
        </w:rPr>
        <w:t>It has the purpose or effect of violating the recipient’s dignity and/or creating an intimidating, hostile, degrading, humiliating or offensive environment</w:t>
      </w:r>
    </w:p>
    <w:p w14:paraId="7C1B38D4" w14:textId="77777777" w:rsidR="00B00EF8" w:rsidRPr="000938E5" w:rsidRDefault="00B00EF8" w:rsidP="00B00EF8">
      <w:pPr>
        <w:rPr>
          <w:rFonts w:ascii="Aptos" w:hAnsi="Aptos" w:cstheme="minorHAnsi"/>
          <w:sz w:val="24"/>
          <w:szCs w:val="24"/>
        </w:rPr>
      </w:pPr>
    </w:p>
    <w:p w14:paraId="6E45A202" w14:textId="0C6803C3" w:rsidR="00B00EF8" w:rsidRPr="0037552A" w:rsidRDefault="00B00EF8" w:rsidP="00B00EF8">
      <w:pPr>
        <w:rPr>
          <w:rFonts w:ascii="Aptos" w:hAnsi="Aptos" w:cstheme="minorHAnsi"/>
          <w:b/>
          <w:bCs/>
          <w:sz w:val="24"/>
          <w:szCs w:val="24"/>
        </w:rPr>
      </w:pPr>
      <w:r w:rsidRPr="000938E5">
        <w:rPr>
          <w:rFonts w:ascii="Aptos" w:hAnsi="Aptos" w:cstheme="minorHAnsi"/>
          <w:sz w:val="24"/>
          <w:szCs w:val="24"/>
        </w:rPr>
        <w:t xml:space="preserve">Inappropriate behaviour does not have to be face-to-face and may take other forms including written, telephone or e-mail communications or through social media. This is covered in the </w:t>
      </w:r>
      <w:hyperlink r:id="rId10" w:history="1">
        <w:r w:rsidR="0037552A" w:rsidRPr="00F57523">
          <w:rPr>
            <w:rStyle w:val="Hyperlink"/>
            <w:rFonts w:ascii="Aptos" w:hAnsi="Aptos" w:cstheme="minorHAnsi"/>
            <w:b/>
            <w:bCs/>
            <w:color w:val="0070C0"/>
            <w:sz w:val="24"/>
            <w:szCs w:val="24"/>
            <w:u w:val="none"/>
          </w:rPr>
          <w:t>Intranet and</w:t>
        </w:r>
        <w:r w:rsidR="00E141AB" w:rsidRPr="00F57523">
          <w:rPr>
            <w:rStyle w:val="Hyperlink"/>
            <w:rFonts w:ascii="Aptos" w:hAnsi="Aptos" w:cstheme="minorHAnsi"/>
            <w:b/>
            <w:bCs/>
            <w:color w:val="0070C0"/>
            <w:sz w:val="24"/>
            <w:szCs w:val="24"/>
            <w:u w:val="none"/>
          </w:rPr>
          <w:t xml:space="preserve"> Social Media and Acceptable Use Polic</w:t>
        </w:r>
        <w:r w:rsidRPr="00F57523">
          <w:rPr>
            <w:rStyle w:val="Hyperlink"/>
            <w:rFonts w:ascii="Aptos" w:hAnsi="Aptos" w:cstheme="minorHAnsi"/>
            <w:b/>
            <w:bCs/>
            <w:color w:val="0070C0"/>
            <w:sz w:val="24"/>
            <w:szCs w:val="24"/>
            <w:u w:val="none"/>
          </w:rPr>
          <w:t>y</w:t>
        </w:r>
      </w:hyperlink>
      <w:r w:rsidRPr="0037552A">
        <w:rPr>
          <w:rFonts w:ascii="Aptos" w:hAnsi="Aptos" w:cstheme="minorHAnsi"/>
          <w:b/>
          <w:bCs/>
          <w:sz w:val="24"/>
          <w:szCs w:val="24"/>
        </w:rPr>
        <w:t>.</w:t>
      </w:r>
    </w:p>
    <w:p w14:paraId="15F906D3" w14:textId="77777777" w:rsidR="00B00EF8" w:rsidRPr="000938E5" w:rsidRDefault="00B00EF8" w:rsidP="00E141AB">
      <w:pPr>
        <w:rPr>
          <w:rFonts w:ascii="Aptos" w:hAnsi="Aptos" w:cstheme="minorHAnsi"/>
          <w:sz w:val="24"/>
          <w:szCs w:val="24"/>
        </w:rPr>
      </w:pPr>
    </w:p>
    <w:p w14:paraId="3C58A402" w14:textId="46B9745D" w:rsidR="00776C96" w:rsidRPr="000938E5" w:rsidRDefault="00B00EF8" w:rsidP="00B00EF8">
      <w:pPr>
        <w:rPr>
          <w:rFonts w:ascii="Aptos" w:hAnsi="Aptos" w:cstheme="minorHAnsi"/>
          <w:sz w:val="24"/>
          <w:szCs w:val="24"/>
        </w:rPr>
      </w:pPr>
      <w:r w:rsidRPr="000938E5">
        <w:rPr>
          <w:rFonts w:ascii="Aptos" w:hAnsi="Aptos" w:cstheme="minorHAnsi"/>
          <w:sz w:val="24"/>
          <w:szCs w:val="24"/>
        </w:rPr>
        <w:t xml:space="preserve">What constitutes inappropriate or unreasonable behaviour could be viewed as a subjective matter. Therefore, to ensure objectivity and prior to any further actions being taken, incidents of inappropriate behaviour will be discussed with a member of the senior management team. </w:t>
      </w:r>
    </w:p>
    <w:p w14:paraId="08324232" w14:textId="77777777" w:rsidR="00776C96" w:rsidRPr="000938E5" w:rsidRDefault="00776C96" w:rsidP="00B00EF8">
      <w:pPr>
        <w:rPr>
          <w:rFonts w:ascii="Aptos" w:hAnsi="Aptos" w:cstheme="minorHAnsi"/>
          <w:sz w:val="24"/>
          <w:szCs w:val="24"/>
        </w:rPr>
      </w:pPr>
    </w:p>
    <w:p w14:paraId="02D967CC" w14:textId="3B2CFBF8" w:rsidR="00B00EF8" w:rsidRPr="000938E5" w:rsidRDefault="00B00EF8" w:rsidP="00B00EF8">
      <w:pPr>
        <w:rPr>
          <w:rFonts w:ascii="Aptos" w:hAnsi="Aptos" w:cstheme="minorHAnsi"/>
          <w:sz w:val="24"/>
          <w:szCs w:val="24"/>
        </w:rPr>
      </w:pPr>
      <w:r w:rsidRPr="000938E5">
        <w:rPr>
          <w:rFonts w:ascii="Aptos" w:hAnsi="Aptos" w:cstheme="minorHAnsi"/>
          <w:sz w:val="24"/>
          <w:szCs w:val="24"/>
        </w:rPr>
        <w:lastRenderedPageBreak/>
        <w:t xml:space="preserve">Any person, be </w:t>
      </w:r>
      <w:r w:rsidR="00904BF7" w:rsidRPr="000938E5">
        <w:rPr>
          <w:rFonts w:ascii="Aptos" w:hAnsi="Aptos" w:cstheme="minorHAnsi"/>
          <w:sz w:val="24"/>
          <w:szCs w:val="24"/>
        </w:rPr>
        <w:t>they</w:t>
      </w:r>
      <w:r w:rsidRPr="000938E5">
        <w:rPr>
          <w:rFonts w:ascii="Aptos" w:hAnsi="Aptos" w:cstheme="minorHAnsi"/>
          <w:sz w:val="24"/>
          <w:szCs w:val="24"/>
        </w:rPr>
        <w:t xml:space="preserve"> staff, visitor or service user</w:t>
      </w:r>
      <w:r w:rsidR="00904BF7" w:rsidRPr="000938E5">
        <w:rPr>
          <w:rFonts w:ascii="Aptos" w:hAnsi="Aptos" w:cstheme="minorHAnsi"/>
          <w:sz w:val="24"/>
          <w:szCs w:val="24"/>
        </w:rPr>
        <w:t>,</w:t>
      </w:r>
      <w:r w:rsidRPr="000938E5">
        <w:rPr>
          <w:rFonts w:ascii="Aptos" w:hAnsi="Aptos" w:cstheme="minorHAnsi"/>
          <w:sz w:val="24"/>
          <w:szCs w:val="24"/>
        </w:rPr>
        <w:t xml:space="preserve"> who encounters unreasonable behaviour will be fully supported by senior management.</w:t>
      </w:r>
    </w:p>
    <w:p w14:paraId="696FB827" w14:textId="77777777" w:rsidR="00B00EF8" w:rsidRPr="000938E5" w:rsidRDefault="00B00EF8" w:rsidP="00B00EF8">
      <w:pPr>
        <w:pStyle w:val="Heading2"/>
        <w:rPr>
          <w:rFonts w:ascii="Aptos" w:hAnsi="Aptos" w:cstheme="minorHAnsi"/>
          <w:smallCaps w:val="0"/>
          <w:sz w:val="24"/>
          <w:szCs w:val="24"/>
          <w:lang w:val="en-GB"/>
        </w:rPr>
      </w:pPr>
      <w:bookmarkStart w:id="249" w:name="_Toc159253845"/>
      <w:bookmarkStart w:id="250" w:name="_Toc159254146"/>
      <w:bookmarkStart w:id="251" w:name="_Toc159254448"/>
      <w:bookmarkStart w:id="252" w:name="_Toc159257095"/>
      <w:bookmarkStart w:id="253" w:name="_Toc112828910"/>
      <w:bookmarkStart w:id="254" w:name="_Toc159257096"/>
      <w:bookmarkEnd w:id="249"/>
      <w:bookmarkEnd w:id="250"/>
      <w:bookmarkEnd w:id="251"/>
      <w:bookmarkEnd w:id="252"/>
      <w:r w:rsidRPr="000938E5">
        <w:rPr>
          <w:rFonts w:ascii="Aptos" w:hAnsi="Aptos" w:cstheme="minorHAnsi"/>
          <w:smallCaps w:val="0"/>
          <w:sz w:val="24"/>
          <w:szCs w:val="24"/>
          <w:lang w:val="en-GB"/>
        </w:rPr>
        <w:t>Violent or abusive behaviour</w:t>
      </w:r>
      <w:bookmarkEnd w:id="253"/>
      <w:bookmarkEnd w:id="254"/>
      <w:r w:rsidRPr="000938E5">
        <w:rPr>
          <w:rFonts w:ascii="Aptos" w:hAnsi="Aptos" w:cstheme="minorHAnsi"/>
          <w:smallCaps w:val="0"/>
          <w:sz w:val="24"/>
          <w:szCs w:val="24"/>
          <w:lang w:val="en-GB"/>
        </w:rPr>
        <w:t xml:space="preserve"> </w:t>
      </w:r>
    </w:p>
    <w:p w14:paraId="7DF88F1A" w14:textId="77777777" w:rsidR="00B00EF8" w:rsidRPr="000938E5" w:rsidRDefault="00B00EF8" w:rsidP="00B00EF8">
      <w:pPr>
        <w:rPr>
          <w:rFonts w:ascii="Aptos" w:hAnsi="Aptos" w:cstheme="minorHAnsi"/>
          <w:sz w:val="24"/>
          <w:szCs w:val="24"/>
        </w:rPr>
      </w:pPr>
    </w:p>
    <w:p w14:paraId="75438406" w14:textId="3B8BA5E1" w:rsidR="00776C96" w:rsidRPr="000938E5" w:rsidRDefault="00B00EF8" w:rsidP="00B00EF8">
      <w:pPr>
        <w:rPr>
          <w:rFonts w:ascii="Aptos" w:hAnsi="Aptos" w:cstheme="minorHAnsi"/>
          <w:sz w:val="24"/>
          <w:szCs w:val="24"/>
        </w:rPr>
      </w:pPr>
      <w:r w:rsidRPr="000938E5">
        <w:rPr>
          <w:rFonts w:ascii="Aptos" w:hAnsi="Aptos" w:cstheme="minorHAnsi"/>
          <w:sz w:val="24"/>
          <w:szCs w:val="24"/>
        </w:rPr>
        <w:t xml:space="preserve">It is acknowledged that a small minority of patients may become abusive or violent towards staff making it difficult for the healthcare team to provide services. </w:t>
      </w:r>
    </w:p>
    <w:p w14:paraId="5F2D949C" w14:textId="77777777" w:rsidR="00776C96" w:rsidRPr="000938E5" w:rsidRDefault="00776C96" w:rsidP="00B00EF8">
      <w:pPr>
        <w:rPr>
          <w:rFonts w:ascii="Aptos" w:hAnsi="Aptos" w:cstheme="minorHAnsi"/>
          <w:sz w:val="24"/>
          <w:szCs w:val="24"/>
        </w:rPr>
      </w:pPr>
    </w:p>
    <w:p w14:paraId="4396CE9B" w14:textId="567F96AA" w:rsidR="00B00EF8" w:rsidRPr="000938E5" w:rsidRDefault="00B00EF8" w:rsidP="00B00EF8">
      <w:pPr>
        <w:rPr>
          <w:rFonts w:ascii="Aptos" w:hAnsi="Aptos" w:cstheme="minorHAnsi"/>
          <w:sz w:val="24"/>
          <w:szCs w:val="24"/>
        </w:rPr>
      </w:pPr>
      <w:r w:rsidRPr="000938E5">
        <w:rPr>
          <w:rFonts w:ascii="Aptos" w:hAnsi="Aptos" w:cstheme="minorHAnsi"/>
          <w:sz w:val="24"/>
          <w:szCs w:val="24"/>
        </w:rPr>
        <w:t xml:space="preserve">This organisation has a </w:t>
      </w:r>
      <w:r w:rsidR="00776C96" w:rsidRPr="000938E5">
        <w:rPr>
          <w:rFonts w:ascii="Aptos" w:hAnsi="Aptos" w:cstheme="minorHAnsi"/>
          <w:sz w:val="24"/>
          <w:szCs w:val="24"/>
        </w:rPr>
        <w:t>zero tolerance</w:t>
      </w:r>
      <w:r w:rsidRPr="000938E5">
        <w:rPr>
          <w:rFonts w:ascii="Aptos" w:hAnsi="Aptos" w:cstheme="minorHAnsi"/>
          <w:sz w:val="24"/>
          <w:szCs w:val="24"/>
        </w:rPr>
        <w:t xml:space="preserve"> towards such behaviour and is committed to reducing the risk to staff and other patients resulting from such behaviour</w:t>
      </w:r>
      <w:r w:rsidR="00A6630A" w:rsidRPr="000938E5">
        <w:rPr>
          <w:rFonts w:ascii="Aptos" w:hAnsi="Aptos" w:cstheme="minorHAnsi"/>
          <w:sz w:val="24"/>
          <w:szCs w:val="24"/>
        </w:rPr>
        <w:t xml:space="preserve">. This is further </w:t>
      </w:r>
      <w:r w:rsidR="00776C96" w:rsidRPr="000938E5">
        <w:rPr>
          <w:rFonts w:ascii="Aptos" w:hAnsi="Aptos" w:cstheme="minorHAnsi"/>
          <w:sz w:val="24"/>
          <w:szCs w:val="24"/>
        </w:rPr>
        <w:t xml:space="preserve">detailed within the NHS E document titled </w:t>
      </w:r>
      <w:hyperlink r:id="rId11" w:history="1">
        <w:r w:rsidR="00776C96" w:rsidRPr="000938E5">
          <w:rPr>
            <w:rStyle w:val="Hyperlink"/>
            <w:rFonts w:ascii="Aptos" w:hAnsi="Aptos" w:cstheme="minorHAnsi"/>
            <w:sz w:val="24"/>
            <w:szCs w:val="24"/>
          </w:rPr>
          <w:t>Our plan for improving access for patients and supporting general practice</w:t>
        </w:r>
      </w:hyperlink>
      <w:r w:rsidR="00A6630A" w:rsidRPr="000938E5">
        <w:rPr>
          <w:rFonts w:ascii="Aptos" w:hAnsi="Aptos" w:cstheme="minorHAnsi"/>
          <w:sz w:val="24"/>
          <w:szCs w:val="24"/>
        </w:rPr>
        <w:t>.</w:t>
      </w:r>
    </w:p>
    <w:p w14:paraId="7A4C0E14" w14:textId="2E21559B" w:rsidR="00A6630A" w:rsidRPr="000938E5" w:rsidRDefault="00A6630A" w:rsidP="00A6630A">
      <w:pPr>
        <w:pStyle w:val="Heading2"/>
        <w:rPr>
          <w:rFonts w:ascii="Aptos" w:hAnsi="Aptos" w:cstheme="minorHAnsi"/>
          <w:smallCaps w:val="0"/>
          <w:sz w:val="24"/>
          <w:szCs w:val="24"/>
          <w:lang w:val="en-GB"/>
        </w:rPr>
      </w:pPr>
      <w:bookmarkStart w:id="255" w:name="_Toc159257097"/>
      <w:r w:rsidRPr="000938E5">
        <w:rPr>
          <w:rFonts w:ascii="Aptos" w:hAnsi="Aptos" w:cstheme="minorHAnsi"/>
          <w:smallCaps w:val="0"/>
          <w:sz w:val="24"/>
          <w:szCs w:val="24"/>
          <w:lang w:val="en-GB"/>
        </w:rPr>
        <w:t>Classifications</w:t>
      </w:r>
      <w:bookmarkEnd w:id="255"/>
    </w:p>
    <w:p w14:paraId="5C459973" w14:textId="77777777" w:rsidR="00A6630A" w:rsidRPr="000938E5" w:rsidRDefault="00A6630A" w:rsidP="00A6630A">
      <w:pPr>
        <w:rPr>
          <w:rFonts w:ascii="Aptos" w:hAnsi="Aptos" w:cstheme="minorHAnsi"/>
          <w:sz w:val="24"/>
          <w:szCs w:val="24"/>
        </w:rPr>
      </w:pPr>
    </w:p>
    <w:p w14:paraId="68D80A9F" w14:textId="2ECED4DF" w:rsidR="00A6630A" w:rsidRPr="000938E5" w:rsidRDefault="00A6630A" w:rsidP="00B00EF8">
      <w:pPr>
        <w:rPr>
          <w:rFonts w:ascii="Aptos" w:hAnsi="Aptos" w:cstheme="minorHAnsi"/>
          <w:sz w:val="24"/>
          <w:szCs w:val="24"/>
        </w:rPr>
      </w:pPr>
      <w:r w:rsidRPr="000938E5">
        <w:rPr>
          <w:rFonts w:ascii="Aptos" w:hAnsi="Aptos" w:cstheme="minorHAnsi"/>
          <w:sz w:val="24"/>
          <w:szCs w:val="24"/>
        </w:rPr>
        <w:t xml:space="preserve">Further details to support classifications of inappropriate, violent, abusive and assault can be found at </w:t>
      </w:r>
      <w:hyperlink w:anchor="_Annex_B_–_3" w:history="1">
        <w:r w:rsidRPr="000938E5">
          <w:rPr>
            <w:rStyle w:val="Hyperlink"/>
            <w:rFonts w:ascii="Aptos" w:hAnsi="Aptos" w:cstheme="minorHAnsi"/>
            <w:sz w:val="24"/>
            <w:szCs w:val="24"/>
          </w:rPr>
          <w:t>Annex B</w:t>
        </w:r>
      </w:hyperlink>
      <w:r w:rsidRPr="000938E5">
        <w:rPr>
          <w:rFonts w:ascii="Aptos" w:hAnsi="Aptos" w:cstheme="minorHAnsi"/>
          <w:sz w:val="24"/>
          <w:szCs w:val="24"/>
        </w:rPr>
        <w:t>.</w:t>
      </w:r>
    </w:p>
    <w:p w14:paraId="1BBF90FC" w14:textId="6D8229E6" w:rsidR="00B206B1" w:rsidRPr="000938E5" w:rsidRDefault="00B206B1" w:rsidP="00B206B1">
      <w:pPr>
        <w:pStyle w:val="Heading1"/>
        <w:keepLines/>
        <w:pBdr>
          <w:bottom w:val="single" w:sz="4" w:space="1" w:color="595959" w:themeColor="text1" w:themeTint="A6"/>
        </w:pBdr>
        <w:spacing w:before="360" w:after="160" w:line="259" w:lineRule="auto"/>
        <w:rPr>
          <w:rFonts w:ascii="Aptos" w:hAnsi="Aptos" w:cstheme="minorHAnsi"/>
          <w:sz w:val="24"/>
          <w:szCs w:val="24"/>
        </w:rPr>
      </w:pPr>
      <w:bookmarkStart w:id="256" w:name="_Toc159253848"/>
      <w:bookmarkStart w:id="257" w:name="_Toc159254149"/>
      <w:bookmarkStart w:id="258" w:name="_Toc159254451"/>
      <w:bookmarkStart w:id="259" w:name="_Toc159257098"/>
      <w:bookmarkStart w:id="260" w:name="_Toc159253849"/>
      <w:bookmarkStart w:id="261" w:name="_Toc159254150"/>
      <w:bookmarkStart w:id="262" w:name="_Toc159254452"/>
      <w:bookmarkStart w:id="263" w:name="_Toc159257099"/>
      <w:bookmarkStart w:id="264" w:name="_Toc112828911"/>
      <w:bookmarkStart w:id="265" w:name="_Toc159257114"/>
      <w:bookmarkEnd w:id="256"/>
      <w:bookmarkEnd w:id="257"/>
      <w:bookmarkEnd w:id="258"/>
      <w:bookmarkEnd w:id="259"/>
      <w:bookmarkEnd w:id="260"/>
      <w:bookmarkEnd w:id="261"/>
      <w:bookmarkEnd w:id="262"/>
      <w:bookmarkEnd w:id="263"/>
      <w:r w:rsidRPr="000938E5">
        <w:rPr>
          <w:rFonts w:ascii="Aptos" w:hAnsi="Aptos" w:cstheme="minorHAnsi"/>
          <w:sz w:val="24"/>
          <w:szCs w:val="24"/>
        </w:rPr>
        <w:t>Managing unreasonable</w:t>
      </w:r>
      <w:r w:rsidR="00432B0A" w:rsidRPr="000938E5">
        <w:rPr>
          <w:rFonts w:ascii="Aptos" w:hAnsi="Aptos" w:cstheme="minorHAnsi"/>
          <w:sz w:val="24"/>
          <w:szCs w:val="24"/>
        </w:rPr>
        <w:t xml:space="preserve"> and inappropriate</w:t>
      </w:r>
      <w:r w:rsidRPr="000938E5">
        <w:rPr>
          <w:rFonts w:ascii="Aptos" w:hAnsi="Aptos" w:cstheme="minorHAnsi"/>
          <w:sz w:val="24"/>
          <w:szCs w:val="24"/>
        </w:rPr>
        <w:t xml:space="preserve"> behaviour</w:t>
      </w:r>
      <w:bookmarkEnd w:id="264"/>
      <w:bookmarkEnd w:id="265"/>
    </w:p>
    <w:p w14:paraId="1F29C60D" w14:textId="6A263992" w:rsidR="00B206B1" w:rsidRPr="000938E5" w:rsidRDefault="00432B0A" w:rsidP="00B206B1">
      <w:pPr>
        <w:pStyle w:val="Heading2"/>
        <w:rPr>
          <w:rFonts w:ascii="Aptos" w:hAnsi="Aptos" w:cstheme="minorHAnsi"/>
          <w:smallCaps w:val="0"/>
          <w:sz w:val="24"/>
          <w:szCs w:val="24"/>
          <w:lang w:val="en-GB"/>
        </w:rPr>
      </w:pPr>
      <w:bookmarkStart w:id="266" w:name="_Toc109642131"/>
      <w:bookmarkStart w:id="267" w:name="_Toc109642202"/>
      <w:bookmarkStart w:id="268" w:name="_Toc109644600"/>
      <w:bookmarkStart w:id="269" w:name="_Toc109644733"/>
      <w:bookmarkStart w:id="270" w:name="_Toc109645450"/>
      <w:bookmarkStart w:id="271" w:name="_Toc109646049"/>
      <w:bookmarkStart w:id="272" w:name="_Toc109662025"/>
      <w:bookmarkStart w:id="273" w:name="_Toc109666908"/>
      <w:bookmarkStart w:id="274" w:name="_Toc109668295"/>
      <w:bookmarkStart w:id="275" w:name="_Toc109670677"/>
      <w:bookmarkStart w:id="276" w:name="_Process"/>
      <w:bookmarkStart w:id="277" w:name="_Toc159257115"/>
      <w:bookmarkEnd w:id="266"/>
      <w:bookmarkEnd w:id="267"/>
      <w:bookmarkEnd w:id="268"/>
      <w:bookmarkEnd w:id="269"/>
      <w:bookmarkEnd w:id="270"/>
      <w:bookmarkEnd w:id="271"/>
      <w:bookmarkEnd w:id="272"/>
      <w:bookmarkEnd w:id="273"/>
      <w:bookmarkEnd w:id="274"/>
      <w:bookmarkEnd w:id="275"/>
      <w:bookmarkEnd w:id="276"/>
      <w:r w:rsidRPr="000938E5">
        <w:rPr>
          <w:rFonts w:ascii="Aptos" w:hAnsi="Aptos" w:cstheme="minorHAnsi"/>
          <w:smallCaps w:val="0"/>
          <w:sz w:val="24"/>
          <w:szCs w:val="24"/>
          <w:lang w:val="en-GB"/>
        </w:rPr>
        <w:t>Prevention</w:t>
      </w:r>
      <w:bookmarkEnd w:id="277"/>
    </w:p>
    <w:p w14:paraId="209FA489" w14:textId="77777777" w:rsidR="00B206B1" w:rsidRPr="000938E5" w:rsidRDefault="00B206B1" w:rsidP="00B206B1">
      <w:pPr>
        <w:rPr>
          <w:rFonts w:ascii="Aptos" w:hAnsi="Aptos" w:cstheme="minorHAnsi"/>
          <w:sz w:val="24"/>
          <w:szCs w:val="24"/>
        </w:rPr>
      </w:pPr>
    </w:p>
    <w:p w14:paraId="2777DE02" w14:textId="594EF94F" w:rsidR="00B206B1" w:rsidRPr="000938E5" w:rsidRDefault="00904BF7" w:rsidP="00B206B1">
      <w:pPr>
        <w:rPr>
          <w:rFonts w:ascii="Aptos" w:hAnsi="Aptos" w:cstheme="minorHAnsi"/>
          <w:sz w:val="24"/>
          <w:szCs w:val="24"/>
        </w:rPr>
      </w:pPr>
      <w:r w:rsidRPr="000938E5">
        <w:rPr>
          <w:rFonts w:ascii="Aptos" w:hAnsi="Aptos" w:cstheme="minorHAnsi"/>
          <w:sz w:val="24"/>
          <w:szCs w:val="24"/>
        </w:rPr>
        <w:t>A p</w:t>
      </w:r>
      <w:r w:rsidR="00B206B1" w:rsidRPr="000938E5">
        <w:rPr>
          <w:rFonts w:ascii="Aptos" w:hAnsi="Aptos" w:cstheme="minorHAnsi"/>
          <w:sz w:val="24"/>
          <w:szCs w:val="24"/>
        </w:rPr>
        <w:t>atient</w:t>
      </w:r>
      <w:r w:rsidRPr="000938E5">
        <w:rPr>
          <w:rFonts w:ascii="Aptos" w:hAnsi="Aptos" w:cstheme="minorHAnsi"/>
          <w:sz w:val="24"/>
          <w:szCs w:val="24"/>
        </w:rPr>
        <w:t>’</w:t>
      </w:r>
      <w:r w:rsidR="00B206B1" w:rsidRPr="000938E5">
        <w:rPr>
          <w:rFonts w:ascii="Aptos" w:hAnsi="Aptos" w:cstheme="minorHAnsi"/>
          <w:sz w:val="24"/>
          <w:szCs w:val="24"/>
        </w:rPr>
        <w:t xml:space="preserve">s values, beliefs and circumstances all influence their expectations of their needs for, and their use of, services. Staff at </w:t>
      </w:r>
      <w:r w:rsidR="00A6630A" w:rsidRPr="000938E5">
        <w:rPr>
          <w:rFonts w:ascii="Aptos" w:hAnsi="Aptos" w:cstheme="minorHAnsi"/>
          <w:sz w:val="24"/>
          <w:szCs w:val="24"/>
        </w:rPr>
        <w:t xml:space="preserve">this organisation </w:t>
      </w:r>
      <w:r w:rsidR="00B206B1" w:rsidRPr="000938E5">
        <w:rPr>
          <w:rFonts w:ascii="Aptos" w:hAnsi="Aptos" w:cstheme="minorHAnsi"/>
          <w:sz w:val="24"/>
          <w:szCs w:val="24"/>
        </w:rPr>
        <w:t xml:space="preserve">recognise that external factors that may influence a patient’s behaviour. </w:t>
      </w:r>
    </w:p>
    <w:p w14:paraId="3C8CBC15" w14:textId="77777777" w:rsidR="00B206B1" w:rsidRPr="000938E5" w:rsidRDefault="00B206B1" w:rsidP="00B206B1">
      <w:pPr>
        <w:rPr>
          <w:rFonts w:ascii="Aptos" w:hAnsi="Aptos" w:cstheme="minorHAnsi"/>
          <w:sz w:val="24"/>
          <w:szCs w:val="24"/>
        </w:rPr>
      </w:pPr>
    </w:p>
    <w:p w14:paraId="2852891C" w14:textId="45BF4276" w:rsidR="00B94AC4" w:rsidRPr="000938E5" w:rsidRDefault="00356215" w:rsidP="00B206B1">
      <w:pPr>
        <w:rPr>
          <w:rFonts w:ascii="Aptos" w:hAnsi="Aptos" w:cstheme="minorHAnsi"/>
          <w:sz w:val="24"/>
          <w:szCs w:val="24"/>
        </w:rPr>
      </w:pPr>
      <w:hyperlink r:id="rId12" w:history="1">
        <w:r w:rsidR="00B206B1" w:rsidRPr="000938E5">
          <w:rPr>
            <w:rStyle w:val="Hyperlink"/>
            <w:rFonts w:ascii="Aptos" w:hAnsi="Aptos" w:cstheme="minorHAnsi"/>
            <w:sz w:val="24"/>
            <w:szCs w:val="24"/>
          </w:rPr>
          <w:t>NICE Clinical Guidance 138</w:t>
        </w:r>
      </w:hyperlink>
      <w:r w:rsidR="00B206B1" w:rsidRPr="000938E5">
        <w:rPr>
          <w:rFonts w:ascii="Aptos" w:hAnsi="Aptos" w:cstheme="minorHAnsi"/>
          <w:color w:val="000000" w:themeColor="text1"/>
          <w:sz w:val="24"/>
          <w:szCs w:val="24"/>
        </w:rPr>
        <w:t xml:space="preserve"> </w:t>
      </w:r>
      <w:r w:rsidR="00B206B1" w:rsidRPr="000938E5">
        <w:rPr>
          <w:rFonts w:ascii="Aptos" w:hAnsi="Aptos" w:cstheme="minorHAnsi"/>
          <w:sz w:val="24"/>
          <w:szCs w:val="24"/>
        </w:rPr>
        <w:t>recommends that an individualised approach to providing care is required to improve the patient’s experience and to reduce the risk of the doctor/patient relationship breaking down.</w:t>
      </w:r>
      <w:r w:rsidR="00160729" w:rsidRPr="000938E5">
        <w:rPr>
          <w:rFonts w:ascii="Aptos" w:hAnsi="Aptos" w:cstheme="minorHAnsi"/>
          <w:sz w:val="24"/>
          <w:szCs w:val="24"/>
        </w:rPr>
        <w:t xml:space="preserve"> </w:t>
      </w:r>
    </w:p>
    <w:p w14:paraId="43FAF9AE" w14:textId="77777777" w:rsidR="00B94AC4" w:rsidRPr="000938E5" w:rsidRDefault="00B94AC4" w:rsidP="00B206B1">
      <w:pPr>
        <w:rPr>
          <w:rFonts w:ascii="Aptos" w:hAnsi="Aptos" w:cstheme="minorHAnsi"/>
          <w:sz w:val="24"/>
          <w:szCs w:val="24"/>
        </w:rPr>
      </w:pPr>
    </w:p>
    <w:p w14:paraId="6A410206" w14:textId="1BD6940C" w:rsidR="00432B0A" w:rsidRPr="000938E5" w:rsidRDefault="00B94AC4" w:rsidP="00B206B1">
      <w:pPr>
        <w:rPr>
          <w:rFonts w:ascii="Aptos" w:hAnsi="Aptos" w:cstheme="minorHAnsi"/>
          <w:sz w:val="24"/>
          <w:szCs w:val="24"/>
        </w:rPr>
      </w:pPr>
      <w:r w:rsidRPr="000938E5">
        <w:rPr>
          <w:rFonts w:ascii="Aptos" w:hAnsi="Aptos" w:cstheme="minorHAnsi"/>
          <w:sz w:val="24"/>
          <w:szCs w:val="24"/>
        </w:rPr>
        <w:t>Clinicians should be reminded that p</w:t>
      </w:r>
      <w:r w:rsidR="00160729" w:rsidRPr="000938E5">
        <w:rPr>
          <w:rFonts w:ascii="Aptos" w:hAnsi="Aptos" w:cstheme="minorHAnsi"/>
          <w:sz w:val="24"/>
          <w:szCs w:val="24"/>
        </w:rPr>
        <w:t>atients</w:t>
      </w:r>
      <w:r w:rsidR="00B206B1" w:rsidRPr="000938E5">
        <w:rPr>
          <w:rFonts w:ascii="Aptos" w:hAnsi="Aptos" w:cstheme="minorHAnsi"/>
          <w:sz w:val="24"/>
          <w:szCs w:val="24"/>
        </w:rPr>
        <w:t xml:space="preserve"> may request a second opinion from another clinician, </w:t>
      </w:r>
      <w:r w:rsidR="00160729" w:rsidRPr="000938E5">
        <w:rPr>
          <w:rFonts w:ascii="Aptos" w:hAnsi="Aptos" w:cstheme="minorHAnsi"/>
          <w:sz w:val="24"/>
          <w:szCs w:val="24"/>
        </w:rPr>
        <w:t xml:space="preserve">and clinicians must advise </w:t>
      </w:r>
      <w:r w:rsidR="00B206B1" w:rsidRPr="000938E5">
        <w:rPr>
          <w:rFonts w:ascii="Aptos" w:hAnsi="Aptos" w:cstheme="minorHAnsi"/>
          <w:sz w:val="24"/>
          <w:szCs w:val="24"/>
        </w:rPr>
        <w:t xml:space="preserve">the patient how they can arrange this.  </w:t>
      </w:r>
    </w:p>
    <w:p w14:paraId="24FFD4A0" w14:textId="20133F67" w:rsidR="00432B0A" w:rsidRPr="000938E5" w:rsidRDefault="00432B0A" w:rsidP="00432B0A">
      <w:pPr>
        <w:pStyle w:val="Heading2"/>
        <w:rPr>
          <w:rFonts w:ascii="Aptos" w:hAnsi="Aptos" w:cstheme="minorHAnsi"/>
          <w:smallCaps w:val="0"/>
          <w:sz w:val="24"/>
          <w:szCs w:val="24"/>
          <w:lang w:val="en-GB"/>
        </w:rPr>
      </w:pPr>
      <w:bookmarkStart w:id="278" w:name="_Toc159257116"/>
      <w:r w:rsidRPr="000938E5">
        <w:rPr>
          <w:rFonts w:ascii="Aptos" w:hAnsi="Aptos" w:cstheme="minorHAnsi"/>
          <w:smallCaps w:val="0"/>
          <w:sz w:val="24"/>
          <w:szCs w:val="24"/>
          <w:lang w:val="en-GB"/>
        </w:rPr>
        <w:t>Process</w:t>
      </w:r>
      <w:r w:rsidR="00F237AF" w:rsidRPr="000938E5">
        <w:rPr>
          <w:rFonts w:ascii="Aptos" w:hAnsi="Aptos" w:cstheme="minorHAnsi"/>
          <w:smallCaps w:val="0"/>
          <w:sz w:val="24"/>
          <w:szCs w:val="24"/>
          <w:lang w:val="en-GB"/>
        </w:rPr>
        <w:t xml:space="preserve"> to manage unreasonable and inappropriate behaviour</w:t>
      </w:r>
      <w:bookmarkEnd w:id="278"/>
    </w:p>
    <w:p w14:paraId="0C9500B5" w14:textId="77777777" w:rsidR="00B206B1" w:rsidRPr="000938E5" w:rsidRDefault="00B206B1" w:rsidP="00B206B1">
      <w:pPr>
        <w:rPr>
          <w:rFonts w:ascii="Aptos" w:hAnsi="Aptos" w:cstheme="minorHAnsi"/>
          <w:sz w:val="24"/>
          <w:szCs w:val="24"/>
        </w:rPr>
      </w:pPr>
    </w:p>
    <w:p w14:paraId="4BC8C1DB" w14:textId="6D94FAC2" w:rsidR="0068215D" w:rsidRPr="000938E5" w:rsidRDefault="00B206B1" w:rsidP="00B206B1">
      <w:pPr>
        <w:rPr>
          <w:rFonts w:ascii="Aptos" w:hAnsi="Aptos" w:cstheme="minorHAnsi"/>
          <w:sz w:val="24"/>
          <w:szCs w:val="24"/>
        </w:rPr>
      </w:pPr>
      <w:r w:rsidRPr="000938E5">
        <w:rPr>
          <w:rFonts w:ascii="Aptos" w:hAnsi="Aptos" w:cstheme="minorHAnsi"/>
          <w:sz w:val="24"/>
          <w:szCs w:val="24"/>
        </w:rPr>
        <w:t xml:space="preserve">The stepped approach to managing challenging behaviour </w:t>
      </w:r>
      <w:r w:rsidR="00160729" w:rsidRPr="000938E5">
        <w:rPr>
          <w:rFonts w:ascii="Aptos" w:hAnsi="Aptos" w:cstheme="minorHAnsi"/>
          <w:sz w:val="24"/>
          <w:szCs w:val="24"/>
        </w:rPr>
        <w:t xml:space="preserve">can be found at </w:t>
      </w:r>
      <w:hyperlink w:anchor="_Annex_C_–_3" w:history="1">
        <w:r w:rsidR="00160729" w:rsidRPr="000938E5">
          <w:rPr>
            <w:rStyle w:val="Hyperlink"/>
            <w:rFonts w:ascii="Aptos" w:hAnsi="Aptos" w:cstheme="minorHAnsi"/>
            <w:sz w:val="24"/>
            <w:szCs w:val="24"/>
          </w:rPr>
          <w:t xml:space="preserve">Annex </w:t>
        </w:r>
        <w:r w:rsidR="00B94AC4" w:rsidRPr="000938E5">
          <w:rPr>
            <w:rStyle w:val="Hyperlink"/>
            <w:rFonts w:ascii="Aptos" w:hAnsi="Aptos" w:cstheme="minorHAnsi"/>
            <w:sz w:val="24"/>
            <w:szCs w:val="24"/>
          </w:rPr>
          <w:t>C</w:t>
        </w:r>
      </w:hyperlink>
      <w:r w:rsidR="00B94AC4" w:rsidRPr="000938E5">
        <w:rPr>
          <w:rFonts w:ascii="Aptos" w:hAnsi="Aptos" w:cstheme="minorHAnsi"/>
          <w:sz w:val="24"/>
          <w:szCs w:val="24"/>
        </w:rPr>
        <w:t>.</w:t>
      </w:r>
    </w:p>
    <w:p w14:paraId="31A82EC3" w14:textId="0295A72C" w:rsidR="004C0057" w:rsidRPr="000938E5" w:rsidRDefault="004C0057" w:rsidP="005B79A4">
      <w:pPr>
        <w:pStyle w:val="Heading1"/>
        <w:keepLines/>
        <w:pBdr>
          <w:bottom w:val="single" w:sz="4" w:space="1" w:color="595959" w:themeColor="text1" w:themeTint="A6"/>
        </w:pBdr>
        <w:spacing w:before="360" w:after="160" w:line="259" w:lineRule="auto"/>
        <w:rPr>
          <w:rFonts w:ascii="Aptos" w:hAnsi="Aptos" w:cstheme="minorHAnsi"/>
          <w:sz w:val="24"/>
          <w:szCs w:val="24"/>
        </w:rPr>
      </w:pPr>
      <w:bookmarkStart w:id="279" w:name="_Toc159253911"/>
      <w:bookmarkStart w:id="280" w:name="_Toc159254212"/>
      <w:bookmarkStart w:id="281" w:name="_Toc159254514"/>
      <w:bookmarkStart w:id="282" w:name="_Toc159257161"/>
      <w:bookmarkStart w:id="283" w:name="_Toc109642210"/>
      <w:bookmarkStart w:id="284" w:name="_Toc109644608"/>
      <w:bookmarkStart w:id="285" w:name="_Toc109644736"/>
      <w:bookmarkStart w:id="286" w:name="_Toc109645453"/>
      <w:bookmarkStart w:id="287" w:name="_Toc109646052"/>
      <w:bookmarkStart w:id="288" w:name="_Toc109662028"/>
      <w:bookmarkStart w:id="289" w:name="_Toc109666911"/>
      <w:bookmarkStart w:id="290" w:name="_Toc109668298"/>
      <w:bookmarkStart w:id="291" w:name="_Toc109670680"/>
      <w:bookmarkStart w:id="292" w:name="_Toc109642211"/>
      <w:bookmarkStart w:id="293" w:name="_Toc109644609"/>
      <w:bookmarkStart w:id="294" w:name="_Toc109644737"/>
      <w:bookmarkStart w:id="295" w:name="_Toc109645454"/>
      <w:bookmarkStart w:id="296" w:name="_Toc109646053"/>
      <w:bookmarkStart w:id="297" w:name="_Toc109662029"/>
      <w:bookmarkStart w:id="298" w:name="_Toc109666912"/>
      <w:bookmarkStart w:id="299" w:name="_Toc109668299"/>
      <w:bookmarkStart w:id="300" w:name="_Toc109670681"/>
      <w:bookmarkStart w:id="301" w:name="_Toc159253912"/>
      <w:bookmarkStart w:id="302" w:name="_Toc159254213"/>
      <w:bookmarkStart w:id="303" w:name="_Toc159254515"/>
      <w:bookmarkStart w:id="304" w:name="_Toc159257162"/>
      <w:bookmarkStart w:id="305" w:name="_Toc159253913"/>
      <w:bookmarkStart w:id="306" w:name="_Toc159254214"/>
      <w:bookmarkStart w:id="307" w:name="_Toc159254516"/>
      <w:bookmarkStart w:id="308" w:name="_Toc159257163"/>
      <w:bookmarkStart w:id="309" w:name="_Toc159253914"/>
      <w:bookmarkStart w:id="310" w:name="_Toc159254215"/>
      <w:bookmarkStart w:id="311" w:name="_Toc159254517"/>
      <w:bookmarkStart w:id="312" w:name="_Toc159257164"/>
      <w:bookmarkStart w:id="313" w:name="_Toc159253915"/>
      <w:bookmarkStart w:id="314" w:name="_Toc159254216"/>
      <w:bookmarkStart w:id="315" w:name="_Toc159254518"/>
      <w:bookmarkStart w:id="316" w:name="_Toc159257165"/>
      <w:bookmarkStart w:id="317" w:name="_Toc159253916"/>
      <w:bookmarkStart w:id="318" w:name="_Toc159254217"/>
      <w:bookmarkStart w:id="319" w:name="_Toc159254519"/>
      <w:bookmarkStart w:id="320" w:name="_Toc159257166"/>
      <w:bookmarkStart w:id="321" w:name="_Toc159253917"/>
      <w:bookmarkStart w:id="322" w:name="_Toc159254218"/>
      <w:bookmarkStart w:id="323" w:name="_Toc159254520"/>
      <w:bookmarkStart w:id="324" w:name="_Toc159257167"/>
      <w:bookmarkStart w:id="325" w:name="_Toc159253918"/>
      <w:bookmarkStart w:id="326" w:name="_Toc159254219"/>
      <w:bookmarkStart w:id="327" w:name="_Toc159254521"/>
      <w:bookmarkStart w:id="328" w:name="_Toc159257168"/>
      <w:bookmarkStart w:id="329" w:name="_Toc159253919"/>
      <w:bookmarkStart w:id="330" w:name="_Toc159254220"/>
      <w:bookmarkStart w:id="331" w:name="_Toc159254522"/>
      <w:bookmarkStart w:id="332" w:name="_Toc159257169"/>
      <w:bookmarkStart w:id="333" w:name="_Toc159253920"/>
      <w:bookmarkStart w:id="334" w:name="_Toc159254221"/>
      <w:bookmarkStart w:id="335" w:name="_Toc159254523"/>
      <w:bookmarkStart w:id="336" w:name="_Toc159257170"/>
      <w:bookmarkStart w:id="337" w:name="_Toc159253921"/>
      <w:bookmarkStart w:id="338" w:name="_Toc159254222"/>
      <w:bookmarkStart w:id="339" w:name="_Toc159254524"/>
      <w:bookmarkStart w:id="340" w:name="_Toc159257171"/>
      <w:bookmarkStart w:id="341" w:name="_Toc159253922"/>
      <w:bookmarkStart w:id="342" w:name="_Toc159254223"/>
      <w:bookmarkStart w:id="343" w:name="_Toc159254525"/>
      <w:bookmarkStart w:id="344" w:name="_Toc159257172"/>
      <w:bookmarkStart w:id="345" w:name="_Toc159253923"/>
      <w:bookmarkStart w:id="346" w:name="_Toc159254224"/>
      <w:bookmarkStart w:id="347" w:name="_Toc159254526"/>
      <w:bookmarkStart w:id="348" w:name="_Toc159257173"/>
      <w:bookmarkStart w:id="349" w:name="_Toc159253924"/>
      <w:bookmarkStart w:id="350" w:name="_Toc159254225"/>
      <w:bookmarkStart w:id="351" w:name="_Toc159254527"/>
      <w:bookmarkStart w:id="352" w:name="_Toc159257174"/>
      <w:bookmarkStart w:id="353" w:name="_Toc123985469"/>
      <w:bookmarkStart w:id="354" w:name="_Toc123985626"/>
      <w:bookmarkStart w:id="355" w:name="_Toc123987202"/>
      <w:bookmarkStart w:id="356" w:name="_Toc123987361"/>
      <w:bookmarkStart w:id="357" w:name="_Toc159253925"/>
      <w:bookmarkStart w:id="358" w:name="_Toc159254226"/>
      <w:bookmarkStart w:id="359" w:name="_Toc159254528"/>
      <w:bookmarkStart w:id="360" w:name="_Toc159257175"/>
      <w:bookmarkStart w:id="361" w:name="_Toc159253926"/>
      <w:bookmarkStart w:id="362" w:name="_Toc159254227"/>
      <w:bookmarkStart w:id="363" w:name="_Toc159254529"/>
      <w:bookmarkStart w:id="364" w:name="_Toc159257176"/>
      <w:bookmarkStart w:id="365" w:name="_Toc159253927"/>
      <w:bookmarkStart w:id="366" w:name="_Toc159254228"/>
      <w:bookmarkStart w:id="367" w:name="_Toc159254530"/>
      <w:bookmarkStart w:id="368" w:name="_Toc159257177"/>
      <w:bookmarkStart w:id="369" w:name="_Toc159253928"/>
      <w:bookmarkStart w:id="370" w:name="_Toc159254229"/>
      <w:bookmarkStart w:id="371" w:name="_Toc159254531"/>
      <w:bookmarkStart w:id="372" w:name="_Toc159257178"/>
      <w:bookmarkStart w:id="373" w:name="_Toc159253929"/>
      <w:bookmarkStart w:id="374" w:name="_Toc159254230"/>
      <w:bookmarkStart w:id="375" w:name="_Toc159254532"/>
      <w:bookmarkStart w:id="376" w:name="_Toc159257179"/>
      <w:bookmarkStart w:id="377" w:name="_Toc159253930"/>
      <w:bookmarkStart w:id="378" w:name="_Toc159254231"/>
      <w:bookmarkStart w:id="379" w:name="_Toc159254533"/>
      <w:bookmarkStart w:id="380" w:name="_Toc159257180"/>
      <w:bookmarkStart w:id="381" w:name="_Toc159253931"/>
      <w:bookmarkStart w:id="382" w:name="_Toc159254232"/>
      <w:bookmarkStart w:id="383" w:name="_Toc159254534"/>
      <w:bookmarkStart w:id="384" w:name="_Toc159257181"/>
      <w:bookmarkStart w:id="385" w:name="_Toc159253932"/>
      <w:bookmarkStart w:id="386" w:name="_Toc159254233"/>
      <w:bookmarkStart w:id="387" w:name="_Toc159254535"/>
      <w:bookmarkStart w:id="388" w:name="_Toc159257182"/>
      <w:bookmarkStart w:id="389" w:name="_Toc159253933"/>
      <w:bookmarkStart w:id="390" w:name="_Toc159254234"/>
      <w:bookmarkStart w:id="391" w:name="_Toc159254536"/>
      <w:bookmarkStart w:id="392" w:name="_Toc159257183"/>
      <w:bookmarkStart w:id="393" w:name="_Toc159253934"/>
      <w:bookmarkStart w:id="394" w:name="_Toc159254235"/>
      <w:bookmarkStart w:id="395" w:name="_Toc159254537"/>
      <w:bookmarkStart w:id="396" w:name="_Toc159257184"/>
      <w:bookmarkStart w:id="397" w:name="_Toc159253935"/>
      <w:bookmarkStart w:id="398" w:name="_Toc159254236"/>
      <w:bookmarkStart w:id="399" w:name="_Toc159254538"/>
      <w:bookmarkStart w:id="400" w:name="_Toc159257185"/>
      <w:bookmarkStart w:id="401" w:name="_Toc159253936"/>
      <w:bookmarkStart w:id="402" w:name="_Toc159254237"/>
      <w:bookmarkStart w:id="403" w:name="_Toc159254539"/>
      <w:bookmarkStart w:id="404" w:name="_Toc159257186"/>
      <w:bookmarkStart w:id="405" w:name="_Toc159253937"/>
      <w:bookmarkStart w:id="406" w:name="_Toc159254238"/>
      <w:bookmarkStart w:id="407" w:name="_Toc159254540"/>
      <w:bookmarkStart w:id="408" w:name="_Toc159257187"/>
      <w:bookmarkStart w:id="409" w:name="_Toc159253938"/>
      <w:bookmarkStart w:id="410" w:name="_Toc159254239"/>
      <w:bookmarkStart w:id="411" w:name="_Toc159254541"/>
      <w:bookmarkStart w:id="412" w:name="_Toc159257188"/>
      <w:bookmarkStart w:id="413" w:name="_Toc159253939"/>
      <w:bookmarkStart w:id="414" w:name="_Toc159254240"/>
      <w:bookmarkStart w:id="415" w:name="_Toc159254542"/>
      <w:bookmarkStart w:id="416" w:name="_Toc159257189"/>
      <w:bookmarkStart w:id="417" w:name="_Toc159253940"/>
      <w:bookmarkStart w:id="418" w:name="_Toc159254241"/>
      <w:bookmarkStart w:id="419" w:name="_Toc159254543"/>
      <w:bookmarkStart w:id="420" w:name="_Toc159257190"/>
      <w:bookmarkStart w:id="421" w:name="_Toc159253941"/>
      <w:bookmarkStart w:id="422" w:name="_Toc159254242"/>
      <w:bookmarkStart w:id="423" w:name="_Toc159254544"/>
      <w:bookmarkStart w:id="424" w:name="_Toc159257191"/>
      <w:bookmarkStart w:id="425" w:name="_Toc159253942"/>
      <w:bookmarkStart w:id="426" w:name="_Toc159254243"/>
      <w:bookmarkStart w:id="427" w:name="_Toc159254545"/>
      <w:bookmarkStart w:id="428" w:name="_Toc159257192"/>
      <w:bookmarkStart w:id="429" w:name="_Toc159253943"/>
      <w:bookmarkStart w:id="430" w:name="_Toc159254244"/>
      <w:bookmarkStart w:id="431" w:name="_Toc159254546"/>
      <w:bookmarkStart w:id="432" w:name="_Toc159257193"/>
      <w:bookmarkStart w:id="433" w:name="_Toc159253944"/>
      <w:bookmarkStart w:id="434" w:name="_Toc159254245"/>
      <w:bookmarkStart w:id="435" w:name="_Toc159254547"/>
      <w:bookmarkStart w:id="436" w:name="_Toc159257194"/>
      <w:bookmarkStart w:id="437" w:name="_Toc159253963"/>
      <w:bookmarkStart w:id="438" w:name="_Toc159254264"/>
      <w:bookmarkStart w:id="439" w:name="_Toc159254566"/>
      <w:bookmarkStart w:id="440" w:name="_Toc159257213"/>
      <w:bookmarkStart w:id="441" w:name="_Toc159253964"/>
      <w:bookmarkStart w:id="442" w:name="_Toc159254265"/>
      <w:bookmarkStart w:id="443" w:name="_Toc159254567"/>
      <w:bookmarkStart w:id="444" w:name="_Toc159257214"/>
      <w:bookmarkStart w:id="445" w:name="_Toc159253965"/>
      <w:bookmarkStart w:id="446" w:name="_Toc159254266"/>
      <w:bookmarkStart w:id="447" w:name="_Toc159254568"/>
      <w:bookmarkStart w:id="448" w:name="_Toc159257215"/>
      <w:bookmarkStart w:id="449" w:name="_Toc159253966"/>
      <w:bookmarkStart w:id="450" w:name="_Toc159254267"/>
      <w:bookmarkStart w:id="451" w:name="_Toc159254569"/>
      <w:bookmarkStart w:id="452" w:name="_Toc159257216"/>
      <w:bookmarkStart w:id="453" w:name="_Toc159257217"/>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0938E5">
        <w:rPr>
          <w:rFonts w:ascii="Aptos" w:hAnsi="Aptos" w:cstheme="minorHAnsi"/>
          <w:sz w:val="24"/>
          <w:szCs w:val="24"/>
        </w:rPr>
        <w:t xml:space="preserve">Managing </w:t>
      </w:r>
      <w:r w:rsidR="005F4BDE" w:rsidRPr="000938E5">
        <w:rPr>
          <w:rFonts w:ascii="Aptos" w:hAnsi="Aptos" w:cstheme="minorHAnsi"/>
          <w:sz w:val="24"/>
          <w:szCs w:val="24"/>
        </w:rPr>
        <w:t>violent</w:t>
      </w:r>
      <w:r w:rsidR="00711938" w:rsidRPr="000938E5">
        <w:rPr>
          <w:rFonts w:ascii="Aptos" w:hAnsi="Aptos" w:cstheme="minorHAnsi"/>
          <w:sz w:val="24"/>
          <w:szCs w:val="24"/>
        </w:rPr>
        <w:t xml:space="preserve">, abusive or </w:t>
      </w:r>
      <w:r w:rsidR="00587E94" w:rsidRPr="000938E5">
        <w:rPr>
          <w:rFonts w:ascii="Aptos" w:hAnsi="Aptos" w:cstheme="minorHAnsi"/>
          <w:sz w:val="24"/>
          <w:szCs w:val="24"/>
        </w:rPr>
        <w:t>threatening</w:t>
      </w:r>
      <w:r w:rsidR="005F4BDE" w:rsidRPr="000938E5">
        <w:rPr>
          <w:rFonts w:ascii="Aptos" w:hAnsi="Aptos" w:cstheme="minorHAnsi"/>
          <w:sz w:val="24"/>
          <w:szCs w:val="24"/>
        </w:rPr>
        <w:t xml:space="preserve"> </w:t>
      </w:r>
      <w:r w:rsidRPr="000938E5">
        <w:rPr>
          <w:rFonts w:ascii="Aptos" w:hAnsi="Aptos" w:cstheme="minorHAnsi"/>
          <w:sz w:val="24"/>
          <w:szCs w:val="24"/>
        </w:rPr>
        <w:t>behaviour</w:t>
      </w:r>
      <w:bookmarkEnd w:id="453"/>
    </w:p>
    <w:p w14:paraId="23B1DB8C" w14:textId="77777777" w:rsidR="00F237AF" w:rsidRPr="000938E5" w:rsidRDefault="00F237AF" w:rsidP="00F237AF">
      <w:pPr>
        <w:pStyle w:val="Heading2"/>
        <w:rPr>
          <w:rFonts w:ascii="Aptos" w:hAnsi="Aptos" w:cstheme="minorHAnsi"/>
          <w:smallCaps w:val="0"/>
          <w:sz w:val="24"/>
          <w:szCs w:val="24"/>
          <w:lang w:val="en-GB"/>
        </w:rPr>
      </w:pPr>
      <w:bookmarkStart w:id="454" w:name="_Toc58350465"/>
      <w:bookmarkStart w:id="455" w:name="_Toc58400927"/>
      <w:bookmarkStart w:id="456" w:name="_Toc58401014"/>
      <w:bookmarkStart w:id="457" w:name="_Toc58350466"/>
      <w:bookmarkStart w:id="458" w:name="_Toc58400928"/>
      <w:bookmarkStart w:id="459" w:name="_Toc58401015"/>
      <w:bookmarkStart w:id="460" w:name="_Toc123985472"/>
      <w:bookmarkStart w:id="461" w:name="_Toc123985629"/>
      <w:bookmarkStart w:id="462" w:name="_Toc123987205"/>
      <w:bookmarkStart w:id="463" w:name="_Toc123987364"/>
      <w:bookmarkStart w:id="464" w:name="_Toc123985473"/>
      <w:bookmarkStart w:id="465" w:name="_Toc123985630"/>
      <w:bookmarkStart w:id="466" w:name="_Toc123987206"/>
      <w:bookmarkStart w:id="467" w:name="_Toc123987365"/>
      <w:bookmarkStart w:id="468" w:name="_Toc123985474"/>
      <w:bookmarkStart w:id="469" w:name="_Toc123985631"/>
      <w:bookmarkStart w:id="470" w:name="_Toc123987207"/>
      <w:bookmarkStart w:id="471" w:name="_Toc123987366"/>
      <w:bookmarkStart w:id="472" w:name="_Toc123985475"/>
      <w:bookmarkStart w:id="473" w:name="_Toc123985632"/>
      <w:bookmarkStart w:id="474" w:name="_Toc123987208"/>
      <w:bookmarkStart w:id="475" w:name="_Toc123987367"/>
      <w:bookmarkStart w:id="476" w:name="_Toc123985476"/>
      <w:bookmarkStart w:id="477" w:name="_Toc123985633"/>
      <w:bookmarkStart w:id="478" w:name="_Toc123987209"/>
      <w:bookmarkStart w:id="479" w:name="_Toc123987368"/>
      <w:bookmarkStart w:id="480" w:name="_Toc123985477"/>
      <w:bookmarkStart w:id="481" w:name="_Toc123985634"/>
      <w:bookmarkStart w:id="482" w:name="_Toc123987210"/>
      <w:bookmarkStart w:id="483" w:name="_Toc123987369"/>
      <w:bookmarkStart w:id="484" w:name="_Toc123985478"/>
      <w:bookmarkStart w:id="485" w:name="_Toc123985635"/>
      <w:bookmarkStart w:id="486" w:name="_Toc123987211"/>
      <w:bookmarkStart w:id="487" w:name="_Toc123987370"/>
      <w:bookmarkStart w:id="488" w:name="_Toc123985479"/>
      <w:bookmarkStart w:id="489" w:name="_Toc123985636"/>
      <w:bookmarkStart w:id="490" w:name="_Toc123987212"/>
      <w:bookmarkStart w:id="491" w:name="_Toc123987371"/>
      <w:bookmarkStart w:id="492" w:name="_Toc123985480"/>
      <w:bookmarkStart w:id="493" w:name="_Toc123985637"/>
      <w:bookmarkStart w:id="494" w:name="_Toc123987213"/>
      <w:bookmarkStart w:id="495" w:name="_Toc123987372"/>
      <w:bookmarkStart w:id="496" w:name="_Toc123985481"/>
      <w:bookmarkStart w:id="497" w:name="_Toc123985638"/>
      <w:bookmarkStart w:id="498" w:name="_Toc123987214"/>
      <w:bookmarkStart w:id="499" w:name="_Toc123987373"/>
      <w:bookmarkStart w:id="500" w:name="_Toc123985482"/>
      <w:bookmarkStart w:id="501" w:name="_Toc123985639"/>
      <w:bookmarkStart w:id="502" w:name="_Toc123987215"/>
      <w:bookmarkStart w:id="503" w:name="_Toc123987374"/>
      <w:bookmarkStart w:id="504" w:name="_Toc123985483"/>
      <w:bookmarkStart w:id="505" w:name="_Toc123985640"/>
      <w:bookmarkStart w:id="506" w:name="_Toc123987216"/>
      <w:bookmarkStart w:id="507" w:name="_Toc123987375"/>
      <w:bookmarkStart w:id="508" w:name="_Toc123985484"/>
      <w:bookmarkStart w:id="509" w:name="_Toc123985641"/>
      <w:bookmarkStart w:id="510" w:name="_Toc123987217"/>
      <w:bookmarkStart w:id="511" w:name="_Toc123987376"/>
      <w:bookmarkStart w:id="512" w:name="_Toc123985485"/>
      <w:bookmarkStart w:id="513" w:name="_Toc123985642"/>
      <w:bookmarkStart w:id="514" w:name="_Toc123987218"/>
      <w:bookmarkStart w:id="515" w:name="_Toc123987377"/>
      <w:bookmarkStart w:id="516" w:name="_Toc123985486"/>
      <w:bookmarkStart w:id="517" w:name="_Toc123985643"/>
      <w:bookmarkStart w:id="518" w:name="_Toc123987219"/>
      <w:bookmarkStart w:id="519" w:name="_Toc123987378"/>
      <w:bookmarkStart w:id="520" w:name="_Toc123985487"/>
      <w:bookmarkStart w:id="521" w:name="_Toc123985644"/>
      <w:bookmarkStart w:id="522" w:name="_Toc123987220"/>
      <w:bookmarkStart w:id="523" w:name="_Toc123987379"/>
      <w:bookmarkStart w:id="524" w:name="_Toc123985488"/>
      <w:bookmarkStart w:id="525" w:name="_Toc123985645"/>
      <w:bookmarkStart w:id="526" w:name="_Toc123987221"/>
      <w:bookmarkStart w:id="527" w:name="_Toc123987380"/>
      <w:bookmarkStart w:id="528" w:name="_Toc123985489"/>
      <w:bookmarkStart w:id="529" w:name="_Toc123985646"/>
      <w:bookmarkStart w:id="530" w:name="_Toc123987222"/>
      <w:bookmarkStart w:id="531" w:name="_Toc123987381"/>
      <w:bookmarkStart w:id="532" w:name="_Toc123985490"/>
      <w:bookmarkStart w:id="533" w:name="_Toc123985647"/>
      <w:bookmarkStart w:id="534" w:name="_Toc123987223"/>
      <w:bookmarkStart w:id="535" w:name="_Toc123987382"/>
      <w:bookmarkStart w:id="536" w:name="_Toc123985491"/>
      <w:bookmarkStart w:id="537" w:name="_Toc123985648"/>
      <w:bookmarkStart w:id="538" w:name="_Toc123987224"/>
      <w:bookmarkStart w:id="539" w:name="_Toc123987383"/>
      <w:bookmarkStart w:id="540" w:name="_Toc123985492"/>
      <w:bookmarkStart w:id="541" w:name="_Toc123985649"/>
      <w:bookmarkStart w:id="542" w:name="_Toc123987225"/>
      <w:bookmarkStart w:id="543" w:name="_Toc123987384"/>
      <w:bookmarkStart w:id="544" w:name="_Toc123985493"/>
      <w:bookmarkStart w:id="545" w:name="_Toc123985650"/>
      <w:bookmarkStart w:id="546" w:name="_Toc123987226"/>
      <w:bookmarkStart w:id="547" w:name="_Toc123987385"/>
      <w:bookmarkStart w:id="548" w:name="_Toc123985494"/>
      <w:bookmarkStart w:id="549" w:name="_Toc123985651"/>
      <w:bookmarkStart w:id="550" w:name="_Toc123987227"/>
      <w:bookmarkStart w:id="551" w:name="_Toc123987386"/>
      <w:bookmarkStart w:id="552" w:name="_Toc123985495"/>
      <w:bookmarkStart w:id="553" w:name="_Toc123985652"/>
      <w:bookmarkStart w:id="554" w:name="_Toc123987228"/>
      <w:bookmarkStart w:id="555" w:name="_Toc123987387"/>
      <w:bookmarkStart w:id="556" w:name="_Toc123985496"/>
      <w:bookmarkStart w:id="557" w:name="_Toc123985653"/>
      <w:bookmarkStart w:id="558" w:name="_Toc123987229"/>
      <w:bookmarkStart w:id="559" w:name="_Toc123987388"/>
      <w:bookmarkStart w:id="560" w:name="_Toc123985497"/>
      <w:bookmarkStart w:id="561" w:name="_Toc123985654"/>
      <w:bookmarkStart w:id="562" w:name="_Toc123987230"/>
      <w:bookmarkStart w:id="563" w:name="_Toc123987389"/>
      <w:bookmarkStart w:id="564" w:name="_Toc123985498"/>
      <w:bookmarkStart w:id="565" w:name="_Toc123985655"/>
      <w:bookmarkStart w:id="566" w:name="_Toc123987231"/>
      <w:bookmarkStart w:id="567" w:name="_Toc123987390"/>
      <w:bookmarkStart w:id="568" w:name="_Toc123985499"/>
      <w:bookmarkStart w:id="569" w:name="_Toc123985656"/>
      <w:bookmarkStart w:id="570" w:name="_Toc123987232"/>
      <w:bookmarkStart w:id="571" w:name="_Toc123987391"/>
      <w:bookmarkStart w:id="572" w:name="_Toc123985500"/>
      <w:bookmarkStart w:id="573" w:name="_Toc123985657"/>
      <w:bookmarkStart w:id="574" w:name="_Toc123987233"/>
      <w:bookmarkStart w:id="575" w:name="_Toc123987392"/>
      <w:bookmarkStart w:id="576" w:name="_Toc123985501"/>
      <w:bookmarkStart w:id="577" w:name="_Toc123985658"/>
      <w:bookmarkStart w:id="578" w:name="_Toc123987234"/>
      <w:bookmarkStart w:id="579" w:name="_Toc123987393"/>
      <w:bookmarkStart w:id="580" w:name="_Toc123985502"/>
      <w:bookmarkStart w:id="581" w:name="_Toc123985659"/>
      <w:bookmarkStart w:id="582" w:name="_Toc123987235"/>
      <w:bookmarkStart w:id="583" w:name="_Toc123987394"/>
      <w:bookmarkStart w:id="584" w:name="_Toc159257218"/>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0938E5">
        <w:rPr>
          <w:rFonts w:ascii="Aptos" w:hAnsi="Aptos" w:cstheme="minorHAnsi"/>
          <w:smallCaps w:val="0"/>
          <w:sz w:val="24"/>
          <w:szCs w:val="24"/>
          <w:lang w:val="en-GB"/>
        </w:rPr>
        <w:t>Prevention</w:t>
      </w:r>
      <w:bookmarkEnd w:id="584"/>
    </w:p>
    <w:p w14:paraId="79404C78" w14:textId="77777777" w:rsidR="00F237AF" w:rsidRPr="000938E5" w:rsidRDefault="00F237AF" w:rsidP="00F237AF">
      <w:pPr>
        <w:rPr>
          <w:rFonts w:ascii="Aptos" w:hAnsi="Aptos" w:cstheme="minorHAnsi"/>
          <w:color w:val="000000" w:themeColor="text1"/>
          <w:sz w:val="24"/>
          <w:szCs w:val="24"/>
          <w:lang w:eastAsia="en-GB"/>
        </w:rPr>
      </w:pPr>
    </w:p>
    <w:p w14:paraId="32C283CB" w14:textId="6A03B357" w:rsidR="00F237AF" w:rsidRPr="000938E5" w:rsidRDefault="00F237AF" w:rsidP="00F237AF">
      <w:p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 xml:space="preserve">Since 2020, all NHS-funded services under the NHS Standard Contract must declare twice a year that they meet the </w:t>
      </w:r>
      <w:hyperlink r:id="rId13" w:history="1">
        <w:r w:rsidR="00711938" w:rsidRPr="000938E5">
          <w:rPr>
            <w:rStyle w:val="Hyperlink"/>
            <w:rFonts w:ascii="Aptos" w:hAnsi="Aptos" w:cstheme="minorHAnsi"/>
            <w:sz w:val="24"/>
            <w:szCs w:val="24"/>
            <w:lang w:eastAsia="en-GB"/>
          </w:rPr>
          <w:t>V</w:t>
        </w:r>
        <w:r w:rsidRPr="000938E5">
          <w:rPr>
            <w:rStyle w:val="Hyperlink"/>
            <w:rFonts w:ascii="Aptos" w:hAnsi="Aptos" w:cstheme="minorHAnsi"/>
            <w:sz w:val="24"/>
            <w:szCs w:val="24"/>
            <w:lang w:eastAsia="en-GB"/>
          </w:rPr>
          <w:t>iolence prevention and reduction standards</w:t>
        </w:r>
      </w:hyperlink>
      <w:r w:rsidRPr="000938E5">
        <w:rPr>
          <w:rFonts w:ascii="Aptos" w:hAnsi="Aptos" w:cstheme="minorHAnsi"/>
          <w:color w:val="000000" w:themeColor="text1"/>
          <w:sz w:val="24"/>
          <w:szCs w:val="24"/>
          <w:lang w:eastAsia="en-GB"/>
        </w:rPr>
        <w:t xml:space="preserve">. </w:t>
      </w:r>
    </w:p>
    <w:p w14:paraId="6B46C14F" w14:textId="77777777" w:rsidR="00F237AF" w:rsidRPr="000938E5" w:rsidRDefault="00F237AF" w:rsidP="00F237AF">
      <w:pPr>
        <w:rPr>
          <w:rFonts w:ascii="Aptos" w:hAnsi="Aptos" w:cstheme="minorHAnsi"/>
          <w:color w:val="000000" w:themeColor="text1"/>
          <w:sz w:val="24"/>
          <w:szCs w:val="24"/>
          <w:lang w:eastAsia="en-GB"/>
        </w:rPr>
      </w:pPr>
    </w:p>
    <w:p w14:paraId="1472E73E" w14:textId="100EEDEC" w:rsidR="00F237AF" w:rsidRPr="000938E5" w:rsidRDefault="00F237AF" w:rsidP="00F237AF">
      <w:p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lastRenderedPageBreak/>
        <w:t>Whil</w:t>
      </w:r>
      <w:r w:rsidR="00E141AB" w:rsidRPr="000938E5">
        <w:rPr>
          <w:rFonts w:ascii="Aptos" w:hAnsi="Aptos" w:cstheme="minorHAnsi"/>
          <w:color w:val="000000" w:themeColor="text1"/>
          <w:sz w:val="24"/>
          <w:szCs w:val="24"/>
          <w:lang w:eastAsia="en-GB"/>
        </w:rPr>
        <w:t>e</w:t>
      </w:r>
      <w:r w:rsidRPr="000938E5">
        <w:rPr>
          <w:rFonts w:ascii="Aptos" w:hAnsi="Aptos" w:cstheme="minorHAnsi"/>
          <w:color w:val="000000" w:themeColor="text1"/>
          <w:sz w:val="24"/>
          <w:szCs w:val="24"/>
          <w:lang w:eastAsia="en-GB"/>
        </w:rPr>
        <w:t xml:space="preserve"> aimed at our colleagues in secondary care, it is considered that as these standards are to meet best practice, this organisation will aim to implement any recommendations, where practicable, to support a safe and secure working environment for employees.</w:t>
      </w:r>
    </w:p>
    <w:p w14:paraId="171DEC73" w14:textId="77777777" w:rsidR="00F237AF" w:rsidRPr="000938E5" w:rsidRDefault="00F237AF" w:rsidP="00F237AF">
      <w:pPr>
        <w:rPr>
          <w:rFonts w:ascii="Aptos" w:hAnsi="Aptos" w:cstheme="minorHAnsi"/>
          <w:color w:val="000000" w:themeColor="text1"/>
          <w:sz w:val="24"/>
          <w:szCs w:val="24"/>
          <w:lang w:eastAsia="en-GB"/>
        </w:rPr>
      </w:pPr>
    </w:p>
    <w:p w14:paraId="7204B0B8" w14:textId="77777777" w:rsidR="00F237AF" w:rsidRPr="000938E5" w:rsidRDefault="00F237AF" w:rsidP="00F237AF">
      <w:p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 xml:space="preserve">The BMA document, </w:t>
      </w:r>
      <w:hyperlink r:id="rId14" w:history="1">
        <w:r w:rsidRPr="000938E5">
          <w:rPr>
            <w:rStyle w:val="Hyperlink"/>
            <w:rFonts w:ascii="Aptos" w:hAnsi="Aptos" w:cstheme="minorHAnsi"/>
            <w:sz w:val="24"/>
            <w:szCs w:val="24"/>
            <w:lang w:eastAsia="en-GB"/>
          </w:rPr>
          <w:t>Preventing and reducing violence towards staff</w:t>
        </w:r>
      </w:hyperlink>
      <w:r w:rsidRPr="000938E5">
        <w:rPr>
          <w:rStyle w:val="Hyperlink"/>
          <w:rFonts w:ascii="Aptos" w:hAnsi="Aptos" w:cstheme="minorHAnsi"/>
          <w:color w:val="auto"/>
          <w:sz w:val="24"/>
          <w:szCs w:val="24"/>
          <w:u w:val="none"/>
          <w:lang w:eastAsia="en-GB"/>
        </w:rPr>
        <w:t>,</w:t>
      </w:r>
      <w:r w:rsidRPr="000938E5">
        <w:rPr>
          <w:rFonts w:ascii="Aptos" w:hAnsi="Aptos" w:cstheme="minorHAnsi"/>
          <w:color w:val="000000" w:themeColor="text1"/>
          <w:sz w:val="24"/>
          <w:szCs w:val="24"/>
          <w:lang w:eastAsia="en-GB"/>
        </w:rPr>
        <w:t xml:space="preserve"> suggests actions that employers may consider taking to reduce the risk of violence and protect their staff. Therefore, this organisation will commit to the following:  </w:t>
      </w:r>
    </w:p>
    <w:p w14:paraId="38FC84D8" w14:textId="77777777" w:rsidR="00F237AF" w:rsidRPr="000938E5" w:rsidRDefault="00F237AF" w:rsidP="00F237AF">
      <w:pPr>
        <w:rPr>
          <w:rFonts w:ascii="Aptos" w:hAnsi="Aptos" w:cstheme="minorHAnsi"/>
          <w:color w:val="000000" w:themeColor="text1"/>
          <w:sz w:val="24"/>
          <w:szCs w:val="24"/>
          <w:lang w:eastAsia="en-GB"/>
        </w:rPr>
      </w:pPr>
    </w:p>
    <w:p w14:paraId="4A813201" w14:textId="77777777" w:rsidR="00F237AF" w:rsidRPr="000938E5" w:rsidRDefault="00F237AF" w:rsidP="00F237AF">
      <w:pPr>
        <w:numPr>
          <w:ilvl w:val="0"/>
          <w:numId w:val="78"/>
        </w:num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 xml:space="preserve">Develop a risk assessment that will detail objectives and requirements with the aim of reducing incidents of violence </w:t>
      </w:r>
    </w:p>
    <w:p w14:paraId="59681A8B" w14:textId="77777777" w:rsidR="00F237AF" w:rsidRPr="000938E5" w:rsidRDefault="00F237AF" w:rsidP="00F237AF">
      <w:pPr>
        <w:rPr>
          <w:rFonts w:ascii="Aptos" w:hAnsi="Aptos" w:cstheme="minorHAnsi"/>
          <w:color w:val="000000" w:themeColor="text1"/>
          <w:sz w:val="24"/>
          <w:szCs w:val="24"/>
          <w:lang w:eastAsia="en-GB"/>
        </w:rPr>
      </w:pPr>
    </w:p>
    <w:p w14:paraId="09CF1998" w14:textId="10014B94" w:rsidR="00F237AF" w:rsidRPr="000938E5" w:rsidRDefault="00E141AB" w:rsidP="00F237AF">
      <w:pPr>
        <w:numPr>
          <w:ilvl w:val="0"/>
          <w:numId w:val="78"/>
        </w:num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R</w:t>
      </w:r>
      <w:r w:rsidR="00F237AF" w:rsidRPr="000938E5">
        <w:rPr>
          <w:rFonts w:ascii="Aptos" w:hAnsi="Aptos" w:cstheme="minorHAnsi"/>
          <w:color w:val="000000" w:themeColor="text1"/>
          <w:sz w:val="24"/>
          <w:szCs w:val="24"/>
          <w:lang w:eastAsia="en-GB"/>
        </w:rPr>
        <w:t>eview and update the risk assessment annually</w:t>
      </w:r>
    </w:p>
    <w:p w14:paraId="6915A08D" w14:textId="77777777" w:rsidR="00F237AF" w:rsidRPr="000938E5" w:rsidRDefault="00F237AF" w:rsidP="00F237AF">
      <w:pPr>
        <w:rPr>
          <w:rFonts w:ascii="Aptos" w:hAnsi="Aptos" w:cstheme="minorHAnsi"/>
          <w:color w:val="000000" w:themeColor="text1"/>
          <w:sz w:val="24"/>
          <w:szCs w:val="24"/>
          <w:lang w:eastAsia="en-GB"/>
        </w:rPr>
      </w:pPr>
    </w:p>
    <w:p w14:paraId="7DBD343C" w14:textId="77777777" w:rsidR="00F237AF" w:rsidRPr="000938E5" w:rsidRDefault="00F237AF" w:rsidP="00F237AF">
      <w:pPr>
        <w:numPr>
          <w:ilvl w:val="0"/>
          <w:numId w:val="78"/>
        </w:num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Communicate the strategy to all staff including a review on how to report incidents</w:t>
      </w:r>
    </w:p>
    <w:p w14:paraId="5E89DB08" w14:textId="77777777" w:rsidR="00F237AF" w:rsidRPr="000938E5" w:rsidRDefault="00F237AF" w:rsidP="00F237AF">
      <w:pPr>
        <w:rPr>
          <w:rFonts w:ascii="Aptos" w:hAnsi="Aptos" w:cstheme="minorHAnsi"/>
          <w:color w:val="000000" w:themeColor="text1"/>
          <w:sz w:val="24"/>
          <w:szCs w:val="24"/>
          <w:lang w:eastAsia="en-GB"/>
        </w:rPr>
      </w:pPr>
    </w:p>
    <w:p w14:paraId="69A497B2" w14:textId="11EA26CF" w:rsidR="00F237AF" w:rsidRPr="000938E5" w:rsidRDefault="00F237AF" w:rsidP="00F237AF">
      <w:pPr>
        <w:numPr>
          <w:ilvl w:val="0"/>
          <w:numId w:val="78"/>
        </w:num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Assess and complet</w:t>
      </w:r>
      <w:r w:rsidR="00E141AB" w:rsidRPr="000938E5">
        <w:rPr>
          <w:rFonts w:ascii="Aptos" w:hAnsi="Aptos" w:cstheme="minorHAnsi"/>
          <w:color w:val="000000" w:themeColor="text1"/>
          <w:sz w:val="24"/>
          <w:szCs w:val="24"/>
          <w:lang w:eastAsia="en-GB"/>
        </w:rPr>
        <w:t>e</w:t>
      </w:r>
      <w:r w:rsidRPr="000938E5">
        <w:rPr>
          <w:rFonts w:ascii="Aptos" w:hAnsi="Aptos" w:cstheme="minorHAnsi"/>
          <w:color w:val="000000" w:themeColor="text1"/>
          <w:sz w:val="24"/>
          <w:szCs w:val="24"/>
          <w:lang w:eastAsia="en-GB"/>
        </w:rPr>
        <w:t xml:space="preserve"> actions in a timely manner</w:t>
      </w:r>
    </w:p>
    <w:p w14:paraId="6A5C870A" w14:textId="77777777" w:rsidR="00F237AF" w:rsidRPr="000938E5" w:rsidRDefault="00F237AF" w:rsidP="00F237AF">
      <w:pPr>
        <w:rPr>
          <w:rFonts w:ascii="Aptos" w:hAnsi="Aptos" w:cstheme="minorHAnsi"/>
          <w:color w:val="000000" w:themeColor="text1"/>
          <w:sz w:val="24"/>
          <w:szCs w:val="24"/>
          <w:lang w:eastAsia="en-GB"/>
        </w:rPr>
      </w:pPr>
    </w:p>
    <w:p w14:paraId="7AB582BD" w14:textId="593A55B2" w:rsidR="00F237AF" w:rsidRPr="000938E5" w:rsidRDefault="00F237AF" w:rsidP="00F237AF">
      <w:pPr>
        <w:numPr>
          <w:ilvl w:val="0"/>
          <w:numId w:val="78"/>
        </w:num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Ensur</w:t>
      </w:r>
      <w:r w:rsidR="00E141AB" w:rsidRPr="000938E5">
        <w:rPr>
          <w:rFonts w:ascii="Aptos" w:hAnsi="Aptos" w:cstheme="minorHAnsi"/>
          <w:color w:val="000000" w:themeColor="text1"/>
          <w:sz w:val="24"/>
          <w:szCs w:val="24"/>
          <w:lang w:eastAsia="en-GB"/>
        </w:rPr>
        <w:t>e</w:t>
      </w:r>
      <w:r w:rsidRPr="000938E5">
        <w:rPr>
          <w:rFonts w:ascii="Aptos" w:hAnsi="Aptos" w:cstheme="minorHAnsi"/>
          <w:color w:val="000000" w:themeColor="text1"/>
          <w:sz w:val="24"/>
          <w:szCs w:val="24"/>
          <w:lang w:eastAsia="en-GB"/>
        </w:rPr>
        <w:t xml:space="preserve"> any lessons learned are considered by the organisation and changes made to this policy </w:t>
      </w:r>
      <w:r w:rsidR="001269A6" w:rsidRPr="000938E5">
        <w:rPr>
          <w:rFonts w:ascii="Aptos" w:hAnsi="Aptos" w:cstheme="minorHAnsi"/>
          <w:color w:val="000000" w:themeColor="text1"/>
          <w:sz w:val="24"/>
          <w:szCs w:val="24"/>
          <w:lang w:eastAsia="en-GB"/>
        </w:rPr>
        <w:t>as</w:t>
      </w:r>
      <w:r w:rsidRPr="000938E5">
        <w:rPr>
          <w:rFonts w:ascii="Aptos" w:hAnsi="Aptos" w:cstheme="minorHAnsi"/>
          <w:color w:val="000000" w:themeColor="text1"/>
          <w:sz w:val="24"/>
          <w:szCs w:val="24"/>
          <w:lang w:eastAsia="en-GB"/>
        </w:rPr>
        <w:t xml:space="preserve"> indicated</w:t>
      </w:r>
    </w:p>
    <w:p w14:paraId="4F487240" w14:textId="77777777" w:rsidR="00F237AF" w:rsidRPr="000938E5" w:rsidRDefault="00F237AF" w:rsidP="00E141AB">
      <w:pPr>
        <w:pStyle w:val="ListParagraph"/>
        <w:rPr>
          <w:rFonts w:ascii="Aptos" w:hAnsi="Aptos" w:cstheme="minorHAnsi"/>
          <w:color w:val="000000" w:themeColor="text1"/>
          <w:sz w:val="24"/>
          <w:szCs w:val="24"/>
          <w:lang w:eastAsia="en-GB"/>
        </w:rPr>
      </w:pPr>
    </w:p>
    <w:p w14:paraId="4C570D80" w14:textId="77777777" w:rsidR="0058383E" w:rsidRPr="000938E5" w:rsidRDefault="0058383E" w:rsidP="0058383E">
      <w:pPr>
        <w:rPr>
          <w:rFonts w:ascii="Aptos" w:hAnsi="Aptos" w:cstheme="minorHAnsi"/>
          <w:sz w:val="24"/>
          <w:szCs w:val="24"/>
        </w:rPr>
      </w:pPr>
      <w:r w:rsidRPr="000938E5">
        <w:rPr>
          <w:rFonts w:ascii="Aptos" w:hAnsi="Aptos" w:cstheme="minorHAnsi"/>
          <w:sz w:val="24"/>
          <w:szCs w:val="24"/>
        </w:rPr>
        <w:t>In addition, the clinician may consider:</w:t>
      </w:r>
    </w:p>
    <w:p w14:paraId="42ADCE87" w14:textId="77777777" w:rsidR="0058383E" w:rsidRPr="000938E5" w:rsidRDefault="0058383E" w:rsidP="0058383E">
      <w:pPr>
        <w:rPr>
          <w:rFonts w:ascii="Aptos" w:hAnsi="Aptos" w:cstheme="minorHAnsi"/>
          <w:sz w:val="24"/>
          <w:szCs w:val="24"/>
        </w:rPr>
      </w:pPr>
    </w:p>
    <w:p w14:paraId="20D8E185" w14:textId="77777777" w:rsidR="0058383E" w:rsidRPr="000938E5" w:rsidRDefault="0058383E" w:rsidP="0058383E">
      <w:pPr>
        <w:pStyle w:val="ListParagraph"/>
        <w:numPr>
          <w:ilvl w:val="0"/>
          <w:numId w:val="46"/>
        </w:numPr>
        <w:rPr>
          <w:rFonts w:ascii="Aptos" w:hAnsi="Aptos" w:cstheme="minorHAnsi"/>
          <w:sz w:val="24"/>
          <w:szCs w:val="24"/>
        </w:rPr>
      </w:pPr>
      <w:r w:rsidRPr="000938E5">
        <w:rPr>
          <w:rFonts w:ascii="Aptos" w:hAnsi="Aptos" w:cstheme="minorHAnsi"/>
          <w:sz w:val="24"/>
          <w:szCs w:val="24"/>
        </w:rPr>
        <w:t>Having a chaperone present throughout the consultation</w:t>
      </w:r>
    </w:p>
    <w:p w14:paraId="3B5061F1" w14:textId="77777777" w:rsidR="0058383E" w:rsidRPr="000938E5" w:rsidRDefault="0058383E" w:rsidP="0058383E">
      <w:pPr>
        <w:pStyle w:val="ListParagraph"/>
        <w:rPr>
          <w:rFonts w:ascii="Aptos" w:hAnsi="Aptos" w:cstheme="minorHAnsi"/>
          <w:sz w:val="24"/>
          <w:szCs w:val="24"/>
        </w:rPr>
      </w:pPr>
    </w:p>
    <w:p w14:paraId="15CA1DFD" w14:textId="77777777" w:rsidR="0058383E" w:rsidRPr="000938E5" w:rsidRDefault="0058383E" w:rsidP="0058383E">
      <w:pPr>
        <w:pStyle w:val="ListParagraph"/>
        <w:numPr>
          <w:ilvl w:val="0"/>
          <w:numId w:val="46"/>
        </w:numPr>
        <w:rPr>
          <w:rFonts w:ascii="Aptos" w:hAnsi="Aptos" w:cstheme="minorHAnsi"/>
          <w:sz w:val="24"/>
          <w:szCs w:val="24"/>
        </w:rPr>
      </w:pPr>
      <w:r w:rsidRPr="000938E5">
        <w:rPr>
          <w:rFonts w:ascii="Aptos" w:hAnsi="Aptos" w:cstheme="minorHAnsi"/>
          <w:sz w:val="24"/>
          <w:szCs w:val="24"/>
        </w:rPr>
        <w:t>Arranging the surgery to ensure they are seated closest to the door</w:t>
      </w:r>
    </w:p>
    <w:p w14:paraId="05ED38AC" w14:textId="77777777" w:rsidR="0058383E" w:rsidRPr="000938E5" w:rsidRDefault="0058383E" w:rsidP="0058383E">
      <w:pPr>
        <w:pStyle w:val="ListParagraph"/>
        <w:rPr>
          <w:rFonts w:ascii="Aptos" w:hAnsi="Aptos" w:cstheme="minorHAnsi"/>
          <w:sz w:val="24"/>
          <w:szCs w:val="24"/>
        </w:rPr>
      </w:pPr>
    </w:p>
    <w:p w14:paraId="148D3CCC" w14:textId="410CB69D" w:rsidR="0058383E" w:rsidRPr="000938E5" w:rsidRDefault="0058383E" w:rsidP="004B4776">
      <w:pPr>
        <w:pStyle w:val="ListParagraph"/>
        <w:numPr>
          <w:ilvl w:val="0"/>
          <w:numId w:val="46"/>
        </w:numPr>
        <w:rPr>
          <w:rFonts w:ascii="Aptos" w:hAnsi="Aptos" w:cstheme="minorHAnsi"/>
          <w:sz w:val="24"/>
          <w:szCs w:val="24"/>
        </w:rPr>
      </w:pPr>
      <w:r w:rsidRPr="000938E5">
        <w:rPr>
          <w:rFonts w:ascii="Aptos" w:hAnsi="Aptos" w:cstheme="minorHAnsi"/>
          <w:sz w:val="24"/>
          <w:szCs w:val="24"/>
        </w:rPr>
        <w:t>Ensuring other staff are aware of a potential issue and are prepared to respond accordingly</w:t>
      </w:r>
    </w:p>
    <w:p w14:paraId="047A4B74" w14:textId="77777777" w:rsidR="0058383E" w:rsidRPr="000938E5" w:rsidRDefault="0058383E" w:rsidP="00F237AF">
      <w:pPr>
        <w:rPr>
          <w:rFonts w:ascii="Aptos" w:hAnsi="Aptos" w:cstheme="minorHAnsi"/>
          <w:sz w:val="24"/>
          <w:szCs w:val="24"/>
          <w:shd w:val="clear" w:color="auto" w:fill="FFFFFF"/>
        </w:rPr>
      </w:pPr>
    </w:p>
    <w:p w14:paraId="4D05D4DF" w14:textId="5CAA187D" w:rsidR="00F237AF" w:rsidRPr="000938E5" w:rsidRDefault="00F237AF" w:rsidP="00F237AF">
      <w:pPr>
        <w:rPr>
          <w:rFonts w:ascii="Aptos" w:hAnsi="Aptos" w:cstheme="minorHAnsi"/>
          <w:sz w:val="24"/>
          <w:szCs w:val="24"/>
          <w:shd w:val="clear" w:color="auto" w:fill="FFFFFF"/>
        </w:rPr>
      </w:pPr>
      <w:r w:rsidRPr="000938E5">
        <w:rPr>
          <w:rFonts w:ascii="Aptos" w:hAnsi="Aptos" w:cstheme="minorHAnsi"/>
          <w:sz w:val="24"/>
          <w:szCs w:val="24"/>
          <w:shd w:val="clear" w:color="auto" w:fill="FFFFFF"/>
        </w:rPr>
        <w:t>Whil</w:t>
      </w:r>
      <w:r w:rsidR="00E141AB" w:rsidRPr="000938E5">
        <w:rPr>
          <w:rFonts w:ascii="Aptos" w:hAnsi="Aptos" w:cstheme="minorHAnsi"/>
          <w:sz w:val="24"/>
          <w:szCs w:val="24"/>
          <w:shd w:val="clear" w:color="auto" w:fill="FFFFFF"/>
        </w:rPr>
        <w:t>e</w:t>
      </w:r>
      <w:r w:rsidRPr="000938E5">
        <w:rPr>
          <w:rFonts w:ascii="Aptos" w:hAnsi="Aptos" w:cstheme="minorHAnsi"/>
          <w:sz w:val="24"/>
          <w:szCs w:val="24"/>
          <w:shd w:val="clear" w:color="auto" w:fill="FFFFFF"/>
        </w:rPr>
        <w:t xml:space="preserve"> the above BMA link details the actions needed for staff members, support will also be given for visitors and service users following any act of violence.</w:t>
      </w:r>
    </w:p>
    <w:p w14:paraId="0CDBE543" w14:textId="77777777" w:rsidR="00F237AF" w:rsidRPr="000938E5" w:rsidRDefault="00F237AF" w:rsidP="00F237AF">
      <w:pPr>
        <w:rPr>
          <w:rFonts w:ascii="Aptos" w:hAnsi="Aptos" w:cstheme="minorHAnsi"/>
          <w:color w:val="000000" w:themeColor="text1"/>
          <w:sz w:val="24"/>
          <w:szCs w:val="24"/>
          <w:lang w:eastAsia="en-GB"/>
        </w:rPr>
      </w:pPr>
    </w:p>
    <w:p w14:paraId="48D5DB3C" w14:textId="018CAD2A" w:rsidR="00F237AF" w:rsidRPr="000938E5" w:rsidRDefault="00F237AF" w:rsidP="00E141AB">
      <w:p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Do’s and don’ts when confronted by violence:</w:t>
      </w:r>
    </w:p>
    <w:p w14:paraId="73D3E0B4" w14:textId="77777777" w:rsidR="00F237AF" w:rsidRPr="000938E5" w:rsidRDefault="00F237AF" w:rsidP="00F237AF">
      <w:pPr>
        <w:rPr>
          <w:rFonts w:ascii="Aptos" w:hAnsi="Aptos" w:cstheme="minorHAnsi"/>
          <w:color w:val="000000" w:themeColor="text1"/>
          <w:sz w:val="24"/>
          <w:szCs w:val="24"/>
          <w:lang w:eastAsia="en-GB"/>
        </w:rPr>
      </w:pPr>
    </w:p>
    <w:tbl>
      <w:tblPr>
        <w:tblStyle w:val="TableGrid"/>
        <w:tblW w:w="0" w:type="auto"/>
        <w:tblInd w:w="-5" w:type="dxa"/>
        <w:tblLook w:val="04A0" w:firstRow="1" w:lastRow="0" w:firstColumn="1" w:lastColumn="0" w:noHBand="0" w:noVBand="1"/>
      </w:tblPr>
      <w:tblGrid>
        <w:gridCol w:w="3969"/>
        <w:gridCol w:w="4219"/>
      </w:tblGrid>
      <w:tr w:rsidR="00F237AF" w:rsidRPr="000938E5" w14:paraId="71B26B39" w14:textId="77777777" w:rsidTr="00F02808">
        <w:tc>
          <w:tcPr>
            <w:tcW w:w="3969" w:type="dxa"/>
            <w:shd w:val="clear" w:color="auto" w:fill="4472C4" w:themeFill="accent1"/>
          </w:tcPr>
          <w:p w14:paraId="22604BE2" w14:textId="77777777" w:rsidR="00F237AF" w:rsidRPr="000938E5" w:rsidRDefault="00F237AF" w:rsidP="00F02808">
            <w:pPr>
              <w:spacing w:before="120" w:after="120"/>
              <w:rPr>
                <w:rFonts w:ascii="Aptos" w:hAnsi="Aptos" w:cstheme="minorHAnsi"/>
                <w:b/>
                <w:bCs/>
                <w:color w:val="FFFFFF" w:themeColor="background1"/>
                <w:sz w:val="24"/>
                <w:szCs w:val="24"/>
              </w:rPr>
            </w:pPr>
            <w:r w:rsidRPr="000938E5">
              <w:rPr>
                <w:rFonts w:ascii="Aptos" w:hAnsi="Aptos" w:cstheme="minorHAnsi"/>
                <w:b/>
                <w:bCs/>
                <w:color w:val="FFFFFF" w:themeColor="background1"/>
                <w:sz w:val="24"/>
                <w:szCs w:val="24"/>
              </w:rPr>
              <w:t>DO</w:t>
            </w:r>
          </w:p>
        </w:tc>
        <w:tc>
          <w:tcPr>
            <w:tcW w:w="4219" w:type="dxa"/>
            <w:shd w:val="clear" w:color="auto" w:fill="4472C4" w:themeFill="accent1"/>
          </w:tcPr>
          <w:p w14:paraId="634BE58E" w14:textId="77777777" w:rsidR="00F237AF" w:rsidRPr="000938E5" w:rsidRDefault="00F237AF" w:rsidP="00F02808">
            <w:pPr>
              <w:spacing w:before="120" w:after="120"/>
              <w:rPr>
                <w:rFonts w:ascii="Aptos" w:hAnsi="Aptos" w:cstheme="minorHAnsi"/>
                <w:b/>
                <w:bCs/>
                <w:color w:val="FFFFFF" w:themeColor="background1"/>
                <w:sz w:val="24"/>
                <w:szCs w:val="24"/>
              </w:rPr>
            </w:pPr>
            <w:r w:rsidRPr="000938E5">
              <w:rPr>
                <w:rFonts w:ascii="Aptos" w:hAnsi="Aptos" w:cstheme="minorHAnsi"/>
                <w:b/>
                <w:bCs/>
                <w:color w:val="FFFFFF" w:themeColor="background1"/>
                <w:sz w:val="24"/>
                <w:szCs w:val="24"/>
              </w:rPr>
              <w:t>DO NOT</w:t>
            </w:r>
          </w:p>
        </w:tc>
      </w:tr>
      <w:tr w:rsidR="00F237AF" w:rsidRPr="000938E5" w14:paraId="2E9392B7" w14:textId="77777777" w:rsidTr="00F02808">
        <w:tc>
          <w:tcPr>
            <w:tcW w:w="3969" w:type="dxa"/>
          </w:tcPr>
          <w:p w14:paraId="64C86676"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Recognise your own feelings</w:t>
            </w:r>
          </w:p>
        </w:tc>
        <w:tc>
          <w:tcPr>
            <w:tcW w:w="4219" w:type="dxa"/>
          </w:tcPr>
          <w:p w14:paraId="770FA756"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Meet anger with anger</w:t>
            </w:r>
          </w:p>
        </w:tc>
      </w:tr>
      <w:tr w:rsidR="00F237AF" w:rsidRPr="000938E5" w14:paraId="024BEF63" w14:textId="77777777" w:rsidTr="00F02808">
        <w:tc>
          <w:tcPr>
            <w:tcW w:w="3969" w:type="dxa"/>
          </w:tcPr>
          <w:p w14:paraId="6E7055B6"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Use calming body language</w:t>
            </w:r>
          </w:p>
        </w:tc>
        <w:tc>
          <w:tcPr>
            <w:tcW w:w="4219" w:type="dxa"/>
          </w:tcPr>
          <w:p w14:paraId="66952226"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Raise your voice, point or stare</w:t>
            </w:r>
          </w:p>
        </w:tc>
      </w:tr>
      <w:tr w:rsidR="00F237AF" w:rsidRPr="000938E5" w14:paraId="5CD1712F" w14:textId="77777777" w:rsidTr="00F02808">
        <w:tc>
          <w:tcPr>
            <w:tcW w:w="3969" w:type="dxa"/>
          </w:tcPr>
          <w:p w14:paraId="362B6BCD"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 xml:space="preserve">Be prepared to apologise if necessary </w:t>
            </w:r>
          </w:p>
        </w:tc>
        <w:tc>
          <w:tcPr>
            <w:tcW w:w="4219" w:type="dxa"/>
          </w:tcPr>
          <w:p w14:paraId="3AD37237"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Attempt or appear to lecture them</w:t>
            </w:r>
          </w:p>
        </w:tc>
      </w:tr>
      <w:tr w:rsidR="00F237AF" w:rsidRPr="000938E5" w14:paraId="4F9947B0" w14:textId="77777777" w:rsidTr="00F02808">
        <w:tc>
          <w:tcPr>
            <w:tcW w:w="3969" w:type="dxa"/>
          </w:tcPr>
          <w:p w14:paraId="69F003AB"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Assert yourself appropriately</w:t>
            </w:r>
          </w:p>
        </w:tc>
        <w:tc>
          <w:tcPr>
            <w:tcW w:w="4219" w:type="dxa"/>
          </w:tcPr>
          <w:p w14:paraId="37C9B108"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Threaten any intervention unless you are prepared to act upon it</w:t>
            </w:r>
          </w:p>
        </w:tc>
      </w:tr>
      <w:tr w:rsidR="00F237AF" w:rsidRPr="000938E5" w14:paraId="03DEB378" w14:textId="77777777" w:rsidTr="00F02808">
        <w:tc>
          <w:tcPr>
            <w:tcW w:w="3969" w:type="dxa"/>
          </w:tcPr>
          <w:p w14:paraId="4660053A"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Allow people to explain themselves</w:t>
            </w:r>
          </w:p>
        </w:tc>
        <w:tc>
          <w:tcPr>
            <w:tcW w:w="4219" w:type="dxa"/>
          </w:tcPr>
          <w:p w14:paraId="6CB55730" w14:textId="77777777" w:rsidR="00F237AF" w:rsidRPr="000938E5" w:rsidRDefault="00F237AF" w:rsidP="00F02808">
            <w:pPr>
              <w:spacing w:before="80" w:after="80"/>
              <w:rPr>
                <w:rFonts w:ascii="Aptos" w:hAnsi="Aptos" w:cstheme="minorHAnsi"/>
                <w:color w:val="000000" w:themeColor="text1"/>
                <w:sz w:val="24"/>
                <w:szCs w:val="24"/>
              </w:rPr>
            </w:pPr>
            <w:r w:rsidRPr="000938E5">
              <w:rPr>
                <w:rFonts w:ascii="Aptos" w:hAnsi="Aptos" w:cstheme="minorHAnsi"/>
                <w:color w:val="000000" w:themeColor="text1"/>
                <w:sz w:val="24"/>
                <w:szCs w:val="24"/>
              </w:rPr>
              <w:t>Make people feel trapped or concerned</w:t>
            </w:r>
          </w:p>
        </w:tc>
      </w:tr>
    </w:tbl>
    <w:p w14:paraId="1197ACC8" w14:textId="77777777" w:rsidR="00F237AF" w:rsidRPr="000938E5" w:rsidRDefault="00F237AF" w:rsidP="00F237AF">
      <w:pPr>
        <w:rPr>
          <w:rFonts w:ascii="Aptos" w:hAnsi="Aptos" w:cstheme="minorHAnsi"/>
          <w:color w:val="000000" w:themeColor="text1"/>
          <w:sz w:val="24"/>
          <w:szCs w:val="24"/>
          <w:lang w:eastAsia="en-GB"/>
        </w:rPr>
      </w:pPr>
    </w:p>
    <w:p w14:paraId="44DF1658" w14:textId="12C595C1" w:rsidR="00F237AF" w:rsidRPr="000938E5" w:rsidRDefault="00F237AF" w:rsidP="00F237AF">
      <w:p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 xml:space="preserve">An example infographic summarising violence prevention measures titled </w:t>
      </w:r>
      <w:r w:rsidRPr="000938E5">
        <w:rPr>
          <w:rFonts w:ascii="Aptos" w:hAnsi="Aptos" w:cstheme="minorHAnsi"/>
          <w:i/>
          <w:iCs/>
          <w:color w:val="000000" w:themeColor="text1"/>
          <w:sz w:val="24"/>
          <w:szCs w:val="24"/>
          <w:lang w:eastAsia="en-GB"/>
        </w:rPr>
        <w:t>How staff can deal with aggression and/or violent behaviour</w:t>
      </w:r>
      <w:r w:rsidRPr="000938E5">
        <w:rPr>
          <w:rFonts w:ascii="Aptos" w:hAnsi="Aptos" w:cstheme="minorHAnsi"/>
          <w:color w:val="000000" w:themeColor="text1"/>
          <w:sz w:val="24"/>
          <w:szCs w:val="24"/>
          <w:lang w:eastAsia="en-GB"/>
        </w:rPr>
        <w:t xml:space="preserve"> can be found </w:t>
      </w:r>
      <w:hyperlink r:id="rId15" w:history="1">
        <w:r w:rsidRPr="000938E5">
          <w:rPr>
            <w:rStyle w:val="Hyperlink"/>
            <w:rFonts w:ascii="Aptos" w:hAnsi="Aptos" w:cstheme="minorHAnsi"/>
            <w:sz w:val="24"/>
            <w:szCs w:val="24"/>
            <w:lang w:eastAsia="en-GB"/>
          </w:rPr>
          <w:t>here</w:t>
        </w:r>
      </w:hyperlink>
      <w:r w:rsidRPr="000938E5">
        <w:rPr>
          <w:rFonts w:ascii="Aptos" w:hAnsi="Aptos" w:cstheme="minorHAnsi"/>
          <w:color w:val="000000" w:themeColor="text1"/>
          <w:sz w:val="24"/>
          <w:szCs w:val="24"/>
          <w:lang w:eastAsia="en-GB"/>
        </w:rPr>
        <w:t xml:space="preserve">. </w:t>
      </w:r>
    </w:p>
    <w:p w14:paraId="735E7AA2" w14:textId="4C2785D6" w:rsidR="004C0057" w:rsidRPr="000938E5" w:rsidRDefault="00F237AF" w:rsidP="005B058D">
      <w:pPr>
        <w:pStyle w:val="Heading2"/>
        <w:rPr>
          <w:rFonts w:ascii="Aptos" w:hAnsi="Aptos" w:cstheme="minorHAnsi"/>
          <w:smallCaps w:val="0"/>
          <w:sz w:val="24"/>
          <w:szCs w:val="24"/>
          <w:lang w:val="en-GB"/>
        </w:rPr>
      </w:pPr>
      <w:bookmarkStart w:id="585" w:name="_Toc159257219"/>
      <w:r w:rsidRPr="000938E5">
        <w:rPr>
          <w:rFonts w:ascii="Aptos" w:hAnsi="Aptos" w:cstheme="minorHAnsi"/>
          <w:smallCaps w:val="0"/>
          <w:sz w:val="24"/>
          <w:szCs w:val="24"/>
          <w:lang w:val="en-GB"/>
        </w:rPr>
        <w:t>Process to manage violent</w:t>
      </w:r>
      <w:r w:rsidR="00711938" w:rsidRPr="000938E5">
        <w:rPr>
          <w:rFonts w:ascii="Aptos" w:hAnsi="Aptos" w:cstheme="minorHAnsi"/>
          <w:smallCaps w:val="0"/>
          <w:sz w:val="24"/>
          <w:szCs w:val="24"/>
          <w:lang w:val="en-GB"/>
        </w:rPr>
        <w:t xml:space="preserve">, </w:t>
      </w:r>
      <w:r w:rsidR="00587E94" w:rsidRPr="000938E5">
        <w:rPr>
          <w:rFonts w:ascii="Aptos" w:hAnsi="Aptos" w:cstheme="minorHAnsi"/>
          <w:smallCaps w:val="0"/>
          <w:sz w:val="24"/>
          <w:szCs w:val="24"/>
          <w:lang w:val="en-GB"/>
        </w:rPr>
        <w:t>abusive or threatening</w:t>
      </w:r>
      <w:r w:rsidR="00711938" w:rsidRPr="000938E5">
        <w:rPr>
          <w:rFonts w:ascii="Aptos" w:hAnsi="Aptos" w:cstheme="minorHAnsi"/>
          <w:smallCaps w:val="0"/>
          <w:sz w:val="24"/>
          <w:szCs w:val="24"/>
          <w:lang w:val="en-GB"/>
        </w:rPr>
        <w:t xml:space="preserve"> </w:t>
      </w:r>
      <w:r w:rsidRPr="000938E5">
        <w:rPr>
          <w:rFonts w:ascii="Aptos" w:hAnsi="Aptos" w:cstheme="minorHAnsi"/>
          <w:smallCaps w:val="0"/>
          <w:sz w:val="24"/>
          <w:szCs w:val="24"/>
          <w:lang w:val="en-GB"/>
        </w:rPr>
        <w:t>behaviour</w:t>
      </w:r>
      <w:bookmarkEnd w:id="585"/>
    </w:p>
    <w:p w14:paraId="404B47C6" w14:textId="230D4C46" w:rsidR="004C0057" w:rsidRPr="000938E5" w:rsidRDefault="004C0057" w:rsidP="004C0057">
      <w:pPr>
        <w:rPr>
          <w:rFonts w:ascii="Aptos" w:hAnsi="Aptos" w:cstheme="minorHAnsi"/>
          <w:sz w:val="24"/>
          <w:szCs w:val="24"/>
        </w:rPr>
      </w:pPr>
    </w:p>
    <w:p w14:paraId="1D96F6D6" w14:textId="30E9AB5C" w:rsidR="00A0520C" w:rsidRPr="000938E5" w:rsidRDefault="00E141AB" w:rsidP="00A0520C">
      <w:pPr>
        <w:rPr>
          <w:rFonts w:ascii="Aptos" w:hAnsi="Aptos" w:cstheme="minorHAnsi"/>
          <w:color w:val="333333"/>
          <w:sz w:val="24"/>
          <w:szCs w:val="24"/>
          <w:shd w:val="clear" w:color="auto" w:fill="FFFFFF"/>
        </w:rPr>
      </w:pPr>
      <w:r w:rsidRPr="000938E5">
        <w:rPr>
          <w:rFonts w:ascii="Aptos" w:hAnsi="Aptos" w:cstheme="minorHAnsi"/>
          <w:sz w:val="24"/>
          <w:szCs w:val="24"/>
          <w:shd w:val="clear" w:color="auto" w:fill="FFFFFF"/>
        </w:rPr>
        <w:t>The organisation does</w:t>
      </w:r>
      <w:r w:rsidR="004C0057" w:rsidRPr="000938E5">
        <w:rPr>
          <w:rFonts w:ascii="Aptos" w:hAnsi="Aptos" w:cstheme="minorHAnsi"/>
          <w:sz w:val="24"/>
          <w:szCs w:val="24"/>
          <w:shd w:val="clear" w:color="auto" w:fill="FFFFFF"/>
        </w:rPr>
        <w:t xml:space="preserve"> not expect </w:t>
      </w:r>
      <w:r w:rsidR="00F237AF" w:rsidRPr="000938E5">
        <w:rPr>
          <w:rFonts w:ascii="Aptos" w:hAnsi="Aptos" w:cstheme="minorHAnsi"/>
          <w:sz w:val="24"/>
          <w:szCs w:val="24"/>
          <w:shd w:val="clear" w:color="auto" w:fill="FFFFFF"/>
        </w:rPr>
        <w:t>any staff member, patient or visitor</w:t>
      </w:r>
      <w:r w:rsidR="004C0057" w:rsidRPr="000938E5">
        <w:rPr>
          <w:rFonts w:ascii="Aptos" w:hAnsi="Aptos" w:cstheme="minorHAnsi"/>
          <w:sz w:val="24"/>
          <w:szCs w:val="24"/>
          <w:shd w:val="clear" w:color="auto" w:fill="FFFFFF"/>
        </w:rPr>
        <w:t xml:space="preserve"> to tolerate any form of behaviour that could be considered </w:t>
      </w:r>
      <w:r w:rsidR="008A2BAF" w:rsidRPr="000938E5">
        <w:rPr>
          <w:rFonts w:ascii="Aptos" w:hAnsi="Aptos" w:cstheme="minorHAnsi"/>
          <w:sz w:val="24"/>
          <w:szCs w:val="24"/>
          <w:shd w:val="clear" w:color="auto" w:fill="FFFFFF"/>
        </w:rPr>
        <w:t>violent</w:t>
      </w:r>
      <w:r w:rsidR="004C0057" w:rsidRPr="000938E5">
        <w:rPr>
          <w:rFonts w:ascii="Aptos" w:hAnsi="Aptos" w:cstheme="minorHAnsi"/>
          <w:sz w:val="24"/>
          <w:szCs w:val="24"/>
          <w:shd w:val="clear" w:color="auto" w:fill="FFFFFF"/>
        </w:rPr>
        <w:t xml:space="preserve">, </w:t>
      </w:r>
      <w:r w:rsidR="00587E94" w:rsidRPr="000938E5">
        <w:rPr>
          <w:rFonts w:ascii="Aptos" w:hAnsi="Aptos" w:cstheme="minorHAnsi"/>
          <w:sz w:val="24"/>
          <w:szCs w:val="24"/>
          <w:shd w:val="clear" w:color="auto" w:fill="FFFFFF"/>
        </w:rPr>
        <w:t>abusive or threatening</w:t>
      </w:r>
      <w:r w:rsidR="00A0520C" w:rsidRPr="000938E5">
        <w:rPr>
          <w:rFonts w:ascii="Aptos" w:hAnsi="Aptos" w:cstheme="minorHAnsi"/>
          <w:sz w:val="24"/>
          <w:szCs w:val="24"/>
          <w:shd w:val="clear" w:color="auto" w:fill="FFFFFF"/>
        </w:rPr>
        <w:t xml:space="preserve"> or threatening or that becomes so frequent it makes it more difficult for </w:t>
      </w:r>
      <w:r w:rsidR="004B4776" w:rsidRPr="000938E5">
        <w:rPr>
          <w:rFonts w:ascii="Aptos" w:hAnsi="Aptos" w:cstheme="minorHAnsi"/>
          <w:sz w:val="24"/>
          <w:szCs w:val="24"/>
          <w:shd w:val="clear" w:color="auto" w:fill="FFFFFF"/>
        </w:rPr>
        <w:t>the organisation</w:t>
      </w:r>
      <w:r w:rsidR="00A0520C" w:rsidRPr="000938E5">
        <w:rPr>
          <w:rFonts w:ascii="Aptos" w:hAnsi="Aptos" w:cstheme="minorHAnsi"/>
          <w:sz w:val="24"/>
          <w:szCs w:val="24"/>
          <w:shd w:val="clear" w:color="auto" w:fill="FFFFFF"/>
        </w:rPr>
        <w:t xml:space="preserve"> to undertake </w:t>
      </w:r>
      <w:r w:rsidR="004B4776" w:rsidRPr="000938E5">
        <w:rPr>
          <w:rFonts w:ascii="Aptos" w:hAnsi="Aptos" w:cstheme="minorHAnsi"/>
          <w:sz w:val="24"/>
          <w:szCs w:val="24"/>
          <w:shd w:val="clear" w:color="auto" w:fill="FFFFFF"/>
        </w:rPr>
        <w:t>its</w:t>
      </w:r>
      <w:r w:rsidR="00A0520C" w:rsidRPr="000938E5">
        <w:rPr>
          <w:rFonts w:ascii="Aptos" w:hAnsi="Aptos" w:cstheme="minorHAnsi"/>
          <w:sz w:val="24"/>
          <w:szCs w:val="24"/>
          <w:shd w:val="clear" w:color="auto" w:fill="FFFFFF"/>
        </w:rPr>
        <w:t xml:space="preserve"> work</w:t>
      </w:r>
      <w:r w:rsidR="00A0520C" w:rsidRPr="000938E5">
        <w:rPr>
          <w:rFonts w:ascii="Aptos" w:hAnsi="Aptos" w:cstheme="minorHAnsi"/>
          <w:color w:val="333333"/>
          <w:sz w:val="24"/>
          <w:szCs w:val="24"/>
          <w:shd w:val="clear" w:color="auto" w:fill="FFFFFF"/>
        </w:rPr>
        <w:t xml:space="preserve">. </w:t>
      </w:r>
    </w:p>
    <w:p w14:paraId="19C04776" w14:textId="77777777" w:rsidR="00A0520C" w:rsidRPr="000938E5" w:rsidRDefault="00A0520C" w:rsidP="00A0520C">
      <w:pPr>
        <w:rPr>
          <w:rFonts w:ascii="Aptos" w:hAnsi="Aptos" w:cstheme="minorHAnsi"/>
          <w:color w:val="333333"/>
          <w:sz w:val="24"/>
          <w:szCs w:val="24"/>
          <w:shd w:val="clear" w:color="auto" w:fill="FFFFFF"/>
        </w:rPr>
      </w:pPr>
    </w:p>
    <w:p w14:paraId="7FEB6C25" w14:textId="33853EA0" w:rsidR="00A0520C" w:rsidRPr="000938E5" w:rsidRDefault="00A0520C" w:rsidP="00A0520C">
      <w:pPr>
        <w:rPr>
          <w:rFonts w:ascii="Aptos" w:hAnsi="Aptos" w:cstheme="minorHAnsi"/>
          <w:color w:val="333333"/>
          <w:sz w:val="24"/>
          <w:szCs w:val="24"/>
          <w:shd w:val="clear" w:color="auto" w:fill="FFFFFF"/>
        </w:rPr>
      </w:pPr>
      <w:r w:rsidRPr="000938E5">
        <w:rPr>
          <w:rFonts w:ascii="Aptos" w:hAnsi="Aptos" w:cstheme="minorHAnsi"/>
          <w:sz w:val="24"/>
          <w:szCs w:val="24"/>
          <w:shd w:val="clear" w:color="auto" w:fill="FFFFFF"/>
        </w:rPr>
        <w:t xml:space="preserve">The organisation will take action to manage this type of behaviour whenever it occurs, including inappropriate behaviour on social media. </w:t>
      </w:r>
    </w:p>
    <w:p w14:paraId="450A4426" w14:textId="77777777" w:rsidR="00BC54BD" w:rsidRPr="000938E5" w:rsidRDefault="00BC54BD" w:rsidP="004C0057">
      <w:pPr>
        <w:rPr>
          <w:rFonts w:ascii="Aptos" w:hAnsi="Aptos" w:cstheme="minorHAnsi"/>
          <w:sz w:val="24"/>
          <w:szCs w:val="24"/>
        </w:rPr>
      </w:pPr>
    </w:p>
    <w:p w14:paraId="057BCFE6" w14:textId="667A5005" w:rsidR="00F237AF" w:rsidRPr="000938E5" w:rsidRDefault="00F237AF" w:rsidP="008A2BAF">
      <w:pPr>
        <w:contextualSpacing/>
        <w:rPr>
          <w:rFonts w:ascii="Aptos" w:hAnsi="Aptos" w:cstheme="minorHAnsi"/>
          <w:sz w:val="24"/>
          <w:szCs w:val="24"/>
        </w:rPr>
      </w:pPr>
      <w:r w:rsidRPr="000938E5">
        <w:rPr>
          <w:rFonts w:ascii="Aptos" w:hAnsi="Aptos" w:cstheme="minorHAnsi"/>
          <w:sz w:val="24"/>
          <w:szCs w:val="24"/>
        </w:rPr>
        <w:t>Should</w:t>
      </w:r>
      <w:r w:rsidR="0009333D" w:rsidRPr="000938E5">
        <w:rPr>
          <w:rFonts w:ascii="Aptos" w:hAnsi="Aptos" w:cstheme="minorHAnsi"/>
          <w:sz w:val="24"/>
          <w:szCs w:val="24"/>
        </w:rPr>
        <w:t xml:space="preserve"> </w:t>
      </w:r>
      <w:r w:rsidR="008A2BAF" w:rsidRPr="000938E5">
        <w:rPr>
          <w:rFonts w:ascii="Aptos" w:hAnsi="Aptos" w:cstheme="minorHAnsi"/>
          <w:sz w:val="24"/>
          <w:szCs w:val="24"/>
        </w:rPr>
        <w:t xml:space="preserve">the </w:t>
      </w:r>
      <w:r w:rsidRPr="000938E5">
        <w:rPr>
          <w:rFonts w:ascii="Aptos" w:hAnsi="Aptos" w:cstheme="minorHAnsi"/>
          <w:sz w:val="24"/>
          <w:szCs w:val="24"/>
        </w:rPr>
        <w:t xml:space="preserve">episode of behaviour be </w:t>
      </w:r>
      <w:r w:rsidR="008A2BAF" w:rsidRPr="000938E5">
        <w:rPr>
          <w:rFonts w:ascii="Aptos" w:hAnsi="Aptos" w:cstheme="minorHAnsi"/>
          <w:sz w:val="24"/>
          <w:szCs w:val="24"/>
        </w:rPr>
        <w:t xml:space="preserve">so great that </w:t>
      </w:r>
      <w:r w:rsidRPr="000938E5">
        <w:rPr>
          <w:rFonts w:ascii="Aptos" w:hAnsi="Aptos" w:cstheme="minorHAnsi"/>
          <w:sz w:val="24"/>
          <w:szCs w:val="24"/>
        </w:rPr>
        <w:t xml:space="preserve">an immediate </w:t>
      </w:r>
      <w:r w:rsidR="008A2BAF" w:rsidRPr="000938E5">
        <w:rPr>
          <w:rFonts w:ascii="Aptos" w:hAnsi="Aptos" w:cstheme="minorHAnsi"/>
          <w:sz w:val="24"/>
          <w:szCs w:val="24"/>
        </w:rPr>
        <w:t xml:space="preserve">application to remove the patient from the practice list is </w:t>
      </w:r>
      <w:r w:rsidRPr="000938E5">
        <w:rPr>
          <w:rFonts w:ascii="Aptos" w:hAnsi="Aptos" w:cstheme="minorHAnsi"/>
          <w:sz w:val="24"/>
          <w:szCs w:val="24"/>
        </w:rPr>
        <w:t>the most appropriate course of action, the</w:t>
      </w:r>
      <w:r w:rsidR="008A2BAF" w:rsidRPr="000938E5">
        <w:rPr>
          <w:rFonts w:ascii="Aptos" w:hAnsi="Aptos" w:cstheme="minorHAnsi"/>
          <w:sz w:val="24"/>
          <w:szCs w:val="24"/>
        </w:rPr>
        <w:t xml:space="preserve"> steps within the </w:t>
      </w:r>
      <w:hyperlink r:id="rId16" w:history="1">
        <w:r w:rsidR="008A2BAF" w:rsidRPr="00F57523">
          <w:rPr>
            <w:rStyle w:val="Hyperlink"/>
            <w:rFonts w:ascii="Aptos" w:hAnsi="Aptos" w:cstheme="minorHAnsi"/>
            <w:b/>
            <w:bCs/>
            <w:color w:val="0070C0"/>
            <w:sz w:val="24"/>
            <w:szCs w:val="24"/>
            <w:u w:val="none"/>
          </w:rPr>
          <w:t xml:space="preserve">Removal of </w:t>
        </w:r>
        <w:r w:rsidR="00E141AB" w:rsidRPr="00F57523">
          <w:rPr>
            <w:rStyle w:val="Hyperlink"/>
            <w:rFonts w:ascii="Aptos" w:hAnsi="Aptos" w:cstheme="minorHAnsi"/>
            <w:b/>
            <w:bCs/>
            <w:color w:val="0070C0"/>
            <w:sz w:val="24"/>
            <w:szCs w:val="24"/>
            <w:u w:val="none"/>
          </w:rPr>
          <w:t>P</w:t>
        </w:r>
        <w:r w:rsidR="008A2BAF" w:rsidRPr="00F57523">
          <w:rPr>
            <w:rStyle w:val="Hyperlink"/>
            <w:rFonts w:ascii="Aptos" w:hAnsi="Aptos" w:cstheme="minorHAnsi"/>
            <w:b/>
            <w:bCs/>
            <w:color w:val="0070C0"/>
            <w:sz w:val="24"/>
            <w:szCs w:val="24"/>
            <w:u w:val="none"/>
          </w:rPr>
          <w:t xml:space="preserve">atients </w:t>
        </w:r>
        <w:r w:rsidR="00E141AB" w:rsidRPr="00F57523">
          <w:rPr>
            <w:rStyle w:val="Hyperlink"/>
            <w:rFonts w:ascii="Aptos" w:hAnsi="Aptos" w:cstheme="minorHAnsi"/>
            <w:b/>
            <w:bCs/>
            <w:color w:val="0070C0"/>
            <w:sz w:val="24"/>
            <w:szCs w:val="24"/>
            <w:u w:val="none"/>
          </w:rPr>
          <w:t>P</w:t>
        </w:r>
        <w:r w:rsidR="008A2BAF" w:rsidRPr="00F57523">
          <w:rPr>
            <w:rStyle w:val="Hyperlink"/>
            <w:rFonts w:ascii="Aptos" w:hAnsi="Aptos" w:cstheme="minorHAnsi"/>
            <w:b/>
            <w:bCs/>
            <w:color w:val="0070C0"/>
            <w:sz w:val="24"/>
            <w:szCs w:val="24"/>
            <w:u w:val="none"/>
          </w:rPr>
          <w:t>olicy</w:t>
        </w:r>
      </w:hyperlink>
      <w:r w:rsidRPr="000938E5">
        <w:rPr>
          <w:rStyle w:val="Hyperlink"/>
          <w:rFonts w:ascii="Aptos" w:hAnsi="Aptos" w:cstheme="minorHAnsi"/>
          <w:sz w:val="24"/>
          <w:szCs w:val="24"/>
          <w:u w:val="none"/>
        </w:rPr>
        <w:t xml:space="preserve"> </w:t>
      </w:r>
      <w:r w:rsidRPr="000938E5">
        <w:rPr>
          <w:rStyle w:val="Hyperlink"/>
          <w:rFonts w:ascii="Aptos" w:hAnsi="Aptos" w:cstheme="minorHAnsi"/>
          <w:color w:val="auto"/>
          <w:sz w:val="24"/>
          <w:szCs w:val="24"/>
          <w:u w:val="none"/>
        </w:rPr>
        <w:t>are to be followed</w:t>
      </w:r>
      <w:r w:rsidR="008A2BAF" w:rsidRPr="000938E5">
        <w:rPr>
          <w:rFonts w:ascii="Aptos" w:hAnsi="Aptos" w:cstheme="minorHAnsi"/>
          <w:sz w:val="24"/>
          <w:szCs w:val="24"/>
        </w:rPr>
        <w:t xml:space="preserve">. </w:t>
      </w:r>
      <w:r w:rsidRPr="000938E5">
        <w:rPr>
          <w:rFonts w:ascii="Aptos" w:hAnsi="Aptos" w:cstheme="minorHAnsi"/>
          <w:sz w:val="24"/>
          <w:szCs w:val="24"/>
        </w:rPr>
        <w:t xml:space="preserve">The </w:t>
      </w:r>
      <w:r w:rsidR="008A2BAF" w:rsidRPr="000938E5">
        <w:rPr>
          <w:rFonts w:ascii="Aptos" w:hAnsi="Aptos" w:cstheme="minorHAnsi"/>
          <w:sz w:val="24"/>
          <w:szCs w:val="24"/>
        </w:rPr>
        <w:t xml:space="preserve">BMA </w:t>
      </w:r>
      <w:r w:rsidRPr="000938E5">
        <w:rPr>
          <w:rFonts w:ascii="Aptos" w:hAnsi="Aptos" w:cstheme="minorHAnsi"/>
          <w:sz w:val="24"/>
          <w:szCs w:val="24"/>
        </w:rPr>
        <w:t xml:space="preserve">document </w:t>
      </w:r>
      <w:r w:rsidR="008A2BAF" w:rsidRPr="000938E5">
        <w:rPr>
          <w:rFonts w:ascii="Aptos" w:hAnsi="Aptos" w:cstheme="minorHAnsi"/>
          <w:sz w:val="24"/>
          <w:szCs w:val="24"/>
        </w:rPr>
        <w:t xml:space="preserve">titled </w:t>
      </w:r>
      <w:hyperlink r:id="rId17" w:history="1">
        <w:r w:rsidR="008A2BAF" w:rsidRPr="000938E5">
          <w:rPr>
            <w:rStyle w:val="Hyperlink"/>
            <w:rFonts w:ascii="Aptos" w:hAnsi="Aptos" w:cstheme="minorHAnsi"/>
            <w:sz w:val="24"/>
            <w:szCs w:val="24"/>
          </w:rPr>
          <w:t>Removing patients from your practice list</w:t>
        </w:r>
      </w:hyperlink>
      <w:r w:rsidR="008A2BAF" w:rsidRPr="000938E5">
        <w:rPr>
          <w:rFonts w:ascii="Aptos" w:hAnsi="Aptos" w:cstheme="minorHAnsi"/>
          <w:sz w:val="24"/>
          <w:szCs w:val="24"/>
        </w:rPr>
        <w:t xml:space="preserve"> should also be consulted. </w:t>
      </w:r>
    </w:p>
    <w:p w14:paraId="445246AE" w14:textId="77777777" w:rsidR="00F237AF" w:rsidRPr="000938E5" w:rsidRDefault="00F237AF" w:rsidP="008A2BAF">
      <w:pPr>
        <w:contextualSpacing/>
        <w:rPr>
          <w:rFonts w:ascii="Aptos" w:hAnsi="Aptos" w:cstheme="minorHAnsi"/>
          <w:sz w:val="24"/>
          <w:szCs w:val="24"/>
        </w:rPr>
      </w:pPr>
    </w:p>
    <w:p w14:paraId="2D54D61C" w14:textId="75E94E75" w:rsidR="00F237AF" w:rsidRPr="000938E5" w:rsidRDefault="00F237AF" w:rsidP="00F237AF">
      <w:pPr>
        <w:rPr>
          <w:rFonts w:ascii="Aptos" w:hAnsi="Aptos" w:cstheme="minorHAnsi"/>
          <w:sz w:val="24"/>
          <w:szCs w:val="24"/>
        </w:rPr>
      </w:pPr>
      <w:r w:rsidRPr="000938E5">
        <w:rPr>
          <w:rFonts w:ascii="Aptos" w:hAnsi="Aptos" w:cstheme="minorHAnsi"/>
          <w:sz w:val="24"/>
          <w:szCs w:val="24"/>
        </w:rPr>
        <w:t>It should be noted that the same standards of zero tolerance also apply should patients who demonstrate violence towards other patients or visitors.</w:t>
      </w:r>
    </w:p>
    <w:p w14:paraId="7B79B9C0" w14:textId="3DF57B8A" w:rsidR="008A2BAF" w:rsidRPr="000938E5" w:rsidRDefault="008A2BAF" w:rsidP="00124F91">
      <w:pPr>
        <w:rPr>
          <w:rFonts w:ascii="Aptos" w:hAnsi="Aptos" w:cstheme="minorHAnsi"/>
          <w:sz w:val="24"/>
          <w:szCs w:val="24"/>
        </w:rPr>
      </w:pPr>
    </w:p>
    <w:p w14:paraId="27DE6D36" w14:textId="0D91345A" w:rsidR="00F237AF" w:rsidRPr="000938E5" w:rsidRDefault="008A2BAF" w:rsidP="008A2BAF">
      <w:pPr>
        <w:rPr>
          <w:rFonts w:ascii="Aptos" w:hAnsi="Aptos" w:cstheme="minorHAnsi"/>
          <w:sz w:val="24"/>
          <w:szCs w:val="24"/>
        </w:rPr>
      </w:pPr>
      <w:r w:rsidRPr="000938E5">
        <w:rPr>
          <w:rFonts w:ascii="Aptos" w:hAnsi="Aptos" w:cstheme="minorHAnsi"/>
          <w:sz w:val="24"/>
          <w:szCs w:val="24"/>
        </w:rPr>
        <w:t>Should an incident warrant</w:t>
      </w:r>
      <w:r w:rsidR="00F237AF" w:rsidRPr="000938E5">
        <w:rPr>
          <w:rFonts w:ascii="Aptos" w:hAnsi="Aptos" w:cstheme="minorHAnsi"/>
          <w:sz w:val="24"/>
          <w:szCs w:val="24"/>
        </w:rPr>
        <w:t xml:space="preserve"> a warning,</w:t>
      </w:r>
      <w:r w:rsidRPr="000938E5">
        <w:rPr>
          <w:rFonts w:ascii="Aptos" w:hAnsi="Aptos" w:cstheme="minorHAnsi"/>
          <w:sz w:val="24"/>
          <w:szCs w:val="24"/>
        </w:rPr>
        <w:t xml:space="preserve"> then the process at </w:t>
      </w:r>
      <w:hyperlink w:anchor="_Annex_C_–_3" w:history="1">
        <w:r w:rsidRPr="000938E5">
          <w:rPr>
            <w:rStyle w:val="Hyperlink"/>
            <w:rFonts w:ascii="Aptos" w:hAnsi="Aptos" w:cstheme="minorHAnsi"/>
            <w:sz w:val="24"/>
            <w:szCs w:val="24"/>
          </w:rPr>
          <w:t>Annex C</w:t>
        </w:r>
      </w:hyperlink>
      <w:r w:rsidRPr="000938E5">
        <w:rPr>
          <w:rFonts w:ascii="Aptos" w:hAnsi="Aptos" w:cstheme="minorHAnsi"/>
          <w:sz w:val="24"/>
          <w:szCs w:val="24"/>
        </w:rPr>
        <w:t xml:space="preserve"> can be followed. </w:t>
      </w:r>
      <w:r w:rsidR="00F237AF" w:rsidRPr="000938E5">
        <w:rPr>
          <w:rFonts w:ascii="Aptos" w:hAnsi="Aptos" w:cstheme="minorHAnsi"/>
          <w:sz w:val="24"/>
          <w:szCs w:val="24"/>
        </w:rPr>
        <w:t>Furthermore, s</w:t>
      </w:r>
      <w:r w:rsidRPr="000938E5">
        <w:rPr>
          <w:rFonts w:ascii="Aptos" w:hAnsi="Aptos" w:cstheme="minorHAnsi"/>
          <w:sz w:val="24"/>
          <w:szCs w:val="24"/>
        </w:rPr>
        <w:t>ample letters can be sought within the annexes to support any type of poor behaviour. These can be amended to suit any situation.</w:t>
      </w:r>
    </w:p>
    <w:p w14:paraId="0FA5963C" w14:textId="77777777" w:rsidR="00A0520C" w:rsidRPr="000938E5" w:rsidRDefault="00A0520C" w:rsidP="008A2BAF">
      <w:pPr>
        <w:rPr>
          <w:rFonts w:ascii="Aptos" w:hAnsi="Aptos" w:cstheme="minorHAnsi"/>
          <w:sz w:val="24"/>
          <w:szCs w:val="24"/>
        </w:rPr>
      </w:pPr>
    </w:p>
    <w:p w14:paraId="4E16E3AE" w14:textId="469ADCE9" w:rsidR="00A0520C" w:rsidRPr="000938E5" w:rsidRDefault="00A0520C" w:rsidP="008A2BAF">
      <w:pPr>
        <w:contextualSpacing/>
        <w:rPr>
          <w:rFonts w:ascii="Aptos" w:hAnsi="Aptos" w:cstheme="minorHAnsi"/>
          <w:sz w:val="24"/>
          <w:szCs w:val="24"/>
        </w:rPr>
      </w:pPr>
      <w:r w:rsidRPr="000938E5">
        <w:rPr>
          <w:rFonts w:ascii="Aptos" w:hAnsi="Aptos" w:cstheme="minorHAnsi"/>
          <w:sz w:val="24"/>
          <w:szCs w:val="24"/>
        </w:rPr>
        <w:t xml:space="preserve">Guidance on the removal of a patient process is at </w:t>
      </w:r>
      <w:hyperlink w:anchor="_Annex_C_–_4" w:history="1">
        <w:r w:rsidRPr="000938E5">
          <w:rPr>
            <w:rStyle w:val="Hyperlink"/>
            <w:rFonts w:ascii="Aptos" w:hAnsi="Aptos" w:cstheme="minorHAnsi"/>
            <w:sz w:val="24"/>
            <w:szCs w:val="24"/>
          </w:rPr>
          <w:t>Annex D</w:t>
        </w:r>
      </w:hyperlink>
      <w:r w:rsidRPr="000938E5">
        <w:rPr>
          <w:rFonts w:ascii="Aptos" w:hAnsi="Aptos" w:cstheme="minorHAnsi"/>
          <w:sz w:val="24"/>
          <w:szCs w:val="24"/>
        </w:rPr>
        <w:t>.</w:t>
      </w:r>
    </w:p>
    <w:p w14:paraId="1F2F2D4C" w14:textId="3EE2DB90" w:rsidR="00F237AF" w:rsidRPr="000938E5" w:rsidRDefault="00F237AF" w:rsidP="00F237AF">
      <w:pPr>
        <w:pStyle w:val="Heading1"/>
        <w:keepLines/>
        <w:pBdr>
          <w:bottom w:val="single" w:sz="4" w:space="1" w:color="595959" w:themeColor="text1" w:themeTint="A6"/>
        </w:pBdr>
        <w:spacing w:before="360" w:after="160" w:line="259" w:lineRule="auto"/>
        <w:rPr>
          <w:rFonts w:ascii="Aptos" w:hAnsi="Aptos" w:cstheme="minorHAnsi"/>
          <w:sz w:val="24"/>
          <w:szCs w:val="24"/>
        </w:rPr>
      </w:pPr>
      <w:bookmarkStart w:id="586" w:name="_Toc159257220"/>
      <w:r w:rsidRPr="000938E5">
        <w:rPr>
          <w:rFonts w:ascii="Aptos" w:hAnsi="Aptos" w:cstheme="minorHAnsi"/>
          <w:sz w:val="24"/>
          <w:szCs w:val="24"/>
        </w:rPr>
        <w:t>Raising the alarm</w:t>
      </w:r>
      <w:bookmarkEnd w:id="586"/>
    </w:p>
    <w:p w14:paraId="2F1629DA" w14:textId="77777777" w:rsidR="00F237AF" w:rsidRPr="000938E5" w:rsidRDefault="00F237AF" w:rsidP="00F237AF">
      <w:pPr>
        <w:pStyle w:val="Heading2"/>
        <w:rPr>
          <w:rFonts w:ascii="Aptos" w:hAnsi="Aptos" w:cstheme="minorHAnsi"/>
          <w:smallCaps w:val="0"/>
          <w:sz w:val="24"/>
          <w:szCs w:val="24"/>
          <w:lang w:val="en-GB"/>
        </w:rPr>
      </w:pPr>
      <w:bookmarkStart w:id="587" w:name="_Toc159257221"/>
      <w:r w:rsidRPr="000938E5">
        <w:rPr>
          <w:rFonts w:ascii="Aptos" w:hAnsi="Aptos" w:cstheme="minorHAnsi"/>
          <w:smallCaps w:val="0"/>
          <w:sz w:val="24"/>
          <w:szCs w:val="24"/>
          <w:lang w:val="en-GB"/>
        </w:rPr>
        <w:t>Types of alarm</w:t>
      </w:r>
      <w:bookmarkEnd w:id="587"/>
    </w:p>
    <w:p w14:paraId="005050B6" w14:textId="77777777" w:rsidR="00F237AF" w:rsidRPr="000938E5" w:rsidRDefault="00F237AF" w:rsidP="00F237AF">
      <w:pPr>
        <w:rPr>
          <w:rFonts w:ascii="Aptos" w:hAnsi="Aptos" w:cstheme="minorHAnsi"/>
          <w:sz w:val="24"/>
          <w:szCs w:val="24"/>
        </w:rPr>
      </w:pPr>
    </w:p>
    <w:p w14:paraId="243518A8" w14:textId="11F60894" w:rsidR="00F237AF" w:rsidRPr="000938E5" w:rsidRDefault="00F237AF" w:rsidP="00F237AF">
      <w:pPr>
        <w:rPr>
          <w:rFonts w:ascii="Aptos" w:eastAsia="Times New Roman" w:hAnsi="Aptos" w:cstheme="minorHAnsi"/>
          <w:sz w:val="24"/>
          <w:szCs w:val="24"/>
        </w:rPr>
      </w:pPr>
      <w:r w:rsidRPr="000938E5">
        <w:rPr>
          <w:rFonts w:ascii="Aptos" w:eastAsia="Times New Roman" w:hAnsi="Aptos" w:cstheme="minorHAnsi"/>
          <w:sz w:val="24"/>
          <w:szCs w:val="24"/>
        </w:rPr>
        <w:t>The organisation has adopted various panic alarms among its staff and within its premises, recognising the risks to the health and safety of staff that could arise from incidences of aggressive behaviour and this procedure enables staff to respond should a panic alarm be sounded by a member of staff.</w:t>
      </w:r>
    </w:p>
    <w:p w14:paraId="23FFA3E6" w14:textId="77777777" w:rsidR="00F237AF" w:rsidRPr="000938E5" w:rsidRDefault="00F237AF" w:rsidP="00F237AF">
      <w:pPr>
        <w:rPr>
          <w:rFonts w:ascii="Aptos" w:eastAsia="Times New Roman" w:hAnsi="Aptos" w:cstheme="minorHAnsi"/>
          <w:sz w:val="24"/>
          <w:szCs w:val="24"/>
        </w:rPr>
      </w:pPr>
    </w:p>
    <w:p w14:paraId="213F7FA1" w14:textId="041CB02B" w:rsidR="00F237AF" w:rsidRPr="000938E5" w:rsidRDefault="00F237AF" w:rsidP="00F237AF">
      <w:pPr>
        <w:rPr>
          <w:rFonts w:ascii="Aptos" w:eastAsia="Times New Roman" w:hAnsi="Aptos" w:cstheme="minorHAnsi"/>
          <w:sz w:val="24"/>
          <w:szCs w:val="24"/>
        </w:rPr>
      </w:pPr>
      <w:r w:rsidRPr="000938E5">
        <w:rPr>
          <w:rFonts w:ascii="Aptos" w:eastAsia="Times New Roman" w:hAnsi="Aptos" w:cstheme="minorHAnsi"/>
          <w:sz w:val="24"/>
          <w:szCs w:val="24"/>
        </w:rPr>
        <w:t xml:space="preserve">There are several differing alarm types </w:t>
      </w:r>
      <w:r w:rsidR="00711938" w:rsidRPr="000938E5">
        <w:rPr>
          <w:rFonts w:ascii="Aptos" w:eastAsia="Times New Roman" w:hAnsi="Aptos" w:cstheme="minorHAnsi"/>
          <w:sz w:val="24"/>
          <w:szCs w:val="24"/>
        </w:rPr>
        <w:t>that can be used, such as:</w:t>
      </w:r>
    </w:p>
    <w:p w14:paraId="1C100B7F" w14:textId="77777777" w:rsidR="00F237AF" w:rsidRPr="000938E5" w:rsidRDefault="00F237AF" w:rsidP="00F237AF">
      <w:pPr>
        <w:rPr>
          <w:rFonts w:ascii="Aptos" w:eastAsia="Times New Roman" w:hAnsi="Aptos" w:cstheme="minorHAnsi"/>
          <w:sz w:val="24"/>
          <w:szCs w:val="24"/>
        </w:rPr>
      </w:pPr>
    </w:p>
    <w:p w14:paraId="2E95CFF8" w14:textId="3DC10A1A" w:rsidR="00F237AF" w:rsidRPr="000938E5" w:rsidRDefault="00F237AF" w:rsidP="00F237AF">
      <w:pPr>
        <w:numPr>
          <w:ilvl w:val="0"/>
          <w:numId w:val="96"/>
        </w:numPr>
        <w:ind w:left="709" w:hanging="349"/>
        <w:contextualSpacing/>
        <w:rPr>
          <w:rFonts w:ascii="Aptos" w:eastAsia="Times New Roman" w:hAnsi="Aptos" w:cstheme="minorHAnsi"/>
          <w:sz w:val="24"/>
          <w:szCs w:val="24"/>
        </w:rPr>
      </w:pPr>
      <w:r w:rsidRPr="000938E5">
        <w:rPr>
          <w:rFonts w:ascii="Aptos" w:eastAsia="Times New Roman" w:hAnsi="Aptos" w:cstheme="minorHAnsi"/>
          <w:sz w:val="24"/>
          <w:szCs w:val="24"/>
        </w:rPr>
        <w:t>On-screen buttons</w:t>
      </w:r>
      <w:r w:rsidR="007944AD">
        <w:rPr>
          <w:rFonts w:ascii="Aptos" w:eastAsia="Times New Roman" w:hAnsi="Aptos" w:cstheme="minorHAnsi"/>
          <w:sz w:val="24"/>
          <w:szCs w:val="24"/>
        </w:rPr>
        <w:t xml:space="preserve">  </w:t>
      </w:r>
      <w:r w:rsidR="007944AD">
        <w:rPr>
          <w:noProof/>
        </w:rPr>
        <w:drawing>
          <wp:inline distT="0" distB="0" distL="0" distR="0" wp14:anchorId="7F4ECF3B" wp14:editId="0D710758">
            <wp:extent cx="247650" cy="276225"/>
            <wp:effectExtent l="0" t="0" r="0" b="9525"/>
            <wp:docPr id="55116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60578" name=""/>
                    <pic:cNvPicPr/>
                  </pic:nvPicPr>
                  <pic:blipFill>
                    <a:blip r:embed="rId18"/>
                    <a:stretch>
                      <a:fillRect/>
                    </a:stretch>
                  </pic:blipFill>
                  <pic:spPr>
                    <a:xfrm>
                      <a:off x="0" y="0"/>
                      <a:ext cx="247650" cy="276225"/>
                    </a:xfrm>
                    <a:prstGeom prst="rect">
                      <a:avLst/>
                    </a:prstGeom>
                  </pic:spPr>
                </pic:pic>
              </a:graphicData>
            </a:graphic>
          </wp:inline>
        </w:drawing>
      </w:r>
    </w:p>
    <w:p w14:paraId="445825D9" w14:textId="77777777" w:rsidR="00F237AF" w:rsidRPr="000938E5" w:rsidRDefault="00F237AF" w:rsidP="00F237AF">
      <w:pPr>
        <w:ind w:left="709"/>
        <w:contextualSpacing/>
        <w:rPr>
          <w:rFonts w:ascii="Aptos" w:eastAsia="Times New Roman" w:hAnsi="Aptos" w:cstheme="minorHAnsi"/>
          <w:sz w:val="24"/>
          <w:szCs w:val="24"/>
        </w:rPr>
      </w:pPr>
    </w:p>
    <w:p w14:paraId="21D6980A" w14:textId="2A602FFC" w:rsidR="00F237AF" w:rsidRPr="000938E5" w:rsidRDefault="00F237AF" w:rsidP="00F237AF">
      <w:pPr>
        <w:numPr>
          <w:ilvl w:val="0"/>
          <w:numId w:val="96"/>
        </w:numPr>
        <w:ind w:left="709" w:hanging="349"/>
        <w:contextualSpacing/>
        <w:rPr>
          <w:rFonts w:ascii="Aptos" w:eastAsia="Times New Roman" w:hAnsi="Aptos" w:cstheme="minorHAnsi"/>
          <w:sz w:val="24"/>
          <w:szCs w:val="24"/>
        </w:rPr>
      </w:pPr>
      <w:r w:rsidRPr="000938E5">
        <w:rPr>
          <w:rFonts w:ascii="Aptos" w:eastAsia="Times New Roman" w:hAnsi="Aptos" w:cstheme="minorHAnsi"/>
          <w:sz w:val="24"/>
          <w:szCs w:val="24"/>
        </w:rPr>
        <w:t xml:space="preserve">Traditional, wall-mounted panic buttons attached to wired intruder-alarm systems </w:t>
      </w:r>
      <w:r w:rsidR="007944AD">
        <w:rPr>
          <w:rFonts w:ascii="Aptos" w:eastAsia="Times New Roman" w:hAnsi="Aptos" w:cstheme="minorHAnsi"/>
          <w:sz w:val="24"/>
          <w:szCs w:val="24"/>
        </w:rPr>
        <w:t>in clinical rooms</w:t>
      </w:r>
    </w:p>
    <w:p w14:paraId="409380B0" w14:textId="77777777" w:rsidR="00F237AF" w:rsidRPr="000938E5" w:rsidRDefault="00F237AF" w:rsidP="00F237AF">
      <w:pPr>
        <w:rPr>
          <w:rFonts w:ascii="Aptos" w:eastAsia="Times New Roman" w:hAnsi="Aptos" w:cstheme="minorHAnsi"/>
          <w:sz w:val="24"/>
          <w:szCs w:val="24"/>
        </w:rPr>
      </w:pPr>
    </w:p>
    <w:p w14:paraId="64C2725E" w14:textId="77777777" w:rsidR="00F237AF" w:rsidRPr="000938E5" w:rsidRDefault="00F237AF" w:rsidP="00F237AF">
      <w:pPr>
        <w:pStyle w:val="ListParagraph"/>
        <w:rPr>
          <w:rFonts w:ascii="Aptos" w:eastAsia="Times New Roman" w:hAnsi="Aptos" w:cstheme="minorHAnsi"/>
          <w:sz w:val="24"/>
          <w:szCs w:val="24"/>
        </w:rPr>
      </w:pPr>
    </w:p>
    <w:p w14:paraId="2F3C2EB3" w14:textId="77777777" w:rsidR="00F237AF" w:rsidRPr="000938E5" w:rsidRDefault="00F237AF" w:rsidP="00F237AF">
      <w:pPr>
        <w:rPr>
          <w:rFonts w:ascii="Aptos" w:eastAsia="Times New Roman" w:hAnsi="Aptos" w:cstheme="minorHAnsi"/>
          <w:sz w:val="24"/>
          <w:szCs w:val="24"/>
        </w:rPr>
      </w:pPr>
    </w:p>
    <w:p w14:paraId="32D85CE0" w14:textId="77777777" w:rsidR="00F237AF" w:rsidRPr="000938E5" w:rsidRDefault="00F237AF" w:rsidP="00F237AF">
      <w:pPr>
        <w:rPr>
          <w:rFonts w:ascii="Aptos" w:eastAsia="Times New Roman" w:hAnsi="Aptos" w:cstheme="minorHAnsi"/>
          <w:sz w:val="24"/>
          <w:szCs w:val="24"/>
        </w:rPr>
      </w:pPr>
      <w:r w:rsidRPr="000938E5">
        <w:rPr>
          <w:rFonts w:ascii="Aptos" w:eastAsia="Times New Roman" w:hAnsi="Aptos" w:cstheme="minorHAnsi"/>
          <w:sz w:val="24"/>
          <w:szCs w:val="24"/>
        </w:rPr>
        <w:lastRenderedPageBreak/>
        <w:t>The existence of such alarms enables a member of staff to initiate a supportive response from within the organisation when they perceive themselves to be under threat or are experiencing aggressive behaviour.</w:t>
      </w:r>
    </w:p>
    <w:p w14:paraId="22BA2441" w14:textId="77777777" w:rsidR="00B206B1" w:rsidRPr="000938E5" w:rsidRDefault="00B206B1" w:rsidP="00B206B1">
      <w:pPr>
        <w:pStyle w:val="Heading2"/>
        <w:rPr>
          <w:rFonts w:ascii="Aptos" w:hAnsi="Aptos" w:cstheme="minorHAnsi"/>
          <w:smallCaps w:val="0"/>
          <w:sz w:val="24"/>
          <w:szCs w:val="24"/>
          <w:lang w:val="en-GB"/>
        </w:rPr>
      </w:pPr>
      <w:bookmarkStart w:id="588" w:name="_Toc159253972"/>
      <w:bookmarkStart w:id="589" w:name="_Toc159254273"/>
      <w:bookmarkStart w:id="590" w:name="_Toc159254575"/>
      <w:bookmarkStart w:id="591" w:name="_Toc159257222"/>
      <w:bookmarkStart w:id="592" w:name="_Toc159253973"/>
      <w:bookmarkStart w:id="593" w:name="_Toc159254274"/>
      <w:bookmarkStart w:id="594" w:name="_Toc159254576"/>
      <w:bookmarkStart w:id="595" w:name="_Toc159257223"/>
      <w:bookmarkStart w:id="596" w:name="_Toc159253974"/>
      <w:bookmarkStart w:id="597" w:name="_Toc159254275"/>
      <w:bookmarkStart w:id="598" w:name="_Toc159254577"/>
      <w:bookmarkStart w:id="599" w:name="_Toc159257224"/>
      <w:bookmarkStart w:id="600" w:name="_Toc100294443"/>
      <w:bookmarkStart w:id="601" w:name="_Toc100294444"/>
      <w:bookmarkStart w:id="602" w:name="_Toc100294445"/>
      <w:bookmarkStart w:id="603" w:name="_Toc100294446"/>
      <w:bookmarkStart w:id="604" w:name="_Toc100294447"/>
      <w:bookmarkStart w:id="605" w:name="_Toc159253975"/>
      <w:bookmarkStart w:id="606" w:name="_Toc159254276"/>
      <w:bookmarkStart w:id="607" w:name="_Toc159254578"/>
      <w:bookmarkStart w:id="608" w:name="_Toc159257225"/>
      <w:bookmarkStart w:id="609" w:name="_Toc159253976"/>
      <w:bookmarkStart w:id="610" w:name="_Toc159254277"/>
      <w:bookmarkStart w:id="611" w:name="_Toc159254579"/>
      <w:bookmarkStart w:id="612" w:name="_Toc159257226"/>
      <w:bookmarkStart w:id="613" w:name="_Toc159253977"/>
      <w:bookmarkStart w:id="614" w:name="_Toc159254278"/>
      <w:bookmarkStart w:id="615" w:name="_Toc159254580"/>
      <w:bookmarkStart w:id="616" w:name="_Toc159257227"/>
      <w:bookmarkStart w:id="617" w:name="_Toc159253978"/>
      <w:bookmarkStart w:id="618" w:name="_Toc159254279"/>
      <w:bookmarkStart w:id="619" w:name="_Toc159254581"/>
      <w:bookmarkStart w:id="620" w:name="_Toc159257228"/>
      <w:bookmarkStart w:id="621" w:name="_Toc159253979"/>
      <w:bookmarkStart w:id="622" w:name="_Toc159254280"/>
      <w:bookmarkStart w:id="623" w:name="_Toc159254582"/>
      <w:bookmarkStart w:id="624" w:name="_Toc159257229"/>
      <w:bookmarkStart w:id="625" w:name="_Toc159253980"/>
      <w:bookmarkStart w:id="626" w:name="_Toc159254281"/>
      <w:bookmarkStart w:id="627" w:name="_Toc159254583"/>
      <w:bookmarkStart w:id="628" w:name="_Toc159257230"/>
      <w:bookmarkStart w:id="629" w:name="_Toc159253981"/>
      <w:bookmarkStart w:id="630" w:name="_Toc159254282"/>
      <w:bookmarkStart w:id="631" w:name="_Toc159254584"/>
      <w:bookmarkStart w:id="632" w:name="_Toc159257231"/>
      <w:bookmarkStart w:id="633" w:name="_Toc159253982"/>
      <w:bookmarkStart w:id="634" w:name="_Toc159254283"/>
      <w:bookmarkStart w:id="635" w:name="_Toc159254585"/>
      <w:bookmarkStart w:id="636" w:name="_Toc159257232"/>
      <w:bookmarkStart w:id="637" w:name="_Toc159253983"/>
      <w:bookmarkStart w:id="638" w:name="_Toc159254284"/>
      <w:bookmarkStart w:id="639" w:name="_Toc159254586"/>
      <w:bookmarkStart w:id="640" w:name="_Toc159257233"/>
      <w:bookmarkStart w:id="641" w:name="_Toc159253984"/>
      <w:bookmarkStart w:id="642" w:name="_Toc159254285"/>
      <w:bookmarkStart w:id="643" w:name="_Toc159254587"/>
      <w:bookmarkStart w:id="644" w:name="_Toc159257234"/>
      <w:bookmarkStart w:id="645" w:name="_Toc159253985"/>
      <w:bookmarkStart w:id="646" w:name="_Toc159254286"/>
      <w:bookmarkStart w:id="647" w:name="_Toc159254588"/>
      <w:bookmarkStart w:id="648" w:name="_Toc159257235"/>
      <w:bookmarkStart w:id="649" w:name="_Toc159253986"/>
      <w:bookmarkStart w:id="650" w:name="_Toc159254287"/>
      <w:bookmarkStart w:id="651" w:name="_Toc159254589"/>
      <w:bookmarkStart w:id="652" w:name="_Toc159257236"/>
      <w:bookmarkStart w:id="653" w:name="_Toc159253987"/>
      <w:bookmarkStart w:id="654" w:name="_Toc159254288"/>
      <w:bookmarkStart w:id="655" w:name="_Toc159254590"/>
      <w:bookmarkStart w:id="656" w:name="_Toc159257237"/>
      <w:bookmarkStart w:id="657" w:name="_Toc159253988"/>
      <w:bookmarkStart w:id="658" w:name="_Toc159254289"/>
      <w:bookmarkStart w:id="659" w:name="_Toc159254591"/>
      <w:bookmarkStart w:id="660" w:name="_Toc159257238"/>
      <w:bookmarkStart w:id="661" w:name="_Toc159253989"/>
      <w:bookmarkStart w:id="662" w:name="_Toc159254290"/>
      <w:bookmarkStart w:id="663" w:name="_Toc159254592"/>
      <w:bookmarkStart w:id="664" w:name="_Toc159257239"/>
      <w:bookmarkStart w:id="665" w:name="_Toc159253990"/>
      <w:bookmarkStart w:id="666" w:name="_Toc159254291"/>
      <w:bookmarkStart w:id="667" w:name="_Toc159254593"/>
      <w:bookmarkStart w:id="668" w:name="_Toc159257240"/>
      <w:bookmarkStart w:id="669" w:name="_Toc159253991"/>
      <w:bookmarkStart w:id="670" w:name="_Toc159254292"/>
      <w:bookmarkStart w:id="671" w:name="_Toc159254594"/>
      <w:bookmarkStart w:id="672" w:name="_Toc159257241"/>
      <w:bookmarkStart w:id="673" w:name="_Toc159253992"/>
      <w:bookmarkStart w:id="674" w:name="_Toc159254293"/>
      <w:bookmarkStart w:id="675" w:name="_Toc159254595"/>
      <w:bookmarkStart w:id="676" w:name="_Toc159257242"/>
      <w:bookmarkStart w:id="677" w:name="_Toc107063509"/>
      <w:bookmarkStart w:id="678" w:name="_Toc112828919"/>
      <w:bookmarkStart w:id="679" w:name="_Toc159257243"/>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0938E5">
        <w:rPr>
          <w:rFonts w:ascii="Aptos" w:hAnsi="Aptos" w:cstheme="minorHAnsi"/>
          <w:smallCaps w:val="0"/>
          <w:sz w:val="24"/>
          <w:szCs w:val="24"/>
          <w:lang w:val="en-GB"/>
        </w:rPr>
        <w:t>Use and activation of the alarms</w:t>
      </w:r>
      <w:bookmarkEnd w:id="677"/>
      <w:bookmarkEnd w:id="678"/>
      <w:bookmarkEnd w:id="679"/>
      <w:r w:rsidRPr="000938E5">
        <w:rPr>
          <w:rFonts w:ascii="Aptos" w:hAnsi="Aptos" w:cstheme="minorHAnsi"/>
          <w:smallCaps w:val="0"/>
          <w:sz w:val="24"/>
          <w:szCs w:val="24"/>
          <w:lang w:val="en-GB"/>
        </w:rPr>
        <w:t xml:space="preserve"> </w:t>
      </w:r>
    </w:p>
    <w:p w14:paraId="5A0D87C9" w14:textId="77777777" w:rsidR="00B206B1" w:rsidRPr="000938E5" w:rsidRDefault="00B206B1" w:rsidP="00B206B1">
      <w:pPr>
        <w:rPr>
          <w:rFonts w:ascii="Aptos" w:hAnsi="Aptos" w:cstheme="minorHAnsi"/>
          <w:sz w:val="24"/>
          <w:szCs w:val="24"/>
        </w:rPr>
      </w:pPr>
    </w:p>
    <w:p w14:paraId="362E604C" w14:textId="77777777" w:rsidR="00711938" w:rsidRPr="000938E5" w:rsidRDefault="00B206B1" w:rsidP="00B206B1">
      <w:pPr>
        <w:rPr>
          <w:rFonts w:ascii="Aptos" w:hAnsi="Aptos" w:cstheme="minorHAnsi"/>
          <w:sz w:val="24"/>
          <w:szCs w:val="24"/>
        </w:rPr>
      </w:pPr>
      <w:r w:rsidRPr="000938E5">
        <w:rPr>
          <w:rFonts w:ascii="Aptos" w:eastAsia="Times New Roman" w:hAnsi="Aptos" w:cstheme="minorHAnsi"/>
          <w:sz w:val="24"/>
          <w:szCs w:val="24"/>
        </w:rPr>
        <w:t xml:space="preserve">Panic alarms are used to inform staff that assistance is required in situations of aggressive behaviour. </w:t>
      </w:r>
      <w:r w:rsidR="00711938" w:rsidRPr="000938E5">
        <w:rPr>
          <w:rFonts w:ascii="Aptos" w:hAnsi="Aptos" w:cstheme="minorHAnsi"/>
          <w:color w:val="000000" w:themeColor="text1"/>
          <w:sz w:val="24"/>
          <w:szCs w:val="24"/>
        </w:rPr>
        <w:t>During induction, all staff are given an overview of the panic alarms and how they work.</w:t>
      </w:r>
      <w:r w:rsidR="00711938" w:rsidRPr="000938E5">
        <w:rPr>
          <w:rFonts w:ascii="Aptos" w:hAnsi="Aptos" w:cstheme="minorHAnsi"/>
          <w:sz w:val="24"/>
          <w:szCs w:val="24"/>
        </w:rPr>
        <w:t xml:space="preserve"> </w:t>
      </w:r>
    </w:p>
    <w:p w14:paraId="3D3F7E7E" w14:textId="77777777" w:rsidR="00711938" w:rsidRPr="000938E5" w:rsidRDefault="00711938" w:rsidP="00B206B1">
      <w:pPr>
        <w:rPr>
          <w:rFonts w:ascii="Aptos" w:hAnsi="Aptos" w:cstheme="minorHAnsi"/>
          <w:sz w:val="24"/>
          <w:szCs w:val="24"/>
        </w:rPr>
      </w:pPr>
    </w:p>
    <w:p w14:paraId="208DB0E1" w14:textId="0A726A6A" w:rsidR="00711938" w:rsidRPr="000938E5" w:rsidRDefault="00711938" w:rsidP="00711938">
      <w:pPr>
        <w:rPr>
          <w:rFonts w:ascii="Aptos" w:eastAsia="Times New Roman" w:hAnsi="Aptos" w:cstheme="minorHAnsi"/>
          <w:sz w:val="24"/>
          <w:szCs w:val="24"/>
        </w:rPr>
      </w:pPr>
      <w:r w:rsidRPr="000938E5">
        <w:rPr>
          <w:rFonts w:ascii="Aptos" w:eastAsia="Times New Roman" w:hAnsi="Aptos" w:cstheme="minorHAnsi"/>
          <w:sz w:val="24"/>
          <w:szCs w:val="24"/>
        </w:rPr>
        <w:t>A panic alarm should be used when</w:t>
      </w:r>
      <w:r w:rsidR="00F57523">
        <w:rPr>
          <w:rFonts w:ascii="Aptos" w:eastAsia="Times New Roman" w:hAnsi="Aptos" w:cstheme="minorHAnsi"/>
          <w:sz w:val="24"/>
          <w:szCs w:val="24"/>
        </w:rPr>
        <w:t xml:space="preserve"> there is a emergency clinical situation or where</w:t>
      </w:r>
      <w:r w:rsidRPr="000938E5">
        <w:rPr>
          <w:rFonts w:ascii="Aptos" w:eastAsia="Times New Roman" w:hAnsi="Aptos" w:cstheme="minorHAnsi"/>
          <w:sz w:val="24"/>
          <w:szCs w:val="24"/>
        </w:rPr>
        <w:t xml:space="preserve"> an employee feels threatened by a situation involving:</w:t>
      </w:r>
    </w:p>
    <w:p w14:paraId="73E6309C" w14:textId="77777777" w:rsidR="00B206B1" w:rsidRPr="000938E5" w:rsidRDefault="00B206B1" w:rsidP="00B206B1">
      <w:pPr>
        <w:rPr>
          <w:rFonts w:ascii="Aptos" w:eastAsia="Times New Roman" w:hAnsi="Aptos" w:cstheme="minorHAnsi"/>
          <w:sz w:val="24"/>
          <w:szCs w:val="24"/>
        </w:rPr>
      </w:pPr>
      <w:r w:rsidRPr="000938E5">
        <w:rPr>
          <w:rFonts w:ascii="Aptos" w:eastAsia="Times New Roman" w:hAnsi="Aptos" w:cstheme="minorHAnsi"/>
          <w:sz w:val="24"/>
          <w:szCs w:val="24"/>
        </w:rPr>
        <w:tab/>
      </w:r>
    </w:p>
    <w:p w14:paraId="1B643AA5" w14:textId="7A184B1F" w:rsidR="00B206B1" w:rsidRPr="000938E5" w:rsidRDefault="00B206B1" w:rsidP="00E141AB">
      <w:pPr>
        <w:numPr>
          <w:ilvl w:val="0"/>
          <w:numId w:val="97"/>
        </w:numPr>
        <w:contextualSpacing/>
        <w:rPr>
          <w:rFonts w:ascii="Aptos" w:eastAsia="Times New Roman" w:hAnsi="Aptos" w:cstheme="minorHAnsi"/>
          <w:sz w:val="24"/>
          <w:szCs w:val="24"/>
        </w:rPr>
      </w:pPr>
      <w:r w:rsidRPr="000938E5">
        <w:rPr>
          <w:rFonts w:ascii="Aptos" w:eastAsia="Times New Roman" w:hAnsi="Aptos" w:cstheme="minorHAnsi"/>
          <w:sz w:val="24"/>
          <w:szCs w:val="24"/>
        </w:rPr>
        <w:t>Verbal or physical disruption</w:t>
      </w:r>
    </w:p>
    <w:p w14:paraId="4D1095EA" w14:textId="3868C354" w:rsidR="00B206B1" w:rsidRPr="000938E5" w:rsidRDefault="00B206B1" w:rsidP="00E141AB">
      <w:pPr>
        <w:numPr>
          <w:ilvl w:val="0"/>
          <w:numId w:val="97"/>
        </w:numPr>
        <w:contextualSpacing/>
        <w:rPr>
          <w:rFonts w:ascii="Aptos" w:eastAsia="Times New Roman" w:hAnsi="Aptos" w:cstheme="minorHAnsi"/>
          <w:sz w:val="24"/>
          <w:szCs w:val="24"/>
        </w:rPr>
      </w:pPr>
      <w:r w:rsidRPr="000938E5">
        <w:rPr>
          <w:rFonts w:ascii="Aptos" w:eastAsia="Times New Roman" w:hAnsi="Aptos" w:cstheme="minorHAnsi"/>
          <w:sz w:val="24"/>
          <w:szCs w:val="24"/>
        </w:rPr>
        <w:t>Verbal aggression</w:t>
      </w:r>
    </w:p>
    <w:p w14:paraId="0157AC87" w14:textId="261A45C8" w:rsidR="00B206B1" w:rsidRPr="000938E5" w:rsidRDefault="00B206B1" w:rsidP="00E141AB">
      <w:pPr>
        <w:numPr>
          <w:ilvl w:val="0"/>
          <w:numId w:val="97"/>
        </w:numPr>
        <w:contextualSpacing/>
        <w:rPr>
          <w:rFonts w:ascii="Aptos" w:eastAsia="Times New Roman" w:hAnsi="Aptos" w:cstheme="minorHAnsi"/>
          <w:sz w:val="24"/>
          <w:szCs w:val="24"/>
        </w:rPr>
      </w:pPr>
      <w:r w:rsidRPr="000938E5">
        <w:rPr>
          <w:rFonts w:ascii="Aptos" w:eastAsia="Times New Roman" w:hAnsi="Aptos" w:cstheme="minorHAnsi"/>
          <w:sz w:val="24"/>
          <w:szCs w:val="24"/>
        </w:rPr>
        <w:t>Physical aggression or</w:t>
      </w:r>
      <w:r w:rsidR="00B81DC0" w:rsidRPr="000938E5">
        <w:rPr>
          <w:rFonts w:ascii="Aptos" w:eastAsia="Times New Roman" w:hAnsi="Aptos" w:cstheme="minorHAnsi"/>
          <w:sz w:val="24"/>
          <w:szCs w:val="24"/>
        </w:rPr>
        <w:t xml:space="preserve"> the</w:t>
      </w:r>
      <w:r w:rsidRPr="000938E5">
        <w:rPr>
          <w:rFonts w:ascii="Aptos" w:eastAsia="Times New Roman" w:hAnsi="Aptos" w:cstheme="minorHAnsi"/>
          <w:sz w:val="24"/>
          <w:szCs w:val="24"/>
        </w:rPr>
        <w:t xml:space="preserve"> threat of physical violence or mental distress</w:t>
      </w:r>
    </w:p>
    <w:p w14:paraId="75DE3ABF" w14:textId="58F3E272" w:rsidR="00B206B1" w:rsidRPr="000938E5" w:rsidRDefault="00B206B1" w:rsidP="00E141AB">
      <w:pPr>
        <w:numPr>
          <w:ilvl w:val="0"/>
          <w:numId w:val="97"/>
        </w:numPr>
        <w:contextualSpacing/>
        <w:rPr>
          <w:rFonts w:ascii="Aptos" w:eastAsia="Times New Roman" w:hAnsi="Aptos" w:cstheme="minorHAnsi"/>
          <w:sz w:val="24"/>
          <w:szCs w:val="24"/>
        </w:rPr>
      </w:pPr>
      <w:r w:rsidRPr="000938E5">
        <w:rPr>
          <w:rFonts w:ascii="Aptos" w:eastAsia="Times New Roman" w:hAnsi="Aptos" w:cstheme="minorHAnsi"/>
          <w:sz w:val="24"/>
          <w:szCs w:val="24"/>
        </w:rPr>
        <w:t>Physical violence</w:t>
      </w:r>
    </w:p>
    <w:p w14:paraId="04FAFFD1" w14:textId="0AEB4E83" w:rsidR="00B206B1" w:rsidRPr="00F57523" w:rsidRDefault="00B81DC0" w:rsidP="00E141AB">
      <w:pPr>
        <w:numPr>
          <w:ilvl w:val="0"/>
          <w:numId w:val="97"/>
        </w:numPr>
        <w:contextualSpacing/>
        <w:rPr>
          <w:rFonts w:ascii="Aptos" w:eastAsia="Times New Roman" w:hAnsi="Aptos" w:cstheme="minorHAnsi"/>
          <w:b/>
          <w:bCs/>
          <w:color w:val="0070C0"/>
          <w:sz w:val="24"/>
          <w:szCs w:val="24"/>
        </w:rPr>
      </w:pPr>
      <w:r w:rsidRPr="000938E5">
        <w:rPr>
          <w:rFonts w:ascii="Aptos" w:eastAsia="Times New Roman" w:hAnsi="Aptos" w:cstheme="minorHAnsi"/>
          <w:sz w:val="24"/>
          <w:szCs w:val="24"/>
        </w:rPr>
        <w:t>The</w:t>
      </w:r>
      <w:r w:rsidR="00B206B1" w:rsidRPr="000938E5">
        <w:rPr>
          <w:rFonts w:ascii="Aptos" w:eastAsia="Times New Roman" w:hAnsi="Aptos" w:cstheme="minorHAnsi"/>
          <w:sz w:val="24"/>
          <w:szCs w:val="24"/>
        </w:rPr>
        <w:t xml:space="preserve"> receipt of a bomb threat or com</w:t>
      </w:r>
      <w:r w:rsidRPr="000938E5">
        <w:rPr>
          <w:rFonts w:ascii="Aptos" w:eastAsia="Times New Roman" w:hAnsi="Aptos" w:cstheme="minorHAnsi"/>
          <w:sz w:val="24"/>
          <w:szCs w:val="24"/>
        </w:rPr>
        <w:t>ing</w:t>
      </w:r>
      <w:r w:rsidR="00B206B1" w:rsidRPr="000938E5">
        <w:rPr>
          <w:rFonts w:ascii="Aptos" w:eastAsia="Times New Roman" w:hAnsi="Aptos" w:cstheme="minorHAnsi"/>
          <w:sz w:val="24"/>
          <w:szCs w:val="24"/>
        </w:rPr>
        <w:t xml:space="preserve"> across a suspicious package</w:t>
      </w:r>
      <w:r w:rsidRPr="000938E5">
        <w:rPr>
          <w:rFonts w:ascii="Aptos" w:eastAsia="Times New Roman" w:hAnsi="Aptos" w:cstheme="minorHAnsi"/>
          <w:sz w:val="24"/>
          <w:szCs w:val="24"/>
        </w:rPr>
        <w:t>. R</w:t>
      </w:r>
      <w:r w:rsidR="00B206B1" w:rsidRPr="000938E5">
        <w:rPr>
          <w:rFonts w:ascii="Aptos" w:eastAsia="Times New Roman" w:hAnsi="Aptos" w:cstheme="minorHAnsi"/>
          <w:sz w:val="24"/>
          <w:szCs w:val="24"/>
        </w:rPr>
        <w:t xml:space="preserve">efer to the </w:t>
      </w:r>
      <w:bookmarkStart w:id="680" w:name="_Hlk62569454"/>
      <w:r w:rsidR="00B206B1" w:rsidRPr="00F57523">
        <w:rPr>
          <w:rFonts w:ascii="Aptos" w:eastAsia="Times New Roman" w:hAnsi="Aptos" w:cstheme="minorHAnsi"/>
          <w:b/>
          <w:bCs/>
          <w:color w:val="0070C0"/>
          <w:sz w:val="24"/>
          <w:szCs w:val="24"/>
        </w:rPr>
        <w:fldChar w:fldCharType="begin"/>
      </w:r>
      <w:r w:rsidR="00B206B1" w:rsidRPr="00F57523">
        <w:rPr>
          <w:rFonts w:ascii="Aptos" w:eastAsia="Times New Roman" w:hAnsi="Aptos" w:cstheme="minorHAnsi"/>
          <w:b/>
          <w:bCs/>
          <w:color w:val="0070C0"/>
          <w:sz w:val="24"/>
          <w:szCs w:val="24"/>
        </w:rPr>
        <w:instrText xml:space="preserve"> HYPERLINK "https://practiceindex.co.uk/gp/forum/resources/bomb-threats-and-suspect-packages-policy.808/" </w:instrText>
      </w:r>
      <w:r w:rsidR="00B206B1" w:rsidRPr="00F57523">
        <w:rPr>
          <w:rFonts w:ascii="Aptos" w:eastAsia="Times New Roman" w:hAnsi="Aptos" w:cstheme="minorHAnsi"/>
          <w:b/>
          <w:bCs/>
          <w:color w:val="0070C0"/>
          <w:sz w:val="24"/>
          <w:szCs w:val="24"/>
        </w:rPr>
      </w:r>
      <w:r w:rsidR="00B206B1" w:rsidRPr="00F57523">
        <w:rPr>
          <w:rFonts w:ascii="Aptos" w:eastAsia="Times New Roman" w:hAnsi="Aptos" w:cstheme="minorHAnsi"/>
          <w:b/>
          <w:bCs/>
          <w:color w:val="0070C0"/>
          <w:sz w:val="24"/>
          <w:szCs w:val="24"/>
        </w:rPr>
        <w:fldChar w:fldCharType="separate"/>
      </w:r>
      <w:r w:rsidR="00B206B1" w:rsidRPr="00F57523">
        <w:rPr>
          <w:rFonts w:ascii="Aptos" w:eastAsia="Times New Roman" w:hAnsi="Aptos" w:cstheme="minorHAnsi"/>
          <w:b/>
          <w:bCs/>
          <w:color w:val="0070C0"/>
          <w:sz w:val="24"/>
          <w:szCs w:val="24"/>
        </w:rPr>
        <w:t xml:space="preserve">Bomb </w:t>
      </w:r>
      <w:r w:rsidR="00E141AB" w:rsidRPr="00F57523">
        <w:rPr>
          <w:rFonts w:ascii="Aptos" w:eastAsia="Times New Roman" w:hAnsi="Aptos" w:cstheme="minorHAnsi"/>
          <w:b/>
          <w:bCs/>
          <w:color w:val="0070C0"/>
          <w:sz w:val="24"/>
          <w:szCs w:val="24"/>
        </w:rPr>
        <w:t>T</w:t>
      </w:r>
      <w:r w:rsidR="00711938" w:rsidRPr="00F57523">
        <w:rPr>
          <w:rFonts w:ascii="Aptos" w:eastAsia="Times New Roman" w:hAnsi="Aptos" w:cstheme="minorHAnsi"/>
          <w:b/>
          <w:bCs/>
          <w:color w:val="0070C0"/>
          <w:sz w:val="24"/>
          <w:szCs w:val="24"/>
        </w:rPr>
        <w:t xml:space="preserve">hreat </w:t>
      </w:r>
      <w:r w:rsidR="00B206B1" w:rsidRPr="00F57523">
        <w:rPr>
          <w:rFonts w:ascii="Aptos" w:eastAsia="Times New Roman" w:hAnsi="Aptos" w:cstheme="minorHAnsi"/>
          <w:b/>
          <w:bCs/>
          <w:color w:val="0070C0"/>
          <w:sz w:val="24"/>
          <w:szCs w:val="24"/>
        </w:rPr>
        <w:t xml:space="preserve">and </w:t>
      </w:r>
      <w:r w:rsidR="00E141AB" w:rsidRPr="00F57523">
        <w:rPr>
          <w:rFonts w:ascii="Aptos" w:eastAsia="Times New Roman" w:hAnsi="Aptos" w:cstheme="minorHAnsi"/>
          <w:b/>
          <w:bCs/>
          <w:color w:val="0070C0"/>
          <w:sz w:val="24"/>
          <w:szCs w:val="24"/>
        </w:rPr>
        <w:t>Suspicious Packages Policy</w:t>
      </w:r>
      <w:r w:rsidR="00B206B1" w:rsidRPr="00F57523">
        <w:rPr>
          <w:rFonts w:ascii="Aptos" w:eastAsia="Times New Roman" w:hAnsi="Aptos" w:cstheme="minorHAnsi"/>
          <w:b/>
          <w:bCs/>
          <w:color w:val="0070C0"/>
          <w:sz w:val="24"/>
          <w:szCs w:val="24"/>
        </w:rPr>
        <w:fldChar w:fldCharType="end"/>
      </w:r>
      <w:bookmarkEnd w:id="680"/>
    </w:p>
    <w:p w14:paraId="2C34B2F8" w14:textId="66AC8185" w:rsidR="00B206B1" w:rsidRPr="000938E5" w:rsidRDefault="00B206B1" w:rsidP="00B206B1">
      <w:pPr>
        <w:pStyle w:val="ListParagraph"/>
        <w:numPr>
          <w:ilvl w:val="0"/>
          <w:numId w:val="97"/>
        </w:numPr>
        <w:rPr>
          <w:rFonts w:ascii="Aptos" w:hAnsi="Aptos" w:cstheme="minorHAnsi"/>
          <w:sz w:val="24"/>
          <w:szCs w:val="24"/>
        </w:rPr>
      </w:pPr>
      <w:r w:rsidRPr="000938E5">
        <w:rPr>
          <w:rFonts w:ascii="Aptos" w:hAnsi="Aptos" w:cstheme="minorHAnsi"/>
          <w:sz w:val="24"/>
          <w:szCs w:val="24"/>
        </w:rPr>
        <w:t>Should there be any consideration of terrorist activity</w:t>
      </w:r>
      <w:r w:rsidR="00B81DC0" w:rsidRPr="000938E5">
        <w:rPr>
          <w:rFonts w:ascii="Aptos" w:hAnsi="Aptos" w:cstheme="minorHAnsi"/>
          <w:sz w:val="24"/>
          <w:szCs w:val="24"/>
        </w:rPr>
        <w:t>. In this situation, t</w:t>
      </w:r>
      <w:r w:rsidRPr="000938E5">
        <w:rPr>
          <w:rFonts w:ascii="Aptos" w:hAnsi="Aptos" w:cstheme="minorHAnsi"/>
          <w:sz w:val="24"/>
          <w:szCs w:val="24"/>
        </w:rPr>
        <w:t xml:space="preserve">he </w:t>
      </w:r>
      <w:hyperlink r:id="rId19" w:history="1">
        <w:r w:rsidR="00A0520C" w:rsidRPr="00F57523">
          <w:rPr>
            <w:rStyle w:val="Hyperlink"/>
            <w:rFonts w:ascii="Aptos" w:hAnsi="Aptos" w:cstheme="minorHAnsi"/>
            <w:b/>
            <w:bCs/>
            <w:color w:val="0070C0"/>
            <w:sz w:val="24"/>
            <w:szCs w:val="24"/>
            <w:u w:val="none"/>
          </w:rPr>
          <w:t>Dynamic Lock Down Procedure</w:t>
        </w:r>
      </w:hyperlink>
      <w:r w:rsidR="00A0520C" w:rsidRPr="000938E5">
        <w:rPr>
          <w:rFonts w:ascii="Aptos" w:hAnsi="Aptos" w:cstheme="minorHAnsi"/>
          <w:sz w:val="24"/>
          <w:szCs w:val="24"/>
        </w:rPr>
        <w:t xml:space="preserve"> </w:t>
      </w:r>
      <w:r w:rsidRPr="000938E5">
        <w:rPr>
          <w:rFonts w:ascii="Aptos" w:hAnsi="Aptos" w:cstheme="minorHAnsi"/>
          <w:sz w:val="24"/>
          <w:szCs w:val="24"/>
        </w:rPr>
        <w:t>is to be initiated</w:t>
      </w:r>
    </w:p>
    <w:p w14:paraId="7CC296DA" w14:textId="77777777" w:rsidR="00B206B1" w:rsidRPr="000938E5" w:rsidRDefault="00B206B1" w:rsidP="00B206B1">
      <w:pPr>
        <w:rPr>
          <w:rFonts w:ascii="Aptos" w:hAnsi="Aptos" w:cstheme="minorHAnsi"/>
          <w:sz w:val="24"/>
          <w:szCs w:val="24"/>
        </w:rPr>
      </w:pPr>
    </w:p>
    <w:p w14:paraId="48B22A5A" w14:textId="76CDD68C" w:rsidR="00B206B1" w:rsidRPr="000938E5" w:rsidRDefault="00024F78" w:rsidP="00B206B1">
      <w:pPr>
        <w:rPr>
          <w:rFonts w:ascii="Aptos" w:hAnsi="Aptos" w:cstheme="minorHAnsi"/>
          <w:color w:val="000000" w:themeColor="text1"/>
          <w:sz w:val="24"/>
          <w:szCs w:val="24"/>
        </w:rPr>
      </w:pPr>
      <w:r w:rsidRPr="000938E5">
        <w:rPr>
          <w:rFonts w:ascii="Aptos" w:hAnsi="Aptos" w:cstheme="minorHAnsi"/>
          <w:sz w:val="24"/>
          <w:szCs w:val="24"/>
        </w:rPr>
        <w:t xml:space="preserve">Should staff at any point feel threatened or sense that the situation may lead to an incident, they are to activate the alarm. </w:t>
      </w:r>
      <w:r w:rsidR="00B206B1" w:rsidRPr="000938E5">
        <w:rPr>
          <w:rFonts w:ascii="Aptos" w:hAnsi="Aptos" w:cstheme="minorHAnsi"/>
          <w:sz w:val="24"/>
          <w:szCs w:val="24"/>
        </w:rPr>
        <w:t xml:space="preserve">All staff who work during periods of low manning </w:t>
      </w:r>
      <w:r w:rsidR="00711938" w:rsidRPr="000938E5">
        <w:rPr>
          <w:rFonts w:ascii="Aptos" w:hAnsi="Aptos" w:cstheme="minorHAnsi"/>
          <w:sz w:val="24"/>
          <w:szCs w:val="24"/>
        </w:rPr>
        <w:t>should refer to the</w:t>
      </w:r>
      <w:r w:rsidR="00B206B1" w:rsidRPr="000938E5">
        <w:rPr>
          <w:rFonts w:ascii="Aptos" w:hAnsi="Aptos" w:cstheme="minorHAnsi"/>
          <w:sz w:val="24"/>
          <w:szCs w:val="24"/>
        </w:rPr>
        <w:t xml:space="preserve"> </w:t>
      </w:r>
      <w:hyperlink r:id="rId20" w:history="1">
        <w:r w:rsidR="00B206B1" w:rsidRPr="00F57523">
          <w:rPr>
            <w:rStyle w:val="Hyperlink"/>
            <w:rFonts w:ascii="Aptos" w:hAnsi="Aptos" w:cstheme="minorHAnsi"/>
            <w:b/>
            <w:bCs/>
            <w:sz w:val="24"/>
            <w:szCs w:val="24"/>
            <w:u w:val="none"/>
          </w:rPr>
          <w:t xml:space="preserve">Lone </w:t>
        </w:r>
        <w:r w:rsidR="00E141AB" w:rsidRPr="00F57523">
          <w:rPr>
            <w:rStyle w:val="Hyperlink"/>
            <w:rFonts w:ascii="Aptos" w:hAnsi="Aptos" w:cstheme="minorHAnsi"/>
            <w:b/>
            <w:bCs/>
            <w:sz w:val="24"/>
            <w:szCs w:val="24"/>
            <w:u w:val="none"/>
          </w:rPr>
          <w:t>W</w:t>
        </w:r>
        <w:r w:rsidR="00711938" w:rsidRPr="00F57523">
          <w:rPr>
            <w:rStyle w:val="Hyperlink"/>
            <w:rFonts w:ascii="Aptos" w:hAnsi="Aptos" w:cstheme="minorHAnsi"/>
            <w:b/>
            <w:bCs/>
            <w:sz w:val="24"/>
            <w:szCs w:val="24"/>
            <w:u w:val="none"/>
          </w:rPr>
          <w:t xml:space="preserve">orking </w:t>
        </w:r>
        <w:r w:rsidR="00E141AB" w:rsidRPr="00F57523">
          <w:rPr>
            <w:rStyle w:val="Hyperlink"/>
            <w:rFonts w:ascii="Aptos" w:hAnsi="Aptos" w:cstheme="minorHAnsi"/>
            <w:b/>
            <w:bCs/>
            <w:sz w:val="24"/>
            <w:szCs w:val="24"/>
            <w:u w:val="none"/>
          </w:rPr>
          <w:t>P</w:t>
        </w:r>
        <w:r w:rsidR="00B206B1" w:rsidRPr="00F57523">
          <w:rPr>
            <w:rStyle w:val="Hyperlink"/>
            <w:rFonts w:ascii="Aptos" w:hAnsi="Aptos" w:cstheme="minorHAnsi"/>
            <w:b/>
            <w:bCs/>
            <w:sz w:val="24"/>
            <w:szCs w:val="24"/>
            <w:u w:val="none"/>
          </w:rPr>
          <w:t>olicy</w:t>
        </w:r>
      </w:hyperlink>
      <w:r w:rsidR="00B206B1" w:rsidRPr="000938E5">
        <w:rPr>
          <w:rFonts w:ascii="Aptos" w:hAnsi="Aptos" w:cstheme="minorHAnsi"/>
          <w:sz w:val="24"/>
          <w:szCs w:val="24"/>
        </w:rPr>
        <w:t xml:space="preserve"> and/or risk assessment.</w:t>
      </w:r>
    </w:p>
    <w:p w14:paraId="4FA92DF3" w14:textId="77777777" w:rsidR="00B206B1" w:rsidRPr="000938E5" w:rsidRDefault="00B206B1" w:rsidP="00B206B1">
      <w:pPr>
        <w:pStyle w:val="Heading2"/>
        <w:rPr>
          <w:rFonts w:ascii="Aptos" w:hAnsi="Aptos" w:cstheme="minorHAnsi"/>
          <w:smallCaps w:val="0"/>
          <w:sz w:val="24"/>
          <w:szCs w:val="24"/>
          <w:lang w:val="en-GB"/>
        </w:rPr>
      </w:pPr>
      <w:bookmarkStart w:id="681" w:name="_Toc107063510"/>
      <w:bookmarkStart w:id="682" w:name="_Toc112828920"/>
      <w:bookmarkStart w:id="683" w:name="_Toc159257245"/>
      <w:r w:rsidRPr="000938E5">
        <w:rPr>
          <w:rFonts w:ascii="Aptos" w:hAnsi="Aptos" w:cstheme="minorHAnsi"/>
          <w:smallCaps w:val="0"/>
          <w:sz w:val="24"/>
          <w:szCs w:val="24"/>
          <w:lang w:val="en-GB"/>
        </w:rPr>
        <w:t>Response procedure</w:t>
      </w:r>
      <w:bookmarkEnd w:id="681"/>
      <w:bookmarkEnd w:id="682"/>
      <w:bookmarkEnd w:id="683"/>
    </w:p>
    <w:p w14:paraId="2854A091" w14:textId="77777777" w:rsidR="00B206B1" w:rsidRPr="000938E5" w:rsidRDefault="00B206B1" w:rsidP="00B206B1">
      <w:pPr>
        <w:rPr>
          <w:rFonts w:ascii="Aptos" w:hAnsi="Aptos" w:cstheme="minorHAnsi"/>
          <w:sz w:val="24"/>
          <w:szCs w:val="24"/>
        </w:rPr>
      </w:pPr>
    </w:p>
    <w:p w14:paraId="51A0939F" w14:textId="5F5AB175" w:rsidR="00B206B1" w:rsidRPr="000938E5" w:rsidRDefault="00711938" w:rsidP="00B206B1">
      <w:pPr>
        <w:rPr>
          <w:rFonts w:ascii="Aptos" w:hAnsi="Aptos" w:cstheme="minorHAnsi"/>
          <w:color w:val="000000" w:themeColor="text1"/>
          <w:sz w:val="24"/>
          <w:szCs w:val="24"/>
        </w:rPr>
      </w:pPr>
      <w:r w:rsidRPr="000938E5">
        <w:rPr>
          <w:rFonts w:ascii="Aptos" w:hAnsi="Aptos" w:cstheme="minorHAnsi"/>
          <w:color w:val="000000" w:themeColor="text1"/>
          <w:sz w:val="24"/>
          <w:szCs w:val="24"/>
        </w:rPr>
        <w:t>Upon</w:t>
      </w:r>
      <w:r w:rsidR="00B206B1" w:rsidRPr="000938E5">
        <w:rPr>
          <w:rFonts w:ascii="Aptos" w:hAnsi="Aptos" w:cstheme="minorHAnsi"/>
          <w:color w:val="000000" w:themeColor="text1"/>
          <w:sz w:val="24"/>
          <w:szCs w:val="24"/>
        </w:rPr>
        <w:t xml:space="preserve"> activation of the alarm or upon seeing the </w:t>
      </w:r>
      <w:r w:rsidRPr="000938E5">
        <w:rPr>
          <w:rFonts w:ascii="Aptos" w:hAnsi="Aptos" w:cstheme="minorHAnsi"/>
          <w:color w:val="000000" w:themeColor="text1"/>
          <w:sz w:val="24"/>
          <w:szCs w:val="24"/>
        </w:rPr>
        <w:t xml:space="preserve">clinical system </w:t>
      </w:r>
      <w:r w:rsidR="00B206B1" w:rsidRPr="000938E5">
        <w:rPr>
          <w:rFonts w:ascii="Aptos" w:hAnsi="Aptos" w:cstheme="minorHAnsi"/>
          <w:color w:val="000000" w:themeColor="text1"/>
          <w:sz w:val="24"/>
          <w:szCs w:val="24"/>
        </w:rPr>
        <w:t xml:space="preserve">generated alarm </w:t>
      </w:r>
      <w:r w:rsidR="00B81DC0" w:rsidRPr="000938E5">
        <w:rPr>
          <w:rFonts w:ascii="Aptos" w:hAnsi="Aptos" w:cstheme="minorHAnsi"/>
          <w:color w:val="000000" w:themeColor="text1"/>
          <w:sz w:val="24"/>
          <w:szCs w:val="24"/>
        </w:rPr>
        <w:t>then</w:t>
      </w:r>
      <w:r w:rsidR="00B206B1" w:rsidRPr="000938E5">
        <w:rPr>
          <w:rFonts w:ascii="Aptos" w:hAnsi="Aptos" w:cstheme="minorHAnsi"/>
          <w:color w:val="000000" w:themeColor="text1"/>
          <w:sz w:val="24"/>
          <w:szCs w:val="24"/>
        </w:rPr>
        <w:t>:</w:t>
      </w:r>
    </w:p>
    <w:p w14:paraId="184C1667" w14:textId="77777777" w:rsidR="00B206B1" w:rsidRPr="000938E5" w:rsidRDefault="00B206B1" w:rsidP="00B206B1">
      <w:pPr>
        <w:rPr>
          <w:rFonts w:ascii="Aptos" w:hAnsi="Aptos" w:cstheme="minorHAnsi"/>
          <w:color w:val="000000" w:themeColor="text1"/>
          <w:sz w:val="24"/>
          <w:szCs w:val="24"/>
        </w:rPr>
      </w:pPr>
    </w:p>
    <w:p w14:paraId="60B3DA32" w14:textId="39F30421" w:rsidR="00256C3F" w:rsidRPr="000938E5" w:rsidRDefault="00B81DC0" w:rsidP="00256C3F">
      <w:pPr>
        <w:numPr>
          <w:ilvl w:val="0"/>
          <w:numId w:val="67"/>
        </w:numPr>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All available staff should r</w:t>
      </w:r>
      <w:r w:rsidR="00B206B1" w:rsidRPr="000938E5">
        <w:rPr>
          <w:rFonts w:ascii="Aptos" w:hAnsi="Aptos" w:cstheme="minorHAnsi"/>
          <w:color w:val="000000" w:themeColor="text1"/>
          <w:sz w:val="24"/>
          <w:szCs w:val="24"/>
        </w:rPr>
        <w:t>espond immediately</w:t>
      </w:r>
    </w:p>
    <w:p w14:paraId="08D71C9F" w14:textId="27D17FD2" w:rsidR="00256C3F" w:rsidRPr="000938E5" w:rsidRDefault="00B206B1" w:rsidP="00256C3F">
      <w:pPr>
        <w:numPr>
          <w:ilvl w:val="0"/>
          <w:numId w:val="67"/>
        </w:numPr>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 xml:space="preserve">Two members of staff will go to the </w:t>
      </w:r>
      <w:r w:rsidR="00256C3F" w:rsidRPr="000938E5">
        <w:rPr>
          <w:rFonts w:ascii="Aptos" w:hAnsi="Aptos" w:cstheme="minorHAnsi"/>
          <w:color w:val="000000" w:themeColor="text1"/>
          <w:sz w:val="24"/>
          <w:szCs w:val="24"/>
        </w:rPr>
        <w:t xml:space="preserve">incident </w:t>
      </w:r>
      <w:r w:rsidRPr="000938E5">
        <w:rPr>
          <w:rFonts w:ascii="Aptos" w:hAnsi="Aptos" w:cstheme="minorHAnsi"/>
          <w:color w:val="000000" w:themeColor="text1"/>
          <w:sz w:val="24"/>
          <w:szCs w:val="24"/>
        </w:rPr>
        <w:t>location, proceeding with caution</w:t>
      </w:r>
    </w:p>
    <w:p w14:paraId="41D77779" w14:textId="77777777" w:rsidR="00B206B1" w:rsidRPr="000938E5" w:rsidRDefault="00B206B1" w:rsidP="00B206B1">
      <w:pPr>
        <w:numPr>
          <w:ilvl w:val="0"/>
          <w:numId w:val="67"/>
        </w:numPr>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 xml:space="preserve">The first member of staff is to knock and then </w:t>
      </w:r>
      <w:r w:rsidRPr="000938E5">
        <w:rPr>
          <w:rFonts w:ascii="Aptos" w:hAnsi="Aptos" w:cstheme="minorHAnsi"/>
          <w:color w:val="000000" w:themeColor="text1"/>
          <w:sz w:val="24"/>
          <w:szCs w:val="24"/>
          <w:u w:val="single"/>
        </w:rPr>
        <w:t>enter</w:t>
      </w:r>
      <w:r w:rsidRPr="000938E5">
        <w:rPr>
          <w:rFonts w:ascii="Aptos" w:hAnsi="Aptos" w:cstheme="minorHAnsi"/>
          <w:color w:val="000000" w:themeColor="text1"/>
          <w:sz w:val="24"/>
          <w:szCs w:val="24"/>
        </w:rPr>
        <w:t xml:space="preserve"> the room</w:t>
      </w:r>
    </w:p>
    <w:p w14:paraId="020F4749" w14:textId="77777777" w:rsidR="00B206B1" w:rsidRPr="000938E5" w:rsidRDefault="00B206B1" w:rsidP="00B206B1">
      <w:pPr>
        <w:numPr>
          <w:ilvl w:val="0"/>
          <w:numId w:val="67"/>
        </w:numPr>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 xml:space="preserve">The second is to remain in the doorway, ready to summon additional support if necessary </w:t>
      </w:r>
    </w:p>
    <w:p w14:paraId="1F2E6555" w14:textId="77777777" w:rsidR="00B206B1" w:rsidRPr="000938E5" w:rsidRDefault="00B206B1" w:rsidP="00B206B1">
      <w:pPr>
        <w:rPr>
          <w:rFonts w:ascii="Aptos" w:hAnsi="Aptos" w:cstheme="minorHAnsi"/>
          <w:color w:val="000000" w:themeColor="text1"/>
          <w:sz w:val="24"/>
          <w:szCs w:val="24"/>
        </w:rPr>
      </w:pPr>
    </w:p>
    <w:p w14:paraId="51F22EFE" w14:textId="77777777" w:rsidR="00B206B1" w:rsidRPr="000938E5" w:rsidRDefault="00B206B1" w:rsidP="00B206B1">
      <w:pPr>
        <w:rPr>
          <w:rFonts w:ascii="Aptos" w:hAnsi="Aptos" w:cstheme="minorHAnsi"/>
          <w:color w:val="000000" w:themeColor="text1"/>
          <w:sz w:val="24"/>
          <w:szCs w:val="24"/>
        </w:rPr>
      </w:pPr>
      <w:r w:rsidRPr="000938E5">
        <w:rPr>
          <w:rFonts w:ascii="Aptos" w:hAnsi="Aptos" w:cstheme="minorHAnsi"/>
          <w:color w:val="000000" w:themeColor="text1"/>
          <w:sz w:val="24"/>
          <w:szCs w:val="24"/>
        </w:rPr>
        <w:t>The specific nature of the incident will determine if:</w:t>
      </w:r>
    </w:p>
    <w:p w14:paraId="5301B132" w14:textId="77777777" w:rsidR="00B206B1" w:rsidRPr="000938E5" w:rsidRDefault="00B206B1" w:rsidP="00B206B1">
      <w:pPr>
        <w:rPr>
          <w:rFonts w:ascii="Aptos" w:hAnsi="Aptos" w:cstheme="minorHAnsi"/>
          <w:color w:val="000000" w:themeColor="text1"/>
          <w:sz w:val="24"/>
          <w:szCs w:val="24"/>
        </w:rPr>
      </w:pPr>
    </w:p>
    <w:p w14:paraId="02F7ACBA" w14:textId="77777777" w:rsidR="00B206B1" w:rsidRPr="000938E5" w:rsidRDefault="00B206B1" w:rsidP="00B206B1">
      <w:pPr>
        <w:numPr>
          <w:ilvl w:val="0"/>
          <w:numId w:val="47"/>
        </w:numPr>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Additional staff are required for support</w:t>
      </w:r>
    </w:p>
    <w:p w14:paraId="72A9FBB6" w14:textId="77777777" w:rsidR="00B206B1" w:rsidRPr="000938E5" w:rsidRDefault="00B206B1" w:rsidP="00B206B1">
      <w:pPr>
        <w:numPr>
          <w:ilvl w:val="0"/>
          <w:numId w:val="47"/>
        </w:numPr>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The police are required to attend and take any subsequent action</w:t>
      </w:r>
    </w:p>
    <w:p w14:paraId="3D739895" w14:textId="41DE00BE" w:rsidR="00B206B1" w:rsidRPr="000938E5" w:rsidRDefault="00B206B1" w:rsidP="00124F91">
      <w:pPr>
        <w:numPr>
          <w:ilvl w:val="0"/>
          <w:numId w:val="47"/>
        </w:numPr>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The situation can be resolved by the clinician with support from a staff member</w:t>
      </w:r>
    </w:p>
    <w:p w14:paraId="0E68BA6A" w14:textId="77777777" w:rsidR="00124F91" w:rsidRPr="000938E5" w:rsidRDefault="00124F91" w:rsidP="00B206B1">
      <w:pPr>
        <w:rPr>
          <w:rFonts w:ascii="Aptos" w:hAnsi="Aptos" w:cstheme="minorHAnsi"/>
          <w:color w:val="000000" w:themeColor="text1"/>
          <w:sz w:val="24"/>
          <w:szCs w:val="24"/>
        </w:rPr>
      </w:pPr>
    </w:p>
    <w:p w14:paraId="16B16AC4" w14:textId="01D2C8A9" w:rsidR="00B206B1" w:rsidRPr="000938E5" w:rsidRDefault="00B206B1" w:rsidP="00B206B1">
      <w:pPr>
        <w:rPr>
          <w:rFonts w:ascii="Aptos" w:hAnsi="Aptos" w:cstheme="minorHAnsi"/>
          <w:color w:val="000000" w:themeColor="text1"/>
          <w:sz w:val="24"/>
          <w:szCs w:val="24"/>
        </w:rPr>
      </w:pPr>
      <w:r w:rsidRPr="000938E5">
        <w:rPr>
          <w:rFonts w:ascii="Aptos" w:hAnsi="Aptos" w:cstheme="minorHAnsi"/>
          <w:color w:val="000000" w:themeColor="text1"/>
          <w:sz w:val="24"/>
          <w:szCs w:val="24"/>
        </w:rPr>
        <w:t xml:space="preserve">Staff should always try to minimise the risk of harm to themselves and others. </w:t>
      </w:r>
    </w:p>
    <w:p w14:paraId="2F59A47D" w14:textId="77777777" w:rsidR="00B206B1" w:rsidRPr="000938E5" w:rsidRDefault="00B206B1" w:rsidP="00B206B1">
      <w:pPr>
        <w:rPr>
          <w:rFonts w:ascii="Aptos" w:hAnsi="Aptos" w:cstheme="minorHAnsi"/>
          <w:color w:val="000000" w:themeColor="text1"/>
          <w:sz w:val="24"/>
          <w:szCs w:val="24"/>
        </w:rPr>
      </w:pPr>
    </w:p>
    <w:p w14:paraId="2A652DC9" w14:textId="189FFC90" w:rsidR="00B206B1" w:rsidRPr="000938E5" w:rsidRDefault="00B206B1" w:rsidP="00B206B1">
      <w:pPr>
        <w:rPr>
          <w:rFonts w:ascii="Aptos" w:eastAsia="MS Mincho" w:hAnsi="Aptos" w:cstheme="minorHAnsi"/>
          <w:sz w:val="24"/>
          <w:szCs w:val="24"/>
          <w:lang w:eastAsia="ja-JP"/>
        </w:rPr>
      </w:pPr>
      <w:r w:rsidRPr="000938E5">
        <w:rPr>
          <w:rFonts w:ascii="Aptos" w:eastAsia="MS Mincho" w:hAnsi="Aptos" w:cstheme="minorHAnsi"/>
          <w:sz w:val="24"/>
          <w:szCs w:val="24"/>
          <w:lang w:eastAsia="ja-JP"/>
        </w:rPr>
        <w:lastRenderedPageBreak/>
        <w:t>In the first instance, a member of the staff should ask the perpetrator to stop behaving in an unacceptable way. Sometimes a calm and quiet approach will be all that is required. Staff should not, in any circumstances, escalate or mirror the patient’s behaviour.</w:t>
      </w:r>
    </w:p>
    <w:p w14:paraId="069A359D" w14:textId="77777777" w:rsidR="00B206B1" w:rsidRPr="000938E5" w:rsidRDefault="00B206B1" w:rsidP="00B206B1">
      <w:pPr>
        <w:rPr>
          <w:rFonts w:ascii="Aptos" w:eastAsia="MS Mincho" w:hAnsi="Aptos" w:cstheme="minorHAnsi"/>
          <w:sz w:val="24"/>
          <w:szCs w:val="24"/>
          <w:lang w:eastAsia="ja-JP"/>
        </w:rPr>
      </w:pPr>
    </w:p>
    <w:p w14:paraId="65078759" w14:textId="1E4F516D" w:rsidR="00B206B1" w:rsidRPr="000938E5" w:rsidRDefault="00B206B1" w:rsidP="00B206B1">
      <w:pPr>
        <w:rPr>
          <w:rFonts w:ascii="Aptos" w:eastAsia="MS Mincho" w:hAnsi="Aptos" w:cstheme="minorHAnsi"/>
          <w:sz w:val="24"/>
          <w:szCs w:val="24"/>
          <w:lang w:eastAsia="ja-JP"/>
        </w:rPr>
      </w:pPr>
      <w:r w:rsidRPr="000938E5">
        <w:rPr>
          <w:rFonts w:ascii="Aptos" w:eastAsia="MS Mincho" w:hAnsi="Aptos" w:cstheme="minorHAnsi"/>
          <w:sz w:val="24"/>
          <w:szCs w:val="24"/>
          <w:lang w:eastAsia="ja-JP"/>
        </w:rPr>
        <w:t xml:space="preserve">Should the person not stop their behaviour, </w:t>
      </w:r>
      <w:r w:rsidR="00711938" w:rsidRPr="000938E5">
        <w:rPr>
          <w:rFonts w:ascii="Aptos" w:eastAsia="MS Mincho" w:hAnsi="Aptos" w:cstheme="minorHAnsi"/>
          <w:sz w:val="24"/>
          <w:szCs w:val="24"/>
          <w:lang w:eastAsia="ja-JP"/>
        </w:rPr>
        <w:t>then a nominated member of staff</w:t>
      </w:r>
      <w:r w:rsidRPr="000938E5">
        <w:rPr>
          <w:rFonts w:ascii="Aptos" w:eastAsia="MS Mincho" w:hAnsi="Aptos" w:cstheme="minorHAnsi"/>
          <w:sz w:val="24"/>
          <w:szCs w:val="24"/>
          <w:lang w:eastAsia="ja-JP"/>
        </w:rPr>
        <w:t xml:space="preserve"> should be asked to attend and </w:t>
      </w:r>
      <w:r w:rsidR="00711938" w:rsidRPr="000938E5">
        <w:rPr>
          <w:rFonts w:ascii="Aptos" w:eastAsia="MS Mincho" w:hAnsi="Aptos" w:cstheme="minorHAnsi"/>
          <w:sz w:val="24"/>
          <w:szCs w:val="24"/>
          <w:lang w:eastAsia="ja-JP"/>
        </w:rPr>
        <w:t xml:space="preserve">an overview of the situation should be </w:t>
      </w:r>
      <w:r w:rsidRPr="000938E5">
        <w:rPr>
          <w:rFonts w:ascii="Aptos" w:eastAsia="MS Mincho" w:hAnsi="Aptos" w:cstheme="minorHAnsi"/>
          <w:sz w:val="24"/>
          <w:szCs w:val="24"/>
          <w:lang w:eastAsia="ja-JP"/>
        </w:rPr>
        <w:t xml:space="preserve">calmly </w:t>
      </w:r>
      <w:r w:rsidR="00711938" w:rsidRPr="000938E5">
        <w:rPr>
          <w:rFonts w:ascii="Aptos" w:eastAsia="MS Mincho" w:hAnsi="Aptos" w:cstheme="minorHAnsi"/>
          <w:sz w:val="24"/>
          <w:szCs w:val="24"/>
          <w:lang w:eastAsia="ja-JP"/>
        </w:rPr>
        <w:t>detailed</w:t>
      </w:r>
      <w:r w:rsidRPr="000938E5">
        <w:rPr>
          <w:rFonts w:ascii="Aptos" w:eastAsia="MS Mincho" w:hAnsi="Aptos" w:cstheme="minorHAnsi"/>
          <w:sz w:val="24"/>
          <w:szCs w:val="24"/>
          <w:lang w:eastAsia="ja-JP"/>
        </w:rPr>
        <w:t xml:space="preserve">, preferably within hearing of the perpetrator. </w:t>
      </w:r>
      <w:r w:rsidR="00711938" w:rsidRPr="000938E5">
        <w:rPr>
          <w:rFonts w:ascii="Aptos" w:eastAsia="MS Mincho" w:hAnsi="Aptos" w:cstheme="minorHAnsi"/>
          <w:sz w:val="24"/>
          <w:szCs w:val="24"/>
          <w:lang w:eastAsia="ja-JP"/>
        </w:rPr>
        <w:t>Should the</w:t>
      </w:r>
      <w:r w:rsidRPr="000938E5">
        <w:rPr>
          <w:rFonts w:ascii="Aptos" w:eastAsia="MS Mincho" w:hAnsi="Aptos" w:cstheme="minorHAnsi"/>
          <w:sz w:val="24"/>
          <w:szCs w:val="24"/>
          <w:lang w:eastAsia="ja-JP"/>
        </w:rPr>
        <w:t xml:space="preserve"> person </w:t>
      </w:r>
      <w:r w:rsidR="00711938" w:rsidRPr="000938E5">
        <w:rPr>
          <w:rFonts w:ascii="Aptos" w:eastAsia="MS Mincho" w:hAnsi="Aptos" w:cstheme="minorHAnsi"/>
          <w:sz w:val="24"/>
          <w:szCs w:val="24"/>
          <w:lang w:eastAsia="ja-JP"/>
        </w:rPr>
        <w:t xml:space="preserve">be </w:t>
      </w:r>
      <w:r w:rsidRPr="000938E5">
        <w:rPr>
          <w:rFonts w:ascii="Aptos" w:eastAsia="MS Mincho" w:hAnsi="Aptos" w:cstheme="minorHAnsi"/>
          <w:sz w:val="24"/>
          <w:szCs w:val="24"/>
          <w:lang w:eastAsia="ja-JP"/>
        </w:rPr>
        <w:t>acting in an unlawful manner, cause</w:t>
      </w:r>
      <w:r w:rsidR="00E141AB" w:rsidRPr="000938E5">
        <w:rPr>
          <w:rFonts w:ascii="Aptos" w:eastAsia="MS Mincho" w:hAnsi="Aptos" w:cstheme="minorHAnsi"/>
          <w:sz w:val="24"/>
          <w:szCs w:val="24"/>
          <w:lang w:eastAsia="ja-JP"/>
        </w:rPr>
        <w:t>s</w:t>
      </w:r>
      <w:r w:rsidRPr="000938E5">
        <w:rPr>
          <w:rFonts w:ascii="Aptos" w:eastAsia="MS Mincho" w:hAnsi="Aptos" w:cstheme="minorHAnsi"/>
          <w:sz w:val="24"/>
          <w:szCs w:val="24"/>
          <w:lang w:eastAsia="ja-JP"/>
        </w:rPr>
        <w:t xml:space="preserve"> damage or </w:t>
      </w:r>
      <w:r w:rsidR="00711938" w:rsidRPr="000938E5">
        <w:rPr>
          <w:rFonts w:ascii="Aptos" w:eastAsia="MS Mincho" w:hAnsi="Aptos" w:cstheme="minorHAnsi"/>
          <w:sz w:val="24"/>
          <w:szCs w:val="24"/>
          <w:lang w:eastAsia="ja-JP"/>
        </w:rPr>
        <w:t xml:space="preserve">assaults </w:t>
      </w:r>
      <w:r w:rsidRPr="000938E5">
        <w:rPr>
          <w:rFonts w:ascii="Aptos" w:eastAsia="MS Mincho" w:hAnsi="Aptos" w:cstheme="minorHAnsi"/>
          <w:sz w:val="24"/>
          <w:szCs w:val="24"/>
          <w:lang w:eastAsia="ja-JP"/>
        </w:rPr>
        <w:t xml:space="preserve">another </w:t>
      </w:r>
      <w:r w:rsidR="00711938" w:rsidRPr="000938E5">
        <w:rPr>
          <w:rFonts w:ascii="Aptos" w:eastAsia="MS Mincho" w:hAnsi="Aptos" w:cstheme="minorHAnsi"/>
          <w:sz w:val="24"/>
          <w:szCs w:val="24"/>
          <w:lang w:eastAsia="ja-JP"/>
        </w:rPr>
        <w:t xml:space="preserve">person, </w:t>
      </w:r>
      <w:r w:rsidRPr="000938E5">
        <w:rPr>
          <w:rFonts w:ascii="Aptos" w:eastAsia="MS Mincho" w:hAnsi="Aptos" w:cstheme="minorHAnsi"/>
          <w:sz w:val="24"/>
          <w:szCs w:val="24"/>
          <w:lang w:eastAsia="ja-JP"/>
        </w:rPr>
        <w:t xml:space="preserve">then the police should be called immediately. </w:t>
      </w:r>
    </w:p>
    <w:p w14:paraId="6CE04DD3" w14:textId="77777777" w:rsidR="00B206B1" w:rsidRPr="000938E5" w:rsidRDefault="00B206B1" w:rsidP="00B206B1">
      <w:pPr>
        <w:rPr>
          <w:rFonts w:ascii="Aptos" w:eastAsia="MS Mincho" w:hAnsi="Aptos" w:cstheme="minorHAnsi"/>
          <w:sz w:val="24"/>
          <w:szCs w:val="24"/>
          <w:lang w:eastAsia="ja-JP"/>
        </w:rPr>
      </w:pPr>
    </w:p>
    <w:p w14:paraId="3A409A8D" w14:textId="7DC9A444" w:rsidR="00124F91" w:rsidRPr="000938E5" w:rsidRDefault="00B206B1" w:rsidP="00B206B1">
      <w:pPr>
        <w:rPr>
          <w:rFonts w:ascii="Aptos" w:eastAsia="MS Mincho" w:hAnsi="Aptos" w:cstheme="minorHAnsi"/>
          <w:sz w:val="24"/>
          <w:szCs w:val="24"/>
          <w:lang w:eastAsia="ja-JP"/>
        </w:rPr>
      </w:pPr>
      <w:r w:rsidRPr="000938E5">
        <w:rPr>
          <w:rFonts w:ascii="Aptos" w:eastAsia="MS Mincho" w:hAnsi="Aptos" w:cstheme="minorHAnsi"/>
          <w:sz w:val="24"/>
          <w:szCs w:val="24"/>
          <w:lang w:eastAsia="ja-JP"/>
        </w:rPr>
        <w:t>Should it prove necessary to remove the person from the organisation then the police should be asked to attend.</w:t>
      </w:r>
      <w:r w:rsidR="00B81DC0" w:rsidRPr="000938E5">
        <w:rPr>
          <w:rFonts w:ascii="Aptos" w:eastAsia="MS Mincho" w:hAnsi="Aptos" w:cstheme="minorHAnsi"/>
          <w:sz w:val="24"/>
          <w:szCs w:val="24"/>
          <w:lang w:eastAsia="ja-JP"/>
        </w:rPr>
        <w:t xml:space="preserve"> </w:t>
      </w:r>
      <w:r w:rsidR="00124F91" w:rsidRPr="000938E5">
        <w:rPr>
          <w:rFonts w:ascii="Aptos" w:eastAsia="MS Mincho" w:hAnsi="Aptos" w:cstheme="minorHAnsi"/>
          <w:sz w:val="24"/>
          <w:szCs w:val="24"/>
          <w:lang w:eastAsia="ja-JP"/>
        </w:rPr>
        <w:t xml:space="preserve">Staff should never attempt to manhandle the person from the premises. </w:t>
      </w:r>
    </w:p>
    <w:p w14:paraId="376E1643" w14:textId="77777777" w:rsidR="00B206B1" w:rsidRPr="000938E5" w:rsidRDefault="00B206B1" w:rsidP="00B206B1">
      <w:pPr>
        <w:pStyle w:val="Heading2"/>
        <w:rPr>
          <w:rFonts w:ascii="Aptos" w:hAnsi="Aptos" w:cstheme="minorHAnsi"/>
          <w:smallCaps w:val="0"/>
          <w:sz w:val="24"/>
          <w:szCs w:val="24"/>
          <w:lang w:val="en-GB"/>
        </w:rPr>
      </w:pPr>
      <w:bookmarkStart w:id="684" w:name="_Police_assistance_2"/>
      <w:bookmarkStart w:id="685" w:name="_Toc107063511"/>
      <w:bookmarkStart w:id="686" w:name="_Toc112828921"/>
      <w:bookmarkStart w:id="687" w:name="_Toc159257246"/>
      <w:bookmarkEnd w:id="684"/>
      <w:r w:rsidRPr="000938E5">
        <w:rPr>
          <w:rFonts w:ascii="Aptos" w:hAnsi="Aptos" w:cstheme="minorHAnsi"/>
          <w:smallCaps w:val="0"/>
          <w:sz w:val="24"/>
          <w:szCs w:val="24"/>
          <w:lang w:val="en-GB"/>
        </w:rPr>
        <w:t>Police assistance</w:t>
      </w:r>
      <w:bookmarkEnd w:id="685"/>
      <w:bookmarkEnd w:id="686"/>
      <w:bookmarkEnd w:id="687"/>
    </w:p>
    <w:p w14:paraId="1558DA8A" w14:textId="77777777" w:rsidR="00B206B1" w:rsidRPr="000938E5" w:rsidRDefault="00B206B1" w:rsidP="00B206B1">
      <w:pPr>
        <w:rPr>
          <w:rFonts w:ascii="Aptos" w:hAnsi="Aptos" w:cstheme="minorHAnsi"/>
          <w:sz w:val="24"/>
          <w:szCs w:val="24"/>
        </w:rPr>
      </w:pPr>
    </w:p>
    <w:p w14:paraId="6DDDE824" w14:textId="2804C3BD" w:rsidR="00B206B1" w:rsidRPr="000938E5" w:rsidRDefault="00B206B1" w:rsidP="00B206B1">
      <w:pPr>
        <w:rPr>
          <w:rFonts w:ascii="Aptos" w:hAnsi="Aptos" w:cstheme="minorHAnsi"/>
          <w:sz w:val="24"/>
          <w:szCs w:val="24"/>
        </w:rPr>
      </w:pPr>
      <w:r w:rsidRPr="000938E5">
        <w:rPr>
          <w:rFonts w:ascii="Aptos" w:hAnsi="Aptos" w:cstheme="minorHAnsi"/>
          <w:sz w:val="24"/>
          <w:szCs w:val="24"/>
        </w:rPr>
        <w:t xml:space="preserve">The police should be called in instances where physical assault is likely or where weapons or drugs have been identified. It is the responsibility of the police to deal with patients who act in such a manner.  </w:t>
      </w:r>
    </w:p>
    <w:p w14:paraId="00FA2BA4" w14:textId="77777777" w:rsidR="00A0520C" w:rsidRPr="000938E5" w:rsidRDefault="00A0520C" w:rsidP="00B206B1">
      <w:pPr>
        <w:rPr>
          <w:rFonts w:ascii="Aptos" w:hAnsi="Aptos" w:cstheme="minorHAnsi"/>
          <w:sz w:val="24"/>
          <w:szCs w:val="24"/>
        </w:rPr>
      </w:pPr>
    </w:p>
    <w:p w14:paraId="65640E2C" w14:textId="49E6DB8B" w:rsidR="00124F91" w:rsidRPr="000938E5" w:rsidRDefault="00B206B1" w:rsidP="00B206B1">
      <w:pPr>
        <w:rPr>
          <w:rFonts w:ascii="Aptos" w:hAnsi="Aptos" w:cstheme="minorHAnsi"/>
          <w:sz w:val="24"/>
          <w:szCs w:val="24"/>
        </w:rPr>
      </w:pPr>
      <w:r w:rsidRPr="000938E5">
        <w:rPr>
          <w:rFonts w:ascii="Aptos" w:eastAsia="MS Mincho" w:hAnsi="Aptos" w:cstheme="minorHAnsi"/>
          <w:sz w:val="24"/>
          <w:szCs w:val="24"/>
          <w:lang w:eastAsia="ja-JP"/>
        </w:rPr>
        <w:t xml:space="preserve">The </w:t>
      </w:r>
      <w:r w:rsidR="00E141AB" w:rsidRPr="000938E5">
        <w:rPr>
          <w:rFonts w:ascii="Aptos" w:eastAsia="MS Mincho" w:hAnsi="Aptos" w:cstheme="minorHAnsi"/>
          <w:sz w:val="24"/>
          <w:szCs w:val="24"/>
          <w:lang w:eastAsia="ja-JP"/>
        </w:rPr>
        <w:t xml:space="preserve">Practice Manager </w:t>
      </w:r>
      <w:r w:rsidRPr="000938E5">
        <w:rPr>
          <w:rFonts w:ascii="Aptos" w:eastAsia="MS Mincho" w:hAnsi="Aptos" w:cstheme="minorHAnsi"/>
          <w:sz w:val="24"/>
          <w:szCs w:val="24"/>
          <w:lang w:eastAsia="ja-JP"/>
        </w:rPr>
        <w:t xml:space="preserve">is required to notify the CQC of an incident that is reported to or investigated by the </w:t>
      </w:r>
      <w:r w:rsidRPr="000938E5">
        <w:rPr>
          <w:rFonts w:ascii="Aptos" w:hAnsi="Aptos" w:cstheme="minorHAnsi"/>
          <w:sz w:val="24"/>
          <w:szCs w:val="24"/>
        </w:rPr>
        <w:t xml:space="preserve">police as detailed within </w:t>
      </w:r>
      <w:hyperlink r:id="rId21" w:history="1">
        <w:r w:rsidRPr="000938E5">
          <w:rPr>
            <w:rStyle w:val="Hyperlink"/>
            <w:rFonts w:ascii="Aptos" w:hAnsi="Aptos" w:cstheme="minorHAnsi"/>
            <w:sz w:val="24"/>
            <w:szCs w:val="24"/>
          </w:rPr>
          <w:t xml:space="preserve">CQC GP </w:t>
        </w:r>
        <w:proofErr w:type="spellStart"/>
        <w:r w:rsidRPr="000938E5">
          <w:rPr>
            <w:rStyle w:val="Hyperlink"/>
            <w:rFonts w:ascii="Aptos" w:hAnsi="Aptos" w:cstheme="minorHAnsi"/>
            <w:sz w:val="24"/>
            <w:szCs w:val="24"/>
          </w:rPr>
          <w:t>Mythbuster</w:t>
        </w:r>
        <w:proofErr w:type="spellEnd"/>
        <w:r w:rsidRPr="000938E5">
          <w:rPr>
            <w:rStyle w:val="Hyperlink"/>
            <w:rFonts w:ascii="Aptos" w:hAnsi="Aptos" w:cstheme="minorHAnsi"/>
            <w:sz w:val="24"/>
            <w:szCs w:val="24"/>
          </w:rPr>
          <w:t xml:space="preserve"> 21: Statutory notifications to CQC</w:t>
        </w:r>
      </w:hyperlink>
      <w:r w:rsidRPr="000938E5">
        <w:rPr>
          <w:rFonts w:ascii="Aptos" w:hAnsi="Aptos" w:cstheme="minorHAnsi"/>
          <w:sz w:val="24"/>
          <w:szCs w:val="24"/>
        </w:rPr>
        <w:t>.</w:t>
      </w:r>
    </w:p>
    <w:p w14:paraId="598FA8C3" w14:textId="77777777" w:rsidR="00B206B1" w:rsidRPr="000938E5" w:rsidRDefault="00B206B1" w:rsidP="00B206B1">
      <w:pPr>
        <w:pStyle w:val="Heading2"/>
        <w:rPr>
          <w:rFonts w:ascii="Aptos" w:hAnsi="Aptos" w:cstheme="minorHAnsi"/>
          <w:b w:val="0"/>
          <w:bCs w:val="0"/>
          <w:sz w:val="24"/>
          <w:szCs w:val="24"/>
        </w:rPr>
      </w:pPr>
      <w:bookmarkStart w:id="688" w:name="_Toc62575716"/>
      <w:bookmarkStart w:id="689" w:name="_Toc112828922"/>
      <w:bookmarkStart w:id="690" w:name="_Toc159257247"/>
      <w:r w:rsidRPr="000938E5">
        <w:rPr>
          <w:rFonts w:ascii="Aptos" w:hAnsi="Aptos" w:cstheme="minorHAnsi"/>
          <w:smallCaps w:val="0"/>
          <w:sz w:val="24"/>
          <w:szCs w:val="24"/>
          <w:lang w:val="en-GB"/>
        </w:rPr>
        <w:t>Bomb threat</w:t>
      </w:r>
      <w:bookmarkEnd w:id="688"/>
      <w:r w:rsidRPr="000938E5">
        <w:rPr>
          <w:rFonts w:ascii="Aptos" w:hAnsi="Aptos" w:cstheme="minorHAnsi"/>
          <w:smallCaps w:val="0"/>
          <w:sz w:val="24"/>
          <w:szCs w:val="24"/>
          <w:lang w:val="en-GB"/>
        </w:rPr>
        <w:t xml:space="preserve"> and suspicious package</w:t>
      </w:r>
      <w:bookmarkEnd w:id="689"/>
      <w:bookmarkEnd w:id="690"/>
    </w:p>
    <w:p w14:paraId="774A38F2" w14:textId="77777777" w:rsidR="00B206B1" w:rsidRPr="000938E5" w:rsidRDefault="00B206B1" w:rsidP="00B206B1">
      <w:pPr>
        <w:rPr>
          <w:rFonts w:ascii="Aptos" w:eastAsia="Times New Roman" w:hAnsi="Aptos" w:cstheme="minorHAnsi"/>
          <w:sz w:val="24"/>
          <w:szCs w:val="24"/>
        </w:rPr>
      </w:pPr>
    </w:p>
    <w:p w14:paraId="344209B4" w14:textId="77777777" w:rsidR="005F0EEF" w:rsidRPr="000938E5" w:rsidRDefault="00B206B1" w:rsidP="00B206B1">
      <w:pPr>
        <w:rPr>
          <w:rFonts w:ascii="Aptos" w:eastAsia="Times New Roman" w:hAnsi="Aptos" w:cstheme="minorHAnsi"/>
          <w:sz w:val="24"/>
          <w:szCs w:val="24"/>
        </w:rPr>
      </w:pPr>
      <w:r w:rsidRPr="000938E5">
        <w:rPr>
          <w:rFonts w:ascii="Aptos" w:eastAsia="Times New Roman" w:hAnsi="Aptos" w:cstheme="minorHAnsi"/>
          <w:sz w:val="24"/>
          <w:szCs w:val="24"/>
        </w:rPr>
        <w:t>In the event of a bomb threat or a suspected package and the information relates to a patient area, then the message is to be calmly discussed and subsequent evacuation procedures are to be commenced</w:t>
      </w:r>
      <w:r w:rsidR="0037123F" w:rsidRPr="000938E5">
        <w:rPr>
          <w:rFonts w:ascii="Aptos" w:eastAsia="Times New Roman" w:hAnsi="Aptos" w:cstheme="minorHAnsi"/>
          <w:sz w:val="24"/>
          <w:szCs w:val="24"/>
        </w:rPr>
        <w:t>.</w:t>
      </w:r>
    </w:p>
    <w:p w14:paraId="3F23B02D" w14:textId="77777777" w:rsidR="005F0EEF" w:rsidRPr="000938E5" w:rsidRDefault="005F0EEF" w:rsidP="00B206B1">
      <w:pPr>
        <w:rPr>
          <w:rFonts w:ascii="Aptos" w:eastAsia="Times New Roman" w:hAnsi="Aptos" w:cstheme="minorHAnsi"/>
          <w:sz w:val="24"/>
          <w:szCs w:val="24"/>
        </w:rPr>
      </w:pPr>
    </w:p>
    <w:p w14:paraId="695602BB" w14:textId="4CA8D55C" w:rsidR="00B206B1" w:rsidRPr="000938E5" w:rsidRDefault="0037123F" w:rsidP="00B206B1">
      <w:pPr>
        <w:rPr>
          <w:rFonts w:ascii="Aptos" w:eastAsia="Times New Roman" w:hAnsi="Aptos" w:cstheme="minorHAnsi"/>
          <w:sz w:val="24"/>
          <w:szCs w:val="24"/>
        </w:rPr>
      </w:pPr>
      <w:r w:rsidRPr="000938E5">
        <w:rPr>
          <w:rFonts w:ascii="Aptos" w:eastAsia="Times New Roman" w:hAnsi="Aptos" w:cstheme="minorHAnsi"/>
          <w:sz w:val="24"/>
          <w:szCs w:val="24"/>
        </w:rPr>
        <w:t>T</w:t>
      </w:r>
      <w:r w:rsidR="00B206B1" w:rsidRPr="000938E5">
        <w:rPr>
          <w:rFonts w:ascii="Aptos" w:eastAsia="Times New Roman" w:hAnsi="Aptos" w:cstheme="minorHAnsi"/>
          <w:sz w:val="24"/>
          <w:szCs w:val="24"/>
        </w:rPr>
        <w:t xml:space="preserve">he </w:t>
      </w:r>
      <w:hyperlink r:id="rId22" w:history="1">
        <w:r w:rsidR="00B206B1" w:rsidRPr="00F57523">
          <w:rPr>
            <w:rFonts w:ascii="Aptos" w:eastAsia="Times New Roman" w:hAnsi="Aptos" w:cstheme="minorHAnsi"/>
            <w:b/>
            <w:bCs/>
            <w:color w:val="0070C0"/>
            <w:sz w:val="24"/>
            <w:szCs w:val="24"/>
          </w:rPr>
          <w:t xml:space="preserve">Bomb </w:t>
        </w:r>
        <w:r w:rsidR="00E141AB" w:rsidRPr="00F57523">
          <w:rPr>
            <w:rFonts w:ascii="Aptos" w:eastAsia="Times New Roman" w:hAnsi="Aptos" w:cstheme="minorHAnsi"/>
            <w:b/>
            <w:bCs/>
            <w:color w:val="0070C0"/>
            <w:sz w:val="24"/>
            <w:szCs w:val="24"/>
          </w:rPr>
          <w:t>Threat and Suspicious Packages Policy</w:t>
        </w:r>
      </w:hyperlink>
      <w:r w:rsidRPr="000938E5">
        <w:rPr>
          <w:rFonts w:ascii="Aptos" w:eastAsia="Times New Roman" w:hAnsi="Aptos" w:cstheme="minorHAnsi"/>
          <w:sz w:val="24"/>
          <w:szCs w:val="24"/>
        </w:rPr>
        <w:t xml:space="preserve"> is to be referred to.</w:t>
      </w:r>
    </w:p>
    <w:p w14:paraId="23B3AD7B" w14:textId="77777777" w:rsidR="00B206B1" w:rsidRPr="000938E5" w:rsidRDefault="00B206B1" w:rsidP="00B206B1">
      <w:pPr>
        <w:pStyle w:val="Heading2"/>
        <w:rPr>
          <w:rFonts w:ascii="Aptos" w:hAnsi="Aptos" w:cstheme="minorHAnsi"/>
          <w:smallCaps w:val="0"/>
          <w:sz w:val="24"/>
          <w:szCs w:val="24"/>
          <w:lang w:val="en-GB"/>
        </w:rPr>
      </w:pPr>
      <w:bookmarkStart w:id="691" w:name="_Toc62575717"/>
      <w:bookmarkStart w:id="692" w:name="_Toc112828923"/>
      <w:bookmarkStart w:id="693" w:name="_Toc159257248"/>
      <w:r w:rsidRPr="000938E5">
        <w:rPr>
          <w:rFonts w:ascii="Aptos" w:hAnsi="Aptos" w:cstheme="minorHAnsi"/>
          <w:smallCaps w:val="0"/>
          <w:sz w:val="24"/>
          <w:szCs w:val="24"/>
          <w:lang w:val="en-GB"/>
        </w:rPr>
        <w:t>Dynamic lockdown procedure</w:t>
      </w:r>
      <w:bookmarkEnd w:id="691"/>
      <w:bookmarkEnd w:id="692"/>
      <w:bookmarkEnd w:id="693"/>
    </w:p>
    <w:p w14:paraId="3F131097" w14:textId="77777777" w:rsidR="00B206B1" w:rsidRPr="000938E5" w:rsidRDefault="00B206B1" w:rsidP="00B206B1">
      <w:pPr>
        <w:rPr>
          <w:rFonts w:ascii="Aptos" w:eastAsia="Times New Roman" w:hAnsi="Aptos" w:cstheme="minorHAnsi"/>
          <w:sz w:val="24"/>
          <w:szCs w:val="24"/>
        </w:rPr>
      </w:pPr>
    </w:p>
    <w:p w14:paraId="03D0C565" w14:textId="040E1B58" w:rsidR="00B206B1" w:rsidRPr="000938E5" w:rsidRDefault="00B206B1" w:rsidP="00B206B1">
      <w:pPr>
        <w:rPr>
          <w:rFonts w:ascii="Aptos" w:eastAsia="Times New Roman" w:hAnsi="Aptos" w:cstheme="minorHAnsi"/>
          <w:sz w:val="24"/>
          <w:szCs w:val="24"/>
        </w:rPr>
      </w:pPr>
      <w:r w:rsidRPr="000938E5">
        <w:rPr>
          <w:rFonts w:ascii="Aptos" w:eastAsia="Times New Roman" w:hAnsi="Aptos" w:cstheme="minorHAnsi"/>
          <w:sz w:val="24"/>
          <w:szCs w:val="24"/>
        </w:rPr>
        <w:t xml:space="preserve">A lockdown is a procedure used when there is an immediate threat to the building and its occupants. Should there be any hint or if a credible warning or evidence of any ongoing terrorist activity, then staff must comply with the Stay Safe principles as detailed within the </w:t>
      </w:r>
      <w:hyperlink r:id="rId23" w:history="1">
        <w:r w:rsidR="005F0EEF" w:rsidRPr="00F57523">
          <w:rPr>
            <w:rFonts w:ascii="Aptos" w:eastAsia="Times New Roman" w:hAnsi="Aptos" w:cstheme="minorHAnsi"/>
            <w:b/>
            <w:bCs/>
            <w:color w:val="0070C0"/>
            <w:sz w:val="24"/>
            <w:szCs w:val="24"/>
          </w:rPr>
          <w:t>Dynamic Lock Down Procedure</w:t>
        </w:r>
      </w:hyperlink>
      <w:r w:rsidRPr="000938E5">
        <w:rPr>
          <w:rFonts w:ascii="Aptos" w:eastAsia="Times New Roman" w:hAnsi="Aptos" w:cstheme="minorHAnsi"/>
          <w:sz w:val="24"/>
          <w:szCs w:val="24"/>
        </w:rPr>
        <w:t>.</w:t>
      </w:r>
    </w:p>
    <w:p w14:paraId="744A4232" w14:textId="77777777" w:rsidR="00C80352" w:rsidRPr="000938E5" w:rsidRDefault="00C80352" w:rsidP="00C80352">
      <w:pPr>
        <w:pStyle w:val="Heading1"/>
        <w:keepLines/>
        <w:pBdr>
          <w:bottom w:val="single" w:sz="4" w:space="0" w:color="595959" w:themeColor="text1" w:themeTint="A6"/>
        </w:pBdr>
        <w:spacing w:before="360" w:after="160" w:line="259" w:lineRule="auto"/>
        <w:rPr>
          <w:rFonts w:ascii="Aptos" w:hAnsi="Aptos" w:cstheme="minorHAnsi"/>
          <w:sz w:val="24"/>
          <w:szCs w:val="24"/>
        </w:rPr>
      </w:pPr>
      <w:bookmarkStart w:id="694" w:name="_Toc159253998"/>
      <w:bookmarkStart w:id="695" w:name="_Toc159254299"/>
      <w:bookmarkStart w:id="696" w:name="_Toc159254601"/>
      <w:bookmarkStart w:id="697" w:name="_Toc159257249"/>
      <w:bookmarkStart w:id="698" w:name="_Toc159253999"/>
      <w:bookmarkStart w:id="699" w:name="_Toc159254300"/>
      <w:bookmarkStart w:id="700" w:name="_Toc159254602"/>
      <w:bookmarkStart w:id="701" w:name="_Toc159257250"/>
      <w:bookmarkStart w:id="702" w:name="_Toc159254000"/>
      <w:bookmarkStart w:id="703" w:name="_Toc159254301"/>
      <w:bookmarkStart w:id="704" w:name="_Toc159254603"/>
      <w:bookmarkStart w:id="705" w:name="_Toc159257251"/>
      <w:bookmarkStart w:id="706" w:name="_Toc159254001"/>
      <w:bookmarkStart w:id="707" w:name="_Toc159254302"/>
      <w:bookmarkStart w:id="708" w:name="_Toc159254604"/>
      <w:bookmarkStart w:id="709" w:name="_Toc159257252"/>
      <w:bookmarkStart w:id="710" w:name="_Toc159254002"/>
      <w:bookmarkStart w:id="711" w:name="_Toc159254303"/>
      <w:bookmarkStart w:id="712" w:name="_Toc159254605"/>
      <w:bookmarkStart w:id="713" w:name="_Toc159257253"/>
      <w:bookmarkStart w:id="714" w:name="_Toc159254003"/>
      <w:bookmarkStart w:id="715" w:name="_Toc159254304"/>
      <w:bookmarkStart w:id="716" w:name="_Toc159254606"/>
      <w:bookmarkStart w:id="717" w:name="_Toc159257254"/>
      <w:bookmarkStart w:id="718" w:name="_Toc159254004"/>
      <w:bookmarkStart w:id="719" w:name="_Toc159254305"/>
      <w:bookmarkStart w:id="720" w:name="_Toc159254607"/>
      <w:bookmarkStart w:id="721" w:name="_Toc159257255"/>
      <w:bookmarkStart w:id="722" w:name="_Toc159254005"/>
      <w:bookmarkStart w:id="723" w:name="_Toc159254306"/>
      <w:bookmarkStart w:id="724" w:name="_Toc159254608"/>
      <w:bookmarkStart w:id="725" w:name="_Toc159257256"/>
      <w:bookmarkStart w:id="726" w:name="_Toc159254006"/>
      <w:bookmarkStart w:id="727" w:name="_Toc159254307"/>
      <w:bookmarkStart w:id="728" w:name="_Toc159254609"/>
      <w:bookmarkStart w:id="729" w:name="_Toc159257257"/>
      <w:bookmarkStart w:id="730" w:name="_Toc159254007"/>
      <w:bookmarkStart w:id="731" w:name="_Toc159254308"/>
      <w:bookmarkStart w:id="732" w:name="_Toc159254610"/>
      <w:bookmarkStart w:id="733" w:name="_Toc159257258"/>
      <w:bookmarkStart w:id="734" w:name="_Toc159254008"/>
      <w:bookmarkStart w:id="735" w:name="_Toc159254309"/>
      <w:bookmarkStart w:id="736" w:name="_Toc159254611"/>
      <w:bookmarkStart w:id="737" w:name="_Toc159257259"/>
      <w:bookmarkStart w:id="738" w:name="_Toc159254009"/>
      <w:bookmarkStart w:id="739" w:name="_Toc159254310"/>
      <w:bookmarkStart w:id="740" w:name="_Toc159254612"/>
      <w:bookmarkStart w:id="741" w:name="_Toc159257260"/>
      <w:bookmarkStart w:id="742" w:name="_Toc159254010"/>
      <w:bookmarkStart w:id="743" w:name="_Toc159254311"/>
      <w:bookmarkStart w:id="744" w:name="_Toc159254613"/>
      <w:bookmarkStart w:id="745" w:name="_Toc159257261"/>
      <w:bookmarkStart w:id="746" w:name="_Toc159254011"/>
      <w:bookmarkStart w:id="747" w:name="_Toc159254312"/>
      <w:bookmarkStart w:id="748" w:name="_Toc159254614"/>
      <w:bookmarkStart w:id="749" w:name="_Toc159257262"/>
      <w:bookmarkStart w:id="750" w:name="_Toc159254012"/>
      <w:bookmarkStart w:id="751" w:name="_Toc159254313"/>
      <w:bookmarkStart w:id="752" w:name="_Toc159254615"/>
      <w:bookmarkStart w:id="753" w:name="_Toc159257263"/>
      <w:bookmarkStart w:id="754" w:name="_Toc159254013"/>
      <w:bookmarkStart w:id="755" w:name="_Toc159254314"/>
      <w:bookmarkStart w:id="756" w:name="_Toc159254616"/>
      <w:bookmarkStart w:id="757" w:name="_Toc159257264"/>
      <w:bookmarkStart w:id="758" w:name="_Toc159254014"/>
      <w:bookmarkStart w:id="759" w:name="_Toc159254315"/>
      <w:bookmarkStart w:id="760" w:name="_Toc159254617"/>
      <w:bookmarkStart w:id="761" w:name="_Toc159257265"/>
      <w:bookmarkStart w:id="762" w:name="_Toc159254015"/>
      <w:bookmarkStart w:id="763" w:name="_Toc159254316"/>
      <w:bookmarkStart w:id="764" w:name="_Toc159254618"/>
      <w:bookmarkStart w:id="765" w:name="_Toc159257266"/>
      <w:bookmarkStart w:id="766" w:name="_Toc159254016"/>
      <w:bookmarkStart w:id="767" w:name="_Toc159254317"/>
      <w:bookmarkStart w:id="768" w:name="_Toc159254619"/>
      <w:bookmarkStart w:id="769" w:name="_Toc159257267"/>
      <w:bookmarkStart w:id="770" w:name="_Toc159254017"/>
      <w:bookmarkStart w:id="771" w:name="_Toc159254318"/>
      <w:bookmarkStart w:id="772" w:name="_Toc159254620"/>
      <w:bookmarkStart w:id="773" w:name="_Toc159257268"/>
      <w:bookmarkStart w:id="774" w:name="_Toc159254018"/>
      <w:bookmarkStart w:id="775" w:name="_Toc159254319"/>
      <w:bookmarkStart w:id="776" w:name="_Toc159254621"/>
      <w:bookmarkStart w:id="777" w:name="_Toc159257269"/>
      <w:bookmarkStart w:id="778" w:name="_Toc159254019"/>
      <w:bookmarkStart w:id="779" w:name="_Toc159254320"/>
      <w:bookmarkStart w:id="780" w:name="_Toc159254622"/>
      <w:bookmarkStart w:id="781" w:name="_Toc159257270"/>
      <w:bookmarkStart w:id="782" w:name="_Toc159254020"/>
      <w:bookmarkStart w:id="783" w:name="_Toc159254321"/>
      <w:bookmarkStart w:id="784" w:name="_Toc159254623"/>
      <w:bookmarkStart w:id="785" w:name="_Toc159257271"/>
      <w:bookmarkStart w:id="786" w:name="_Toc159254021"/>
      <w:bookmarkStart w:id="787" w:name="_Toc159254322"/>
      <w:bookmarkStart w:id="788" w:name="_Toc159254624"/>
      <w:bookmarkStart w:id="789" w:name="_Toc159257272"/>
      <w:bookmarkStart w:id="790" w:name="_Toc159254022"/>
      <w:bookmarkStart w:id="791" w:name="_Toc159254323"/>
      <w:bookmarkStart w:id="792" w:name="_Toc159254625"/>
      <w:bookmarkStart w:id="793" w:name="_Toc159257273"/>
      <w:bookmarkStart w:id="794" w:name="_Toc159254023"/>
      <w:bookmarkStart w:id="795" w:name="_Toc159254324"/>
      <w:bookmarkStart w:id="796" w:name="_Toc159254626"/>
      <w:bookmarkStart w:id="797" w:name="_Toc159257274"/>
      <w:bookmarkStart w:id="798" w:name="_Toc159254024"/>
      <w:bookmarkStart w:id="799" w:name="_Toc159254325"/>
      <w:bookmarkStart w:id="800" w:name="_Toc159254627"/>
      <w:bookmarkStart w:id="801" w:name="_Toc159257275"/>
      <w:bookmarkStart w:id="802" w:name="_Toc159254025"/>
      <w:bookmarkStart w:id="803" w:name="_Toc159254326"/>
      <w:bookmarkStart w:id="804" w:name="_Toc159254628"/>
      <w:bookmarkStart w:id="805" w:name="_Toc159257276"/>
      <w:bookmarkStart w:id="806" w:name="_Toc159254026"/>
      <w:bookmarkStart w:id="807" w:name="_Toc159254327"/>
      <w:bookmarkStart w:id="808" w:name="_Toc159254629"/>
      <w:bookmarkStart w:id="809" w:name="_Toc159257277"/>
      <w:bookmarkStart w:id="810" w:name="_Toc159254027"/>
      <w:bookmarkStart w:id="811" w:name="_Toc159254328"/>
      <w:bookmarkStart w:id="812" w:name="_Toc159254630"/>
      <w:bookmarkStart w:id="813" w:name="_Toc159257278"/>
      <w:bookmarkStart w:id="814" w:name="_Toc159254028"/>
      <w:bookmarkStart w:id="815" w:name="_Toc159254329"/>
      <w:bookmarkStart w:id="816" w:name="_Toc159254631"/>
      <w:bookmarkStart w:id="817" w:name="_Toc159257279"/>
      <w:bookmarkStart w:id="818" w:name="_Toc107063512"/>
      <w:bookmarkStart w:id="819" w:name="_Toc112828925"/>
      <w:bookmarkStart w:id="820" w:name="_Toc159257281"/>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sidRPr="000938E5">
        <w:rPr>
          <w:rFonts w:ascii="Aptos" w:hAnsi="Aptos" w:cstheme="minorHAnsi"/>
          <w:sz w:val="24"/>
          <w:szCs w:val="24"/>
        </w:rPr>
        <w:t>Removal of the patient</w:t>
      </w:r>
      <w:bookmarkEnd w:id="818"/>
      <w:bookmarkEnd w:id="819"/>
      <w:bookmarkEnd w:id="820"/>
      <w:r w:rsidRPr="000938E5">
        <w:rPr>
          <w:rFonts w:ascii="Aptos" w:hAnsi="Aptos" w:cstheme="minorHAnsi"/>
          <w:sz w:val="24"/>
          <w:szCs w:val="24"/>
        </w:rPr>
        <w:t xml:space="preserve"> </w:t>
      </w:r>
    </w:p>
    <w:p w14:paraId="5FDA6602" w14:textId="3FAB412C" w:rsidR="00C80352" w:rsidRPr="000938E5" w:rsidRDefault="004A03F3" w:rsidP="00C80352">
      <w:pPr>
        <w:pStyle w:val="Heading2"/>
        <w:rPr>
          <w:rFonts w:ascii="Aptos" w:hAnsi="Aptos" w:cstheme="minorHAnsi"/>
          <w:smallCaps w:val="0"/>
          <w:sz w:val="24"/>
          <w:szCs w:val="24"/>
          <w:lang w:val="en-GB"/>
        </w:rPr>
      </w:pPr>
      <w:bookmarkStart w:id="821" w:name="_Toc159257282"/>
      <w:r w:rsidRPr="000938E5">
        <w:rPr>
          <w:rFonts w:ascii="Aptos" w:hAnsi="Aptos" w:cstheme="minorHAnsi"/>
          <w:smallCaps w:val="0"/>
          <w:sz w:val="24"/>
          <w:szCs w:val="24"/>
          <w:lang w:val="en-GB"/>
        </w:rPr>
        <w:t>Guidance</w:t>
      </w:r>
      <w:bookmarkEnd w:id="821"/>
    </w:p>
    <w:p w14:paraId="58883FA7" w14:textId="77777777" w:rsidR="00C80352" w:rsidRPr="000938E5" w:rsidRDefault="00C80352" w:rsidP="00C80352">
      <w:pPr>
        <w:rPr>
          <w:rFonts w:ascii="Aptos" w:hAnsi="Aptos" w:cstheme="minorHAnsi"/>
          <w:sz w:val="24"/>
          <w:szCs w:val="24"/>
        </w:rPr>
      </w:pPr>
    </w:p>
    <w:p w14:paraId="69C77969" w14:textId="7A19C5E6" w:rsidR="003F1246" w:rsidRPr="000938E5" w:rsidRDefault="00C80352" w:rsidP="003F1246">
      <w:pPr>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Whil</w:t>
      </w:r>
      <w:r w:rsidR="00E141AB" w:rsidRPr="000938E5">
        <w:rPr>
          <w:rFonts w:ascii="Aptos" w:eastAsia="Times New Roman" w:hAnsi="Aptos" w:cstheme="minorHAnsi"/>
          <w:sz w:val="24"/>
          <w:szCs w:val="24"/>
          <w:lang w:eastAsia="en-GB"/>
        </w:rPr>
        <w:t>e</w:t>
      </w:r>
      <w:r w:rsidRPr="000938E5">
        <w:rPr>
          <w:rFonts w:ascii="Aptos" w:eastAsia="Times New Roman" w:hAnsi="Aptos" w:cstheme="minorHAnsi"/>
          <w:sz w:val="24"/>
          <w:szCs w:val="24"/>
          <w:lang w:eastAsia="en-GB"/>
        </w:rPr>
        <w:t xml:space="preserve"> it is acknowledged that organisations are permitted to remove patients in appropriate circumstances</w:t>
      </w:r>
      <w:r w:rsidR="004A03F3" w:rsidRPr="000938E5">
        <w:rPr>
          <w:rFonts w:ascii="Aptos" w:eastAsia="Times New Roman" w:hAnsi="Aptos" w:cstheme="minorHAnsi"/>
          <w:sz w:val="24"/>
          <w:szCs w:val="24"/>
          <w:lang w:eastAsia="en-GB"/>
        </w:rPr>
        <w:t xml:space="preserve"> as detailed within GMC guidance titled </w:t>
      </w:r>
      <w:hyperlink r:id="rId24" w:history="1">
        <w:r w:rsidR="004A03F3" w:rsidRPr="000938E5">
          <w:rPr>
            <w:rStyle w:val="Hyperlink"/>
            <w:rFonts w:ascii="Aptos" w:eastAsia="Times New Roman" w:hAnsi="Aptos" w:cstheme="minorHAnsi"/>
            <w:sz w:val="24"/>
            <w:szCs w:val="24"/>
            <w:lang w:eastAsia="en-GB"/>
          </w:rPr>
          <w:t>Ending your professional relationship with a patient</w:t>
        </w:r>
      </w:hyperlink>
      <w:r w:rsidR="004A03F3" w:rsidRPr="000938E5">
        <w:rPr>
          <w:rFonts w:ascii="Aptos" w:eastAsia="Times New Roman" w:hAnsi="Aptos" w:cstheme="minorHAnsi"/>
          <w:sz w:val="24"/>
          <w:szCs w:val="24"/>
          <w:lang w:eastAsia="en-GB"/>
        </w:rPr>
        <w:t xml:space="preserve"> and BMA guidance titled </w:t>
      </w:r>
      <w:hyperlink r:id="rId25" w:history="1">
        <w:r w:rsidR="004A03F3" w:rsidRPr="000938E5">
          <w:rPr>
            <w:rStyle w:val="Hyperlink"/>
            <w:rFonts w:ascii="Aptos" w:eastAsia="Times New Roman" w:hAnsi="Aptos" w:cstheme="minorHAnsi"/>
            <w:sz w:val="24"/>
            <w:szCs w:val="24"/>
            <w:lang w:eastAsia="en-GB"/>
          </w:rPr>
          <w:t>Removing patient from your practice list</w:t>
        </w:r>
      </w:hyperlink>
      <w:r w:rsidR="00A95FF0" w:rsidRPr="000938E5">
        <w:rPr>
          <w:rFonts w:ascii="Aptos" w:eastAsia="Times New Roman" w:hAnsi="Aptos" w:cstheme="minorHAnsi"/>
          <w:sz w:val="24"/>
          <w:szCs w:val="24"/>
          <w:lang w:eastAsia="en-GB"/>
        </w:rPr>
        <w:t>, r</w:t>
      </w:r>
      <w:r w:rsidR="00D1264B" w:rsidRPr="000938E5">
        <w:rPr>
          <w:rFonts w:ascii="Aptos" w:eastAsia="Times New Roman" w:hAnsi="Aptos" w:cstheme="minorHAnsi"/>
          <w:sz w:val="24"/>
          <w:szCs w:val="24"/>
          <w:lang w:eastAsia="en-GB"/>
        </w:rPr>
        <w:t xml:space="preserve">emoval </w:t>
      </w:r>
      <w:r w:rsidR="00D1264B" w:rsidRPr="000938E5">
        <w:rPr>
          <w:rFonts w:ascii="Aptos" w:eastAsia="Times New Roman" w:hAnsi="Aptos" w:cstheme="minorHAnsi"/>
          <w:sz w:val="24"/>
          <w:szCs w:val="24"/>
          <w:lang w:eastAsia="en-GB"/>
        </w:rPr>
        <w:lastRenderedPageBreak/>
        <w:t>should never be based on the grounds of race, gender, social class, age, religion, sexual orientation, appearance, disability or medical conditions.</w:t>
      </w:r>
    </w:p>
    <w:p w14:paraId="78AA2C50" w14:textId="77777777" w:rsidR="00A0520C" w:rsidRPr="000938E5" w:rsidRDefault="00A0520C" w:rsidP="003F1246">
      <w:pPr>
        <w:rPr>
          <w:rFonts w:ascii="Aptos" w:eastAsia="Times New Roman" w:hAnsi="Aptos" w:cstheme="minorHAnsi"/>
          <w:sz w:val="24"/>
          <w:szCs w:val="24"/>
          <w:lang w:eastAsia="en-GB"/>
        </w:rPr>
      </w:pPr>
    </w:p>
    <w:p w14:paraId="39357BD4" w14:textId="717E5A4F" w:rsidR="00D1264B" w:rsidRPr="000938E5" w:rsidRDefault="00D1264B" w:rsidP="00C80352">
      <w:pPr>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 xml:space="preserve">Actions available to the organisation can be sought at </w:t>
      </w:r>
      <w:hyperlink w:anchor="_Annex_C_–_4" w:history="1">
        <w:r w:rsidRPr="000938E5">
          <w:rPr>
            <w:rStyle w:val="Hyperlink"/>
            <w:rFonts w:ascii="Aptos" w:eastAsia="Times New Roman" w:hAnsi="Aptos" w:cstheme="minorHAnsi"/>
            <w:sz w:val="24"/>
            <w:szCs w:val="24"/>
            <w:lang w:eastAsia="en-GB"/>
          </w:rPr>
          <w:t>Annex D</w:t>
        </w:r>
      </w:hyperlink>
      <w:r w:rsidRPr="000938E5">
        <w:rPr>
          <w:rFonts w:ascii="Aptos" w:eastAsia="Times New Roman" w:hAnsi="Aptos" w:cstheme="minorHAnsi"/>
          <w:sz w:val="24"/>
          <w:szCs w:val="24"/>
          <w:lang w:eastAsia="en-GB"/>
        </w:rPr>
        <w:t>.</w:t>
      </w:r>
      <w:r w:rsidR="005F0EEF" w:rsidRPr="000938E5">
        <w:rPr>
          <w:rFonts w:ascii="Aptos" w:eastAsia="Times New Roman" w:hAnsi="Aptos" w:cstheme="minorHAnsi"/>
          <w:sz w:val="24"/>
          <w:szCs w:val="24"/>
          <w:lang w:eastAsia="en-GB"/>
        </w:rPr>
        <w:t xml:space="preserve"> A sample letter can be found at </w:t>
      </w:r>
      <w:hyperlink w:anchor="_Annex_H_–" w:history="1">
        <w:r w:rsidR="005F0EEF" w:rsidRPr="000938E5">
          <w:rPr>
            <w:rStyle w:val="Hyperlink"/>
            <w:rFonts w:ascii="Aptos" w:eastAsia="Times New Roman" w:hAnsi="Aptos" w:cstheme="minorHAnsi"/>
            <w:sz w:val="24"/>
            <w:szCs w:val="24"/>
            <w:lang w:eastAsia="en-GB"/>
          </w:rPr>
          <w:t>Annex H</w:t>
        </w:r>
      </w:hyperlink>
      <w:r w:rsidR="005F0EEF" w:rsidRPr="000938E5">
        <w:rPr>
          <w:rFonts w:ascii="Aptos" w:eastAsia="Times New Roman" w:hAnsi="Aptos" w:cstheme="minorHAnsi"/>
          <w:sz w:val="24"/>
          <w:szCs w:val="24"/>
          <w:lang w:eastAsia="en-GB"/>
        </w:rPr>
        <w:t>.</w:t>
      </w:r>
    </w:p>
    <w:p w14:paraId="7FF911A5" w14:textId="77777777" w:rsidR="00C80352" w:rsidRPr="000938E5" w:rsidRDefault="00C80352" w:rsidP="00C80352">
      <w:pPr>
        <w:pStyle w:val="Heading1"/>
        <w:keepLines/>
        <w:pBdr>
          <w:bottom w:val="single" w:sz="4" w:space="0" w:color="595959" w:themeColor="text1" w:themeTint="A6"/>
        </w:pBdr>
        <w:spacing w:before="360" w:after="160" w:line="259" w:lineRule="auto"/>
        <w:rPr>
          <w:rFonts w:ascii="Aptos" w:hAnsi="Aptos" w:cstheme="minorHAnsi"/>
          <w:sz w:val="24"/>
          <w:szCs w:val="24"/>
        </w:rPr>
      </w:pPr>
      <w:bookmarkStart w:id="822" w:name="_Toc159254032"/>
      <w:bookmarkStart w:id="823" w:name="_Toc159254333"/>
      <w:bookmarkStart w:id="824" w:name="_Toc159254635"/>
      <w:bookmarkStart w:id="825" w:name="_Toc159257283"/>
      <w:bookmarkStart w:id="826" w:name="_Toc159254033"/>
      <w:bookmarkStart w:id="827" w:name="_Toc159254334"/>
      <w:bookmarkStart w:id="828" w:name="_Toc159254636"/>
      <w:bookmarkStart w:id="829" w:name="_Toc159257284"/>
      <w:bookmarkStart w:id="830" w:name="_Toc159254034"/>
      <w:bookmarkStart w:id="831" w:name="_Toc159254335"/>
      <w:bookmarkStart w:id="832" w:name="_Toc159254637"/>
      <w:bookmarkStart w:id="833" w:name="_Toc159257285"/>
      <w:bookmarkStart w:id="834" w:name="_Toc159254035"/>
      <w:bookmarkStart w:id="835" w:name="_Toc159254336"/>
      <w:bookmarkStart w:id="836" w:name="_Toc159254638"/>
      <w:bookmarkStart w:id="837" w:name="_Toc159257286"/>
      <w:bookmarkStart w:id="838" w:name="_Toc159254036"/>
      <w:bookmarkStart w:id="839" w:name="_Toc159254337"/>
      <w:bookmarkStart w:id="840" w:name="_Toc159254639"/>
      <w:bookmarkStart w:id="841" w:name="_Toc159257287"/>
      <w:bookmarkStart w:id="842" w:name="_Toc159254037"/>
      <w:bookmarkStart w:id="843" w:name="_Toc159254338"/>
      <w:bookmarkStart w:id="844" w:name="_Toc159254640"/>
      <w:bookmarkStart w:id="845" w:name="_Toc159257288"/>
      <w:bookmarkStart w:id="846" w:name="_Toc159254038"/>
      <w:bookmarkStart w:id="847" w:name="_Toc159254339"/>
      <w:bookmarkStart w:id="848" w:name="_Toc159254641"/>
      <w:bookmarkStart w:id="849" w:name="_Toc159257289"/>
      <w:bookmarkStart w:id="850" w:name="_Toc159254039"/>
      <w:bookmarkStart w:id="851" w:name="_Toc159254340"/>
      <w:bookmarkStart w:id="852" w:name="_Toc159254642"/>
      <w:bookmarkStart w:id="853" w:name="_Toc159257290"/>
      <w:bookmarkStart w:id="854" w:name="_Toc159254040"/>
      <w:bookmarkStart w:id="855" w:name="_Toc159254341"/>
      <w:bookmarkStart w:id="856" w:name="_Toc159254643"/>
      <w:bookmarkStart w:id="857" w:name="_Toc159257291"/>
      <w:bookmarkStart w:id="858" w:name="_Toc159254041"/>
      <w:bookmarkStart w:id="859" w:name="_Toc159254342"/>
      <w:bookmarkStart w:id="860" w:name="_Toc159254644"/>
      <w:bookmarkStart w:id="861" w:name="_Toc159257292"/>
      <w:bookmarkStart w:id="862" w:name="_Toc159254042"/>
      <w:bookmarkStart w:id="863" w:name="_Toc159254343"/>
      <w:bookmarkStart w:id="864" w:name="_Toc159254645"/>
      <w:bookmarkStart w:id="865" w:name="_Toc159257293"/>
      <w:bookmarkStart w:id="866" w:name="_Toc159254043"/>
      <w:bookmarkStart w:id="867" w:name="_Toc159254344"/>
      <w:bookmarkStart w:id="868" w:name="_Toc159254646"/>
      <w:bookmarkStart w:id="869" w:name="_Toc159257294"/>
      <w:bookmarkStart w:id="870" w:name="_Toc159254044"/>
      <w:bookmarkStart w:id="871" w:name="_Toc159254345"/>
      <w:bookmarkStart w:id="872" w:name="_Toc159254647"/>
      <w:bookmarkStart w:id="873" w:name="_Toc159257295"/>
      <w:bookmarkStart w:id="874" w:name="_Toc159254045"/>
      <w:bookmarkStart w:id="875" w:name="_Toc159254346"/>
      <w:bookmarkStart w:id="876" w:name="_Toc159254648"/>
      <w:bookmarkStart w:id="877" w:name="_Toc159257296"/>
      <w:bookmarkStart w:id="878" w:name="_Toc159254046"/>
      <w:bookmarkStart w:id="879" w:name="_Toc159254347"/>
      <w:bookmarkStart w:id="880" w:name="_Toc159254649"/>
      <w:bookmarkStart w:id="881" w:name="_Toc159257297"/>
      <w:bookmarkStart w:id="882" w:name="_Toc159254047"/>
      <w:bookmarkStart w:id="883" w:name="_Toc159254348"/>
      <w:bookmarkStart w:id="884" w:name="_Toc159254650"/>
      <w:bookmarkStart w:id="885" w:name="_Toc159257298"/>
      <w:bookmarkStart w:id="886" w:name="_Toc159254048"/>
      <w:bookmarkStart w:id="887" w:name="_Toc159254349"/>
      <w:bookmarkStart w:id="888" w:name="_Toc159254651"/>
      <w:bookmarkStart w:id="889" w:name="_Toc159257299"/>
      <w:bookmarkStart w:id="890" w:name="_Toc159254049"/>
      <w:bookmarkStart w:id="891" w:name="_Toc159254350"/>
      <w:bookmarkStart w:id="892" w:name="_Toc159254652"/>
      <w:bookmarkStart w:id="893" w:name="_Toc159257300"/>
      <w:bookmarkStart w:id="894" w:name="_Toc159254050"/>
      <w:bookmarkStart w:id="895" w:name="_Toc159254351"/>
      <w:bookmarkStart w:id="896" w:name="_Toc159254653"/>
      <w:bookmarkStart w:id="897" w:name="_Toc159257301"/>
      <w:bookmarkStart w:id="898" w:name="_Toc159254051"/>
      <w:bookmarkStart w:id="899" w:name="_Toc159254352"/>
      <w:bookmarkStart w:id="900" w:name="_Toc159254654"/>
      <w:bookmarkStart w:id="901" w:name="_Toc159257302"/>
      <w:bookmarkStart w:id="902" w:name="_Toc159254052"/>
      <w:bookmarkStart w:id="903" w:name="_Toc159254353"/>
      <w:bookmarkStart w:id="904" w:name="_Toc159254655"/>
      <w:bookmarkStart w:id="905" w:name="_Toc159257303"/>
      <w:bookmarkStart w:id="906" w:name="_Toc159254053"/>
      <w:bookmarkStart w:id="907" w:name="_Toc159254354"/>
      <w:bookmarkStart w:id="908" w:name="_Toc159254656"/>
      <w:bookmarkStart w:id="909" w:name="_Toc159257304"/>
      <w:bookmarkStart w:id="910" w:name="_Toc159254054"/>
      <w:bookmarkStart w:id="911" w:name="_Toc159254355"/>
      <w:bookmarkStart w:id="912" w:name="_Toc159254657"/>
      <w:bookmarkStart w:id="913" w:name="_Toc159257305"/>
      <w:bookmarkStart w:id="914" w:name="_Toc159254055"/>
      <w:bookmarkStart w:id="915" w:name="_Toc159254356"/>
      <w:bookmarkStart w:id="916" w:name="_Toc159254658"/>
      <w:bookmarkStart w:id="917" w:name="_Toc159257306"/>
      <w:bookmarkStart w:id="918" w:name="_Toc159254056"/>
      <w:bookmarkStart w:id="919" w:name="_Toc159254357"/>
      <w:bookmarkStart w:id="920" w:name="_Toc159254659"/>
      <w:bookmarkStart w:id="921" w:name="_Toc159257307"/>
      <w:bookmarkStart w:id="922" w:name="_Toc159254057"/>
      <w:bookmarkStart w:id="923" w:name="_Toc159254358"/>
      <w:bookmarkStart w:id="924" w:name="_Toc159254660"/>
      <w:bookmarkStart w:id="925" w:name="_Toc159257308"/>
      <w:bookmarkStart w:id="926" w:name="_Toc159254058"/>
      <w:bookmarkStart w:id="927" w:name="_Toc159254359"/>
      <w:bookmarkStart w:id="928" w:name="_Toc159254661"/>
      <w:bookmarkStart w:id="929" w:name="_Toc159257309"/>
      <w:bookmarkStart w:id="930" w:name="_Toc159254059"/>
      <w:bookmarkStart w:id="931" w:name="_Toc159254360"/>
      <w:bookmarkStart w:id="932" w:name="_Toc159254662"/>
      <w:bookmarkStart w:id="933" w:name="_Toc159257310"/>
      <w:bookmarkStart w:id="934" w:name="_Toc159254060"/>
      <w:bookmarkStart w:id="935" w:name="_Toc159254361"/>
      <w:bookmarkStart w:id="936" w:name="_Toc159254663"/>
      <w:bookmarkStart w:id="937" w:name="_Toc159257311"/>
      <w:bookmarkStart w:id="938" w:name="_Toc159254061"/>
      <w:bookmarkStart w:id="939" w:name="_Toc159254362"/>
      <w:bookmarkStart w:id="940" w:name="_Toc159254664"/>
      <w:bookmarkStart w:id="941" w:name="_Toc159257312"/>
      <w:bookmarkStart w:id="942" w:name="_Toc159254062"/>
      <w:bookmarkStart w:id="943" w:name="_Toc159254363"/>
      <w:bookmarkStart w:id="944" w:name="_Toc159254665"/>
      <w:bookmarkStart w:id="945" w:name="_Toc159257313"/>
      <w:bookmarkStart w:id="946" w:name="_Toc159254063"/>
      <w:bookmarkStart w:id="947" w:name="_Toc159254364"/>
      <w:bookmarkStart w:id="948" w:name="_Toc159254666"/>
      <w:bookmarkStart w:id="949" w:name="_Toc159257314"/>
      <w:bookmarkStart w:id="950" w:name="_Toc159254064"/>
      <w:bookmarkStart w:id="951" w:name="_Toc159254365"/>
      <w:bookmarkStart w:id="952" w:name="_Toc159254667"/>
      <w:bookmarkStart w:id="953" w:name="_Toc159257315"/>
      <w:bookmarkStart w:id="954" w:name="_Toc159254065"/>
      <w:bookmarkStart w:id="955" w:name="_Toc159254366"/>
      <w:bookmarkStart w:id="956" w:name="_Toc159254668"/>
      <w:bookmarkStart w:id="957" w:name="_Toc159257316"/>
      <w:bookmarkStart w:id="958" w:name="_Toc159254066"/>
      <w:bookmarkStart w:id="959" w:name="_Toc159254367"/>
      <w:bookmarkStart w:id="960" w:name="_Toc159254669"/>
      <w:bookmarkStart w:id="961" w:name="_Toc159257317"/>
      <w:bookmarkStart w:id="962" w:name="_Toc159254067"/>
      <w:bookmarkStart w:id="963" w:name="_Toc159254368"/>
      <w:bookmarkStart w:id="964" w:name="_Toc159254670"/>
      <w:bookmarkStart w:id="965" w:name="_Toc159257318"/>
      <w:bookmarkStart w:id="966" w:name="_Toc159254068"/>
      <w:bookmarkStart w:id="967" w:name="_Toc159254369"/>
      <w:bookmarkStart w:id="968" w:name="_Toc159254671"/>
      <w:bookmarkStart w:id="969" w:name="_Toc159257319"/>
      <w:bookmarkStart w:id="970" w:name="_Toc159254069"/>
      <w:bookmarkStart w:id="971" w:name="_Toc159254370"/>
      <w:bookmarkStart w:id="972" w:name="_Toc159254672"/>
      <w:bookmarkStart w:id="973" w:name="_Toc159257320"/>
      <w:bookmarkStart w:id="974" w:name="_Toc159254070"/>
      <w:bookmarkStart w:id="975" w:name="_Toc159254371"/>
      <w:bookmarkStart w:id="976" w:name="_Toc159254673"/>
      <w:bookmarkStart w:id="977" w:name="_Toc159257321"/>
      <w:bookmarkStart w:id="978" w:name="_Toc159254071"/>
      <w:bookmarkStart w:id="979" w:name="_Toc159254372"/>
      <w:bookmarkStart w:id="980" w:name="_Toc159254674"/>
      <w:bookmarkStart w:id="981" w:name="_Toc159257322"/>
      <w:bookmarkStart w:id="982" w:name="_Toc159254072"/>
      <w:bookmarkStart w:id="983" w:name="_Toc159254373"/>
      <w:bookmarkStart w:id="984" w:name="_Toc159254675"/>
      <w:bookmarkStart w:id="985" w:name="_Toc159257323"/>
      <w:bookmarkStart w:id="986" w:name="_Toc159254073"/>
      <w:bookmarkStart w:id="987" w:name="_Toc159254374"/>
      <w:bookmarkStart w:id="988" w:name="_Toc159254676"/>
      <w:bookmarkStart w:id="989" w:name="_Toc159257324"/>
      <w:bookmarkStart w:id="990" w:name="_Toc159254074"/>
      <w:bookmarkStart w:id="991" w:name="_Toc159254375"/>
      <w:bookmarkStart w:id="992" w:name="_Toc159254677"/>
      <w:bookmarkStart w:id="993" w:name="_Toc159257325"/>
      <w:bookmarkStart w:id="994" w:name="_Actions_by_PCSE"/>
      <w:bookmarkStart w:id="995" w:name="_Toc159254075"/>
      <w:bookmarkStart w:id="996" w:name="_Toc159254376"/>
      <w:bookmarkStart w:id="997" w:name="_Toc159254678"/>
      <w:bookmarkStart w:id="998" w:name="_Toc159257326"/>
      <w:bookmarkStart w:id="999" w:name="_Toc159254076"/>
      <w:bookmarkStart w:id="1000" w:name="_Toc159254377"/>
      <w:bookmarkStart w:id="1001" w:name="_Toc159254679"/>
      <w:bookmarkStart w:id="1002" w:name="_Toc159257327"/>
      <w:bookmarkStart w:id="1003" w:name="_Toc159254077"/>
      <w:bookmarkStart w:id="1004" w:name="_Toc159254378"/>
      <w:bookmarkStart w:id="1005" w:name="_Toc159254680"/>
      <w:bookmarkStart w:id="1006" w:name="_Toc159257328"/>
      <w:bookmarkStart w:id="1007" w:name="_Toc159254078"/>
      <w:bookmarkStart w:id="1008" w:name="_Toc159254379"/>
      <w:bookmarkStart w:id="1009" w:name="_Toc159254681"/>
      <w:bookmarkStart w:id="1010" w:name="_Toc159257329"/>
      <w:bookmarkStart w:id="1011" w:name="_Toc159254079"/>
      <w:bookmarkStart w:id="1012" w:name="_Toc159254380"/>
      <w:bookmarkStart w:id="1013" w:name="_Toc159254682"/>
      <w:bookmarkStart w:id="1014" w:name="_Toc159257330"/>
      <w:bookmarkStart w:id="1015" w:name="_Toc109644620"/>
      <w:bookmarkStart w:id="1016" w:name="_Toc109644748"/>
      <w:bookmarkStart w:id="1017" w:name="_Toc109645465"/>
      <w:bookmarkStart w:id="1018" w:name="_Toc109646064"/>
      <w:bookmarkStart w:id="1019" w:name="_Toc109662040"/>
      <w:bookmarkStart w:id="1020" w:name="_Toc109666924"/>
      <w:bookmarkStart w:id="1021" w:name="_Toc109668311"/>
      <w:bookmarkStart w:id="1022" w:name="_Toc109670693"/>
      <w:bookmarkStart w:id="1023" w:name="_Toc109644621"/>
      <w:bookmarkStart w:id="1024" w:name="_Toc109644749"/>
      <w:bookmarkStart w:id="1025" w:name="_Toc109645466"/>
      <w:bookmarkStart w:id="1026" w:name="_Toc109646065"/>
      <w:bookmarkStart w:id="1027" w:name="_Toc109662041"/>
      <w:bookmarkStart w:id="1028" w:name="_Toc109666925"/>
      <w:bookmarkStart w:id="1029" w:name="_Toc109668312"/>
      <w:bookmarkStart w:id="1030" w:name="_Toc109670694"/>
      <w:bookmarkStart w:id="1031" w:name="_Toc109644622"/>
      <w:bookmarkStart w:id="1032" w:name="_Toc109644750"/>
      <w:bookmarkStart w:id="1033" w:name="_Toc109645467"/>
      <w:bookmarkStart w:id="1034" w:name="_Toc109646066"/>
      <w:bookmarkStart w:id="1035" w:name="_Toc109662042"/>
      <w:bookmarkStart w:id="1036" w:name="_Toc109666926"/>
      <w:bookmarkStart w:id="1037" w:name="_Toc109668313"/>
      <w:bookmarkStart w:id="1038" w:name="_Toc109670695"/>
      <w:bookmarkStart w:id="1039" w:name="_Actions_by_NHS"/>
      <w:bookmarkStart w:id="1040" w:name="_Toc159254080"/>
      <w:bookmarkStart w:id="1041" w:name="_Toc159254381"/>
      <w:bookmarkStart w:id="1042" w:name="_Toc159254683"/>
      <w:bookmarkStart w:id="1043" w:name="_Toc159257331"/>
      <w:bookmarkStart w:id="1044" w:name="_Toc159254081"/>
      <w:bookmarkStart w:id="1045" w:name="_Toc159254382"/>
      <w:bookmarkStart w:id="1046" w:name="_Toc159254684"/>
      <w:bookmarkStart w:id="1047" w:name="_Toc159257332"/>
      <w:bookmarkStart w:id="1048" w:name="_Toc159254082"/>
      <w:bookmarkStart w:id="1049" w:name="_Toc159254383"/>
      <w:bookmarkStart w:id="1050" w:name="_Toc159254685"/>
      <w:bookmarkStart w:id="1051" w:name="_Toc159257333"/>
      <w:bookmarkStart w:id="1052" w:name="_Toc159254083"/>
      <w:bookmarkStart w:id="1053" w:name="_Toc159254384"/>
      <w:bookmarkStart w:id="1054" w:name="_Toc159254686"/>
      <w:bookmarkStart w:id="1055" w:name="_Toc159257334"/>
      <w:bookmarkStart w:id="1056" w:name="_Toc159254084"/>
      <w:bookmarkStart w:id="1057" w:name="_Toc159254385"/>
      <w:bookmarkStart w:id="1058" w:name="_Toc159254687"/>
      <w:bookmarkStart w:id="1059" w:name="_Toc159257335"/>
      <w:bookmarkStart w:id="1060" w:name="_Toc159254085"/>
      <w:bookmarkStart w:id="1061" w:name="_Toc159254386"/>
      <w:bookmarkStart w:id="1062" w:name="_Toc159254688"/>
      <w:bookmarkStart w:id="1063" w:name="_Toc159257336"/>
      <w:bookmarkStart w:id="1064" w:name="_Toc159254086"/>
      <w:bookmarkStart w:id="1065" w:name="_Toc159254387"/>
      <w:bookmarkStart w:id="1066" w:name="_Toc159254689"/>
      <w:bookmarkStart w:id="1067" w:name="_Toc159257337"/>
      <w:bookmarkStart w:id="1068" w:name="_Toc159254087"/>
      <w:bookmarkStart w:id="1069" w:name="_Toc159254388"/>
      <w:bookmarkStart w:id="1070" w:name="_Toc159254690"/>
      <w:bookmarkStart w:id="1071" w:name="_Toc159257338"/>
      <w:bookmarkStart w:id="1072" w:name="_Toc159254088"/>
      <w:bookmarkStart w:id="1073" w:name="_Toc159254389"/>
      <w:bookmarkStart w:id="1074" w:name="_Toc159254691"/>
      <w:bookmarkStart w:id="1075" w:name="_Toc159257339"/>
      <w:bookmarkStart w:id="1076" w:name="_Toc159254089"/>
      <w:bookmarkStart w:id="1077" w:name="_Toc159254390"/>
      <w:bookmarkStart w:id="1078" w:name="_Toc159254692"/>
      <w:bookmarkStart w:id="1079" w:name="_Toc159257340"/>
      <w:bookmarkStart w:id="1080" w:name="_Toc107063518"/>
      <w:bookmarkStart w:id="1081" w:name="_Toc112828931"/>
      <w:bookmarkStart w:id="1082" w:name="_Toc15925734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r w:rsidRPr="000938E5">
        <w:rPr>
          <w:rFonts w:ascii="Aptos" w:hAnsi="Aptos" w:cstheme="minorHAnsi"/>
          <w:sz w:val="24"/>
          <w:szCs w:val="24"/>
        </w:rPr>
        <w:t>Reporting of incidents</w:t>
      </w:r>
      <w:bookmarkEnd w:id="1080"/>
      <w:bookmarkEnd w:id="1081"/>
      <w:bookmarkEnd w:id="1082"/>
      <w:r w:rsidRPr="000938E5">
        <w:rPr>
          <w:rFonts w:ascii="Aptos" w:hAnsi="Aptos" w:cstheme="minorHAnsi"/>
          <w:sz w:val="24"/>
          <w:szCs w:val="24"/>
        </w:rPr>
        <w:t xml:space="preserve"> </w:t>
      </w:r>
    </w:p>
    <w:p w14:paraId="1126F42F" w14:textId="77777777" w:rsidR="00C80352" w:rsidRPr="000938E5" w:rsidRDefault="00C80352" w:rsidP="00C80352">
      <w:pPr>
        <w:pStyle w:val="Heading2"/>
        <w:rPr>
          <w:rFonts w:ascii="Aptos" w:hAnsi="Aptos" w:cstheme="minorHAnsi"/>
          <w:smallCaps w:val="0"/>
          <w:sz w:val="24"/>
          <w:szCs w:val="24"/>
          <w:lang w:val="en-GB"/>
        </w:rPr>
      </w:pPr>
      <w:bookmarkStart w:id="1083" w:name="_Toc107063519"/>
      <w:bookmarkStart w:id="1084" w:name="_Toc112828932"/>
      <w:bookmarkStart w:id="1085" w:name="_Toc159257342"/>
      <w:r w:rsidRPr="000938E5">
        <w:rPr>
          <w:rFonts w:ascii="Aptos" w:hAnsi="Aptos" w:cstheme="minorHAnsi"/>
          <w:smallCaps w:val="0"/>
          <w:sz w:val="24"/>
          <w:szCs w:val="24"/>
          <w:lang w:val="en-GB"/>
        </w:rPr>
        <w:t>Internal reporting</w:t>
      </w:r>
      <w:bookmarkEnd w:id="1083"/>
      <w:bookmarkEnd w:id="1084"/>
      <w:bookmarkEnd w:id="1085"/>
    </w:p>
    <w:p w14:paraId="1E7271B0" w14:textId="77777777" w:rsidR="00C80352" w:rsidRPr="000938E5" w:rsidRDefault="00C80352" w:rsidP="00C80352">
      <w:pPr>
        <w:rPr>
          <w:rFonts w:ascii="Aptos" w:hAnsi="Aptos" w:cstheme="minorHAnsi"/>
          <w:sz w:val="24"/>
          <w:szCs w:val="24"/>
        </w:rPr>
      </w:pPr>
    </w:p>
    <w:p w14:paraId="1DCCCF44" w14:textId="02E398BD" w:rsidR="00DA03CE" w:rsidRPr="000938E5" w:rsidRDefault="00C80352" w:rsidP="00C80352">
      <w:pPr>
        <w:rPr>
          <w:rFonts w:ascii="Aptos" w:hAnsi="Aptos" w:cstheme="minorHAnsi"/>
          <w:sz w:val="24"/>
          <w:szCs w:val="24"/>
        </w:rPr>
      </w:pPr>
      <w:r w:rsidRPr="000938E5">
        <w:rPr>
          <w:rFonts w:ascii="Aptos" w:hAnsi="Aptos" w:cstheme="minorHAnsi"/>
          <w:sz w:val="24"/>
          <w:szCs w:val="24"/>
        </w:rPr>
        <w:t xml:space="preserve">All incidents are to be reported to the </w:t>
      </w:r>
      <w:r w:rsidR="008963B9" w:rsidRPr="000938E5">
        <w:rPr>
          <w:rFonts w:ascii="Aptos" w:hAnsi="Aptos" w:cstheme="minorHAnsi"/>
          <w:sz w:val="24"/>
          <w:szCs w:val="24"/>
        </w:rPr>
        <w:t>P</w:t>
      </w:r>
      <w:r w:rsidR="00B81DC0" w:rsidRPr="000938E5">
        <w:rPr>
          <w:rFonts w:ascii="Aptos" w:hAnsi="Aptos" w:cstheme="minorHAnsi"/>
          <w:sz w:val="24"/>
          <w:szCs w:val="24"/>
        </w:rPr>
        <w:t xml:space="preserve">ractice </w:t>
      </w:r>
      <w:r w:rsidR="00A95FF0" w:rsidRPr="000938E5">
        <w:rPr>
          <w:rFonts w:ascii="Aptos" w:hAnsi="Aptos" w:cstheme="minorHAnsi"/>
          <w:sz w:val="24"/>
          <w:szCs w:val="24"/>
        </w:rPr>
        <w:t>M</w:t>
      </w:r>
      <w:r w:rsidR="00B81DC0" w:rsidRPr="000938E5">
        <w:rPr>
          <w:rFonts w:ascii="Aptos" w:hAnsi="Aptos" w:cstheme="minorHAnsi"/>
          <w:sz w:val="24"/>
          <w:szCs w:val="24"/>
        </w:rPr>
        <w:t>anager</w:t>
      </w:r>
      <w:r w:rsidRPr="000938E5">
        <w:rPr>
          <w:rFonts w:ascii="Aptos" w:hAnsi="Aptos" w:cstheme="minorHAnsi"/>
          <w:sz w:val="24"/>
          <w:szCs w:val="24"/>
        </w:rPr>
        <w:t xml:space="preserve"> at the earliest opportunity. </w:t>
      </w:r>
      <w:r w:rsidR="00D41411" w:rsidRPr="000938E5">
        <w:rPr>
          <w:rFonts w:ascii="Aptos" w:hAnsi="Aptos" w:cstheme="minorHAnsi"/>
          <w:sz w:val="24"/>
          <w:szCs w:val="24"/>
        </w:rPr>
        <w:t>They</w:t>
      </w:r>
      <w:r w:rsidRPr="000938E5">
        <w:rPr>
          <w:rFonts w:ascii="Aptos" w:hAnsi="Aptos" w:cstheme="minorHAnsi"/>
          <w:sz w:val="24"/>
          <w:szCs w:val="24"/>
        </w:rPr>
        <w:t xml:space="preserve"> will ensure that any subsequent reporting action is taken whil</w:t>
      </w:r>
      <w:r w:rsidR="00A95FF0" w:rsidRPr="000938E5">
        <w:rPr>
          <w:rFonts w:ascii="Aptos" w:hAnsi="Aptos" w:cstheme="minorHAnsi"/>
          <w:sz w:val="24"/>
          <w:szCs w:val="24"/>
        </w:rPr>
        <w:t>e</w:t>
      </w:r>
      <w:r w:rsidRPr="000938E5">
        <w:rPr>
          <w:rFonts w:ascii="Aptos" w:hAnsi="Aptos" w:cstheme="minorHAnsi"/>
          <w:sz w:val="24"/>
          <w:szCs w:val="24"/>
        </w:rPr>
        <w:t xml:space="preserve"> supporting staff in the completion of the significant event report</w:t>
      </w:r>
      <w:r w:rsidR="00DA03CE" w:rsidRPr="000938E5">
        <w:rPr>
          <w:rFonts w:ascii="Aptos" w:hAnsi="Aptos" w:cstheme="minorHAnsi"/>
          <w:sz w:val="24"/>
          <w:szCs w:val="24"/>
        </w:rPr>
        <w:t>.</w:t>
      </w:r>
    </w:p>
    <w:p w14:paraId="7C28947E" w14:textId="77777777" w:rsidR="00C80352" w:rsidRPr="000938E5" w:rsidRDefault="00C80352" w:rsidP="00C80352">
      <w:pPr>
        <w:pStyle w:val="Heading2"/>
        <w:rPr>
          <w:rFonts w:ascii="Aptos" w:hAnsi="Aptos" w:cstheme="minorHAnsi"/>
          <w:smallCaps w:val="0"/>
          <w:sz w:val="24"/>
          <w:szCs w:val="24"/>
          <w:lang w:val="en-GB"/>
        </w:rPr>
      </w:pPr>
      <w:bookmarkStart w:id="1086" w:name="_Toc107063520"/>
      <w:bookmarkStart w:id="1087" w:name="_Toc112828933"/>
      <w:bookmarkStart w:id="1088" w:name="_Toc159257343"/>
      <w:r w:rsidRPr="000938E5">
        <w:rPr>
          <w:rFonts w:ascii="Aptos" w:hAnsi="Aptos" w:cstheme="minorHAnsi"/>
          <w:smallCaps w:val="0"/>
          <w:sz w:val="24"/>
          <w:szCs w:val="24"/>
          <w:lang w:val="en-GB"/>
        </w:rPr>
        <w:t>Clinical record</w:t>
      </w:r>
      <w:bookmarkEnd w:id="1086"/>
      <w:bookmarkEnd w:id="1087"/>
      <w:bookmarkEnd w:id="1088"/>
    </w:p>
    <w:p w14:paraId="3BD59950" w14:textId="77777777" w:rsidR="00C80352" w:rsidRPr="000938E5" w:rsidRDefault="00C80352" w:rsidP="00C80352">
      <w:pPr>
        <w:rPr>
          <w:rFonts w:ascii="Aptos" w:hAnsi="Aptos" w:cstheme="minorHAnsi"/>
          <w:sz w:val="24"/>
          <w:szCs w:val="24"/>
        </w:rPr>
      </w:pPr>
    </w:p>
    <w:p w14:paraId="0C676F80" w14:textId="77777777" w:rsidR="00C80352" w:rsidRPr="000938E5" w:rsidRDefault="00C80352" w:rsidP="00C80352">
      <w:pPr>
        <w:rPr>
          <w:rFonts w:ascii="Aptos" w:hAnsi="Aptos" w:cstheme="minorHAnsi"/>
          <w:sz w:val="24"/>
          <w:szCs w:val="24"/>
        </w:rPr>
      </w:pPr>
      <w:r w:rsidRPr="000938E5">
        <w:rPr>
          <w:rFonts w:ascii="Aptos" w:hAnsi="Aptos" w:cstheme="minorHAnsi"/>
          <w:sz w:val="24"/>
          <w:szCs w:val="24"/>
        </w:rPr>
        <w:t xml:space="preserve">A factual entry is to be made in the patient’s healthcare record detailing exactly what occurred; the record should include timings, the build-up to the incident and details of staff members and witnesses present. </w:t>
      </w:r>
    </w:p>
    <w:p w14:paraId="66416CD5" w14:textId="77777777" w:rsidR="005F0EEF" w:rsidRPr="000938E5" w:rsidRDefault="005F0EEF" w:rsidP="00C80352">
      <w:pPr>
        <w:rPr>
          <w:rFonts w:ascii="Aptos" w:hAnsi="Aptos" w:cstheme="minorHAnsi"/>
          <w:sz w:val="24"/>
          <w:szCs w:val="24"/>
        </w:rPr>
      </w:pPr>
    </w:p>
    <w:p w14:paraId="5EAD393F" w14:textId="11F69A60" w:rsidR="005F0EEF" w:rsidRPr="000938E5" w:rsidRDefault="005F0EEF" w:rsidP="005F0EEF">
      <w:pPr>
        <w:rPr>
          <w:rFonts w:ascii="Aptos" w:eastAsia="Times New Roman" w:hAnsi="Aptos" w:cstheme="minorHAnsi"/>
          <w:color w:val="000000" w:themeColor="text1"/>
          <w:sz w:val="24"/>
          <w:szCs w:val="24"/>
          <w:lang w:eastAsia="en-GB"/>
        </w:rPr>
      </w:pPr>
      <w:r w:rsidRPr="000938E5">
        <w:rPr>
          <w:rFonts w:ascii="Aptos" w:eastAsia="Times New Roman" w:hAnsi="Aptos" w:cstheme="minorHAnsi"/>
          <w:color w:val="000000" w:themeColor="text1"/>
          <w:sz w:val="24"/>
          <w:szCs w:val="24"/>
          <w:lang w:eastAsia="en-GB"/>
        </w:rPr>
        <w:t xml:space="preserve">Further information can be sought at </w:t>
      </w:r>
      <w:hyperlink w:anchor="_Annex_C_–_3" w:history="1">
        <w:r w:rsidRPr="000938E5">
          <w:rPr>
            <w:rStyle w:val="Hyperlink"/>
            <w:rFonts w:ascii="Aptos" w:eastAsia="Times New Roman" w:hAnsi="Aptos" w:cstheme="minorHAnsi"/>
            <w:sz w:val="24"/>
            <w:szCs w:val="24"/>
            <w:lang w:eastAsia="en-GB"/>
          </w:rPr>
          <w:t>Annex C</w:t>
        </w:r>
      </w:hyperlink>
      <w:r w:rsidRPr="000938E5">
        <w:rPr>
          <w:rFonts w:ascii="Aptos" w:eastAsia="Times New Roman" w:hAnsi="Aptos" w:cstheme="minorHAnsi"/>
          <w:color w:val="000000" w:themeColor="text1"/>
          <w:sz w:val="24"/>
          <w:szCs w:val="24"/>
          <w:lang w:eastAsia="en-GB"/>
        </w:rPr>
        <w:t>.</w:t>
      </w:r>
    </w:p>
    <w:p w14:paraId="772D4861" w14:textId="2C3BA82E" w:rsidR="00C80352" w:rsidRPr="000938E5" w:rsidRDefault="00C80352" w:rsidP="00C80352">
      <w:pPr>
        <w:pStyle w:val="Heading2"/>
        <w:rPr>
          <w:rFonts w:ascii="Aptos" w:hAnsi="Aptos" w:cstheme="minorHAnsi"/>
          <w:b w:val="0"/>
          <w:bCs w:val="0"/>
          <w:sz w:val="24"/>
          <w:szCs w:val="24"/>
          <w:lang w:val="en-GB"/>
        </w:rPr>
      </w:pPr>
      <w:bookmarkStart w:id="1089" w:name="_Toc107063521"/>
      <w:bookmarkStart w:id="1090" w:name="_Toc112828934"/>
      <w:bookmarkStart w:id="1091" w:name="_Toc159257344"/>
      <w:r w:rsidRPr="000938E5">
        <w:rPr>
          <w:rFonts w:ascii="Aptos" w:hAnsi="Aptos" w:cstheme="minorHAnsi"/>
          <w:smallCaps w:val="0"/>
          <w:sz w:val="24"/>
          <w:szCs w:val="24"/>
          <w:lang w:val="en-GB"/>
        </w:rPr>
        <w:t>Significant events</w:t>
      </w:r>
      <w:bookmarkEnd w:id="1089"/>
      <w:bookmarkEnd w:id="1090"/>
      <w:bookmarkEnd w:id="1091"/>
    </w:p>
    <w:p w14:paraId="1F3EAB00" w14:textId="77777777" w:rsidR="00C80352" w:rsidRPr="000938E5" w:rsidRDefault="00C80352" w:rsidP="00C80352">
      <w:pPr>
        <w:rPr>
          <w:rFonts w:ascii="Aptos" w:hAnsi="Aptos" w:cstheme="minorHAnsi"/>
          <w:sz w:val="24"/>
          <w:szCs w:val="24"/>
        </w:rPr>
      </w:pPr>
    </w:p>
    <w:p w14:paraId="4232D8EB" w14:textId="77777777" w:rsidR="00C80352" w:rsidRPr="000938E5" w:rsidRDefault="00C80352" w:rsidP="00C80352">
      <w:pPr>
        <w:rPr>
          <w:rFonts w:ascii="Aptos" w:hAnsi="Aptos" w:cstheme="minorHAnsi"/>
          <w:sz w:val="24"/>
          <w:szCs w:val="24"/>
        </w:rPr>
      </w:pPr>
      <w:r w:rsidRPr="000938E5">
        <w:rPr>
          <w:rFonts w:ascii="Aptos" w:hAnsi="Aptos" w:cstheme="minorHAnsi"/>
          <w:sz w:val="24"/>
          <w:szCs w:val="24"/>
        </w:rPr>
        <w:t xml:space="preserve">In addition to recording the information in the patient’s healthcare record, the staff member dealing with the patient is to complete a significant event report/form.  </w:t>
      </w:r>
    </w:p>
    <w:p w14:paraId="33B898DF" w14:textId="77777777" w:rsidR="00C80352" w:rsidRPr="000938E5" w:rsidRDefault="00C80352" w:rsidP="00C80352">
      <w:pPr>
        <w:rPr>
          <w:rFonts w:ascii="Aptos" w:hAnsi="Aptos" w:cstheme="minorHAnsi"/>
          <w:sz w:val="24"/>
          <w:szCs w:val="24"/>
        </w:rPr>
      </w:pPr>
    </w:p>
    <w:p w14:paraId="379D8A1D" w14:textId="4209D7AE" w:rsidR="00B206B1" w:rsidRPr="008B67CB" w:rsidRDefault="00C80352" w:rsidP="00325EE3">
      <w:pPr>
        <w:rPr>
          <w:rFonts w:ascii="Aptos" w:hAnsi="Aptos" w:cstheme="minorHAnsi"/>
          <w:b/>
          <w:bCs/>
          <w:color w:val="0070C0"/>
          <w:sz w:val="24"/>
          <w:szCs w:val="24"/>
        </w:rPr>
      </w:pPr>
      <w:r w:rsidRPr="000938E5">
        <w:rPr>
          <w:rFonts w:ascii="Aptos" w:hAnsi="Aptos" w:cstheme="minorHAnsi"/>
          <w:sz w:val="24"/>
          <w:szCs w:val="24"/>
        </w:rPr>
        <w:t xml:space="preserve">Further advice on </w:t>
      </w:r>
      <w:r w:rsidR="00B81DC0" w:rsidRPr="000938E5">
        <w:rPr>
          <w:rFonts w:ascii="Aptos" w:hAnsi="Aptos" w:cstheme="minorHAnsi"/>
          <w:sz w:val="24"/>
          <w:szCs w:val="24"/>
        </w:rPr>
        <w:t xml:space="preserve">significant events </w:t>
      </w:r>
      <w:r w:rsidRPr="000938E5">
        <w:rPr>
          <w:rFonts w:ascii="Aptos" w:hAnsi="Aptos" w:cstheme="minorHAnsi"/>
          <w:sz w:val="24"/>
          <w:szCs w:val="24"/>
        </w:rPr>
        <w:t xml:space="preserve">including understanding and acting on any lessons that should be learnt following any incident can be found in the </w:t>
      </w:r>
      <w:hyperlink r:id="rId26" w:history="1">
        <w:r w:rsidRPr="008B67CB">
          <w:rPr>
            <w:rFonts w:ascii="Aptos" w:hAnsi="Aptos" w:cstheme="minorHAnsi"/>
            <w:b/>
            <w:bCs/>
            <w:color w:val="0070C0"/>
            <w:sz w:val="24"/>
            <w:szCs w:val="24"/>
          </w:rPr>
          <w:t xml:space="preserve">Significant </w:t>
        </w:r>
        <w:r w:rsidR="00A95FF0" w:rsidRPr="008B67CB">
          <w:rPr>
            <w:rFonts w:ascii="Aptos" w:hAnsi="Aptos" w:cstheme="minorHAnsi"/>
            <w:b/>
            <w:bCs/>
            <w:color w:val="0070C0"/>
            <w:sz w:val="24"/>
            <w:szCs w:val="24"/>
          </w:rPr>
          <w:t>Event and Incident Policy</w:t>
        </w:r>
      </w:hyperlink>
      <w:r w:rsidR="00A95FF0" w:rsidRPr="008B67CB">
        <w:rPr>
          <w:rFonts w:ascii="Aptos" w:hAnsi="Aptos" w:cstheme="minorHAnsi"/>
          <w:b/>
          <w:bCs/>
          <w:color w:val="0070C0"/>
          <w:sz w:val="24"/>
          <w:szCs w:val="24"/>
        </w:rPr>
        <w:t>.</w:t>
      </w:r>
    </w:p>
    <w:p w14:paraId="0AD0502B" w14:textId="77777777" w:rsidR="00381026" w:rsidRPr="000938E5" w:rsidRDefault="00381026" w:rsidP="00381026">
      <w:pPr>
        <w:pStyle w:val="Heading1"/>
        <w:keepLines/>
        <w:pBdr>
          <w:bottom w:val="single" w:sz="4" w:space="0" w:color="595959" w:themeColor="text1" w:themeTint="A6"/>
        </w:pBdr>
        <w:spacing w:before="360" w:after="160" w:line="259" w:lineRule="auto"/>
        <w:rPr>
          <w:rFonts w:ascii="Aptos" w:hAnsi="Aptos" w:cstheme="minorHAnsi"/>
          <w:sz w:val="24"/>
          <w:szCs w:val="24"/>
        </w:rPr>
      </w:pPr>
      <w:bookmarkStart w:id="1092" w:name="_Toc112828935"/>
      <w:bookmarkStart w:id="1093" w:name="_Toc159257345"/>
      <w:r w:rsidRPr="000938E5">
        <w:rPr>
          <w:rFonts w:ascii="Aptos" w:hAnsi="Aptos" w:cstheme="minorHAnsi"/>
          <w:sz w:val="24"/>
          <w:szCs w:val="24"/>
        </w:rPr>
        <w:t>Risk assessment</w:t>
      </w:r>
      <w:bookmarkEnd w:id="1092"/>
      <w:bookmarkEnd w:id="1093"/>
    </w:p>
    <w:p w14:paraId="74A03372" w14:textId="77777777" w:rsidR="00381026" w:rsidRPr="000938E5" w:rsidRDefault="00381026" w:rsidP="00381026">
      <w:pPr>
        <w:pStyle w:val="Heading2"/>
        <w:rPr>
          <w:rFonts w:ascii="Aptos" w:hAnsi="Aptos" w:cstheme="minorHAnsi"/>
          <w:smallCaps w:val="0"/>
          <w:sz w:val="24"/>
          <w:szCs w:val="24"/>
          <w:lang w:val="en-GB"/>
        </w:rPr>
      </w:pPr>
      <w:bookmarkStart w:id="1094" w:name="_Risk_Assessment"/>
      <w:bookmarkStart w:id="1095" w:name="_Toc109645475"/>
      <w:bookmarkStart w:id="1096" w:name="_Toc109646074"/>
      <w:bookmarkStart w:id="1097" w:name="_Toc109662050"/>
      <w:bookmarkStart w:id="1098" w:name="_Toc109666936"/>
      <w:bookmarkStart w:id="1099" w:name="_Toc109668324"/>
      <w:bookmarkStart w:id="1100" w:name="_Toc109670706"/>
      <w:bookmarkStart w:id="1101" w:name="_Toc112828936"/>
      <w:bookmarkStart w:id="1102" w:name="_Toc159257346"/>
      <w:bookmarkEnd w:id="1094"/>
      <w:bookmarkEnd w:id="1095"/>
      <w:bookmarkEnd w:id="1096"/>
      <w:bookmarkEnd w:id="1097"/>
      <w:bookmarkEnd w:id="1098"/>
      <w:bookmarkEnd w:id="1099"/>
      <w:bookmarkEnd w:id="1100"/>
      <w:r w:rsidRPr="000938E5">
        <w:rPr>
          <w:rFonts w:ascii="Aptos" w:hAnsi="Aptos" w:cstheme="minorHAnsi"/>
          <w:smallCaps w:val="0"/>
          <w:sz w:val="24"/>
          <w:szCs w:val="24"/>
          <w:lang w:val="en-GB"/>
        </w:rPr>
        <w:t>Requirement</w:t>
      </w:r>
      <w:bookmarkEnd w:id="1101"/>
      <w:bookmarkEnd w:id="1102"/>
    </w:p>
    <w:p w14:paraId="40E29499" w14:textId="77777777" w:rsidR="00381026" w:rsidRPr="000938E5" w:rsidRDefault="00381026" w:rsidP="00381026">
      <w:pPr>
        <w:rPr>
          <w:rFonts w:ascii="Aptos" w:hAnsi="Aptos" w:cstheme="minorHAnsi"/>
          <w:sz w:val="24"/>
          <w:szCs w:val="24"/>
        </w:rPr>
      </w:pPr>
    </w:p>
    <w:p w14:paraId="4F6B98E8" w14:textId="49BA2032" w:rsidR="00381026" w:rsidRPr="000938E5" w:rsidRDefault="00381026" w:rsidP="00381026">
      <w:pPr>
        <w:rPr>
          <w:rFonts w:ascii="Aptos" w:hAnsi="Aptos" w:cstheme="minorHAnsi"/>
          <w:sz w:val="24"/>
          <w:szCs w:val="24"/>
        </w:rPr>
      </w:pPr>
      <w:r w:rsidRPr="000938E5">
        <w:rPr>
          <w:rFonts w:ascii="Aptos" w:hAnsi="Aptos" w:cstheme="minorHAnsi"/>
          <w:sz w:val="24"/>
          <w:szCs w:val="24"/>
        </w:rPr>
        <w:t>Whil</w:t>
      </w:r>
      <w:r w:rsidR="00A95FF0" w:rsidRPr="000938E5">
        <w:rPr>
          <w:rFonts w:ascii="Aptos" w:hAnsi="Aptos" w:cstheme="minorHAnsi"/>
          <w:sz w:val="24"/>
          <w:szCs w:val="24"/>
        </w:rPr>
        <w:t>e</w:t>
      </w:r>
      <w:r w:rsidRPr="000938E5">
        <w:rPr>
          <w:rFonts w:ascii="Aptos" w:hAnsi="Aptos" w:cstheme="minorHAnsi"/>
          <w:sz w:val="24"/>
          <w:szCs w:val="24"/>
        </w:rPr>
        <w:t xml:space="preserve"> it is acknowledged that a </w:t>
      </w:r>
      <w:r w:rsidR="00D41411" w:rsidRPr="000938E5">
        <w:rPr>
          <w:rFonts w:ascii="Aptos" w:hAnsi="Aptos" w:cstheme="minorHAnsi"/>
          <w:sz w:val="24"/>
          <w:szCs w:val="24"/>
        </w:rPr>
        <w:t>risk assessment</w:t>
      </w:r>
      <w:r w:rsidRPr="000938E5">
        <w:rPr>
          <w:rFonts w:ascii="Aptos" w:hAnsi="Aptos" w:cstheme="minorHAnsi"/>
          <w:sz w:val="24"/>
          <w:szCs w:val="24"/>
        </w:rPr>
        <w:t xml:space="preserve"> alone will not reduce the occurrence of work-related violence, the subsequent actions following the assessment should do so. The findings of the risk assessment(s) will inform the procedures needed to enhance safety within the organisation.</w:t>
      </w:r>
    </w:p>
    <w:p w14:paraId="6DD5E8A0" w14:textId="387DC142" w:rsidR="00381026" w:rsidRPr="000938E5" w:rsidRDefault="00381026" w:rsidP="00381026">
      <w:pPr>
        <w:rPr>
          <w:rFonts w:ascii="Aptos" w:hAnsi="Aptos" w:cstheme="minorHAnsi"/>
          <w:sz w:val="24"/>
          <w:szCs w:val="24"/>
        </w:rPr>
      </w:pPr>
    </w:p>
    <w:p w14:paraId="424A34FE" w14:textId="31DB737F" w:rsidR="00381026" w:rsidRPr="000938E5" w:rsidRDefault="00381026" w:rsidP="00381026">
      <w:pPr>
        <w:rPr>
          <w:rFonts w:ascii="Aptos" w:hAnsi="Aptos" w:cstheme="minorHAnsi"/>
          <w:sz w:val="24"/>
          <w:szCs w:val="24"/>
        </w:rPr>
      </w:pPr>
      <w:r w:rsidRPr="000938E5">
        <w:rPr>
          <w:rFonts w:ascii="Aptos" w:hAnsi="Aptos" w:cstheme="minorHAnsi"/>
          <w:sz w:val="24"/>
          <w:szCs w:val="24"/>
        </w:rPr>
        <w:t>The following constitute foreseeable</w:t>
      </w:r>
      <w:r w:rsidR="00D41411" w:rsidRPr="000938E5">
        <w:rPr>
          <w:rFonts w:ascii="Aptos" w:hAnsi="Aptos" w:cstheme="minorHAnsi"/>
          <w:sz w:val="24"/>
          <w:szCs w:val="24"/>
        </w:rPr>
        <w:t xml:space="preserve"> risks</w:t>
      </w:r>
      <w:r w:rsidR="00A95FF0" w:rsidRPr="000938E5">
        <w:rPr>
          <w:rFonts w:ascii="Aptos" w:hAnsi="Aptos" w:cstheme="minorHAnsi"/>
          <w:sz w:val="24"/>
          <w:szCs w:val="24"/>
        </w:rPr>
        <w:t xml:space="preserve"> a</w:t>
      </w:r>
      <w:r w:rsidR="00D41411" w:rsidRPr="000938E5">
        <w:rPr>
          <w:rFonts w:ascii="Aptos" w:hAnsi="Aptos" w:cstheme="minorHAnsi"/>
          <w:sz w:val="24"/>
          <w:szCs w:val="24"/>
        </w:rPr>
        <w:t>lthough it should be noted that this list is not exhaustive:</w:t>
      </w:r>
    </w:p>
    <w:p w14:paraId="33DFB949" w14:textId="77777777" w:rsidR="00381026" w:rsidRPr="000938E5" w:rsidRDefault="00381026" w:rsidP="00381026">
      <w:pPr>
        <w:rPr>
          <w:rFonts w:ascii="Aptos" w:hAnsi="Aptos" w:cstheme="minorHAnsi"/>
          <w:sz w:val="24"/>
          <w:szCs w:val="24"/>
        </w:rPr>
      </w:pPr>
    </w:p>
    <w:p w14:paraId="28D3E429" w14:textId="77777777" w:rsidR="00381026" w:rsidRPr="000938E5" w:rsidRDefault="00381026" w:rsidP="00381026">
      <w:pPr>
        <w:numPr>
          <w:ilvl w:val="0"/>
          <w:numId w:val="45"/>
        </w:numPr>
        <w:rPr>
          <w:rFonts w:ascii="Aptos" w:hAnsi="Aptos" w:cstheme="minorHAnsi"/>
          <w:sz w:val="24"/>
          <w:szCs w:val="24"/>
        </w:rPr>
      </w:pPr>
      <w:r w:rsidRPr="000938E5">
        <w:rPr>
          <w:rFonts w:ascii="Aptos" w:hAnsi="Aptos" w:cstheme="minorHAnsi"/>
          <w:sz w:val="24"/>
          <w:szCs w:val="24"/>
        </w:rPr>
        <w:t>Known or suspected abusive, aggressive or violent patients</w:t>
      </w:r>
    </w:p>
    <w:p w14:paraId="63E4CD0A" w14:textId="77777777" w:rsidR="00381026" w:rsidRPr="000938E5" w:rsidRDefault="00381026" w:rsidP="00381026">
      <w:pPr>
        <w:numPr>
          <w:ilvl w:val="0"/>
          <w:numId w:val="45"/>
        </w:numPr>
        <w:rPr>
          <w:rFonts w:ascii="Aptos" w:hAnsi="Aptos" w:cstheme="minorHAnsi"/>
          <w:sz w:val="24"/>
          <w:szCs w:val="24"/>
        </w:rPr>
      </w:pPr>
      <w:r w:rsidRPr="000938E5">
        <w:rPr>
          <w:rFonts w:ascii="Aptos" w:hAnsi="Aptos" w:cstheme="minorHAnsi"/>
          <w:sz w:val="24"/>
          <w:szCs w:val="24"/>
        </w:rPr>
        <w:t>Patients suffering from stress and/or mental illnesses</w:t>
      </w:r>
    </w:p>
    <w:p w14:paraId="5B9AD1CC" w14:textId="77777777" w:rsidR="00381026" w:rsidRPr="000938E5" w:rsidRDefault="00381026" w:rsidP="00381026">
      <w:pPr>
        <w:numPr>
          <w:ilvl w:val="0"/>
          <w:numId w:val="45"/>
        </w:numPr>
        <w:rPr>
          <w:rFonts w:ascii="Aptos" w:hAnsi="Aptos" w:cstheme="minorHAnsi"/>
          <w:sz w:val="24"/>
          <w:szCs w:val="24"/>
        </w:rPr>
      </w:pPr>
      <w:r w:rsidRPr="000938E5">
        <w:rPr>
          <w:rFonts w:ascii="Aptos" w:hAnsi="Aptos" w:cstheme="minorHAnsi"/>
          <w:sz w:val="24"/>
          <w:szCs w:val="24"/>
        </w:rPr>
        <w:lastRenderedPageBreak/>
        <w:t>Patients for who services may be withdrawn or withheld</w:t>
      </w:r>
    </w:p>
    <w:p w14:paraId="5D6F5ECB" w14:textId="77777777" w:rsidR="00381026" w:rsidRPr="000938E5" w:rsidRDefault="00381026" w:rsidP="00381026">
      <w:pPr>
        <w:numPr>
          <w:ilvl w:val="0"/>
          <w:numId w:val="45"/>
        </w:numPr>
        <w:rPr>
          <w:rFonts w:ascii="Aptos" w:hAnsi="Aptos" w:cstheme="minorHAnsi"/>
          <w:sz w:val="24"/>
          <w:szCs w:val="24"/>
        </w:rPr>
      </w:pPr>
      <w:r w:rsidRPr="000938E5">
        <w:rPr>
          <w:rFonts w:ascii="Aptos" w:hAnsi="Aptos" w:cstheme="minorHAnsi"/>
          <w:sz w:val="24"/>
          <w:szCs w:val="24"/>
        </w:rPr>
        <w:t>Patients with a criminal history</w:t>
      </w:r>
    </w:p>
    <w:p w14:paraId="5C614029" w14:textId="77777777" w:rsidR="00381026" w:rsidRPr="000938E5" w:rsidRDefault="00381026" w:rsidP="00381026">
      <w:pPr>
        <w:rPr>
          <w:rFonts w:ascii="Aptos" w:hAnsi="Aptos" w:cstheme="minorHAnsi"/>
          <w:sz w:val="24"/>
          <w:szCs w:val="24"/>
        </w:rPr>
      </w:pPr>
    </w:p>
    <w:p w14:paraId="5A1624AC" w14:textId="5246AD7C" w:rsidR="00381026" w:rsidRPr="000938E5" w:rsidRDefault="00A95FF0" w:rsidP="00381026">
      <w:pPr>
        <w:rPr>
          <w:rFonts w:ascii="Aptos" w:hAnsi="Aptos" w:cstheme="minorHAnsi"/>
          <w:sz w:val="24"/>
          <w:szCs w:val="24"/>
        </w:rPr>
      </w:pPr>
      <w:r w:rsidRPr="000938E5">
        <w:rPr>
          <w:rFonts w:ascii="Aptos" w:hAnsi="Aptos" w:cstheme="minorHAnsi"/>
          <w:sz w:val="24"/>
          <w:szCs w:val="24"/>
        </w:rPr>
        <w:t xml:space="preserve">The </w:t>
      </w:r>
      <w:r w:rsidR="00381026" w:rsidRPr="000938E5">
        <w:rPr>
          <w:rFonts w:ascii="Aptos" w:hAnsi="Aptos" w:cstheme="minorHAnsi"/>
          <w:sz w:val="24"/>
          <w:szCs w:val="24"/>
        </w:rPr>
        <w:t>HSE provide both</w:t>
      </w:r>
      <w:hyperlink r:id="rId27" w:history="1">
        <w:r w:rsidR="00381026" w:rsidRPr="000938E5">
          <w:rPr>
            <w:rStyle w:val="Hyperlink"/>
            <w:rFonts w:ascii="Aptos" w:hAnsi="Aptos" w:cstheme="minorHAnsi"/>
            <w:sz w:val="24"/>
            <w:szCs w:val="24"/>
          </w:rPr>
          <w:t xml:space="preserve"> Risk assessment for work-related violent document</w:t>
        </w:r>
      </w:hyperlink>
      <w:r w:rsidR="00381026" w:rsidRPr="000938E5">
        <w:rPr>
          <w:rFonts w:ascii="Aptos" w:hAnsi="Aptos" w:cstheme="minorHAnsi"/>
          <w:sz w:val="24"/>
          <w:szCs w:val="24"/>
        </w:rPr>
        <w:t xml:space="preserve"> and a </w:t>
      </w:r>
      <w:hyperlink r:id="rId28" w:history="1">
        <w:r w:rsidR="00381026" w:rsidRPr="000938E5">
          <w:rPr>
            <w:rStyle w:val="Hyperlink"/>
            <w:rFonts w:ascii="Aptos" w:hAnsi="Aptos" w:cstheme="minorHAnsi"/>
            <w:sz w:val="24"/>
            <w:szCs w:val="24"/>
          </w:rPr>
          <w:t>guidance document</w:t>
        </w:r>
      </w:hyperlink>
      <w:r w:rsidR="00381026" w:rsidRPr="000938E5">
        <w:rPr>
          <w:rFonts w:ascii="Aptos" w:hAnsi="Aptos" w:cstheme="minorHAnsi"/>
          <w:sz w:val="24"/>
          <w:szCs w:val="24"/>
        </w:rPr>
        <w:t xml:space="preserve"> to support the management in dealing with violence within the workplace.</w:t>
      </w:r>
    </w:p>
    <w:p w14:paraId="216F3CB6" w14:textId="77777777" w:rsidR="00A95FF0" w:rsidRPr="000938E5" w:rsidRDefault="00A95FF0" w:rsidP="00381026">
      <w:pPr>
        <w:rPr>
          <w:rFonts w:ascii="Aptos" w:hAnsi="Aptos" w:cstheme="minorHAnsi"/>
          <w:sz w:val="24"/>
          <w:szCs w:val="24"/>
        </w:rPr>
      </w:pPr>
    </w:p>
    <w:p w14:paraId="64CA03B5" w14:textId="6ACA2D13" w:rsidR="00D41411" w:rsidRPr="000938E5" w:rsidRDefault="00381026" w:rsidP="001B1CA8">
      <w:pPr>
        <w:rPr>
          <w:rFonts w:ascii="Aptos" w:hAnsi="Aptos" w:cstheme="minorHAnsi"/>
          <w:sz w:val="24"/>
          <w:szCs w:val="24"/>
        </w:rPr>
      </w:pPr>
      <w:r w:rsidRPr="000938E5">
        <w:rPr>
          <w:rFonts w:ascii="Aptos" w:hAnsi="Aptos" w:cstheme="minorHAnsi"/>
          <w:sz w:val="24"/>
          <w:szCs w:val="24"/>
        </w:rPr>
        <w:t xml:space="preserve">A template for conducting a risk assessment can be found at </w:t>
      </w:r>
      <w:hyperlink w:anchor="_Annex_I_–" w:history="1">
        <w:r w:rsidR="0037123F" w:rsidRPr="000938E5">
          <w:rPr>
            <w:rStyle w:val="Hyperlink"/>
            <w:rFonts w:ascii="Aptos" w:hAnsi="Aptos" w:cstheme="minorHAnsi"/>
            <w:sz w:val="24"/>
            <w:szCs w:val="24"/>
          </w:rPr>
          <w:t>Annex I</w:t>
        </w:r>
      </w:hyperlink>
      <w:r w:rsidRPr="000938E5">
        <w:rPr>
          <w:rFonts w:ascii="Aptos" w:hAnsi="Aptos" w:cstheme="minorHAnsi"/>
          <w:sz w:val="24"/>
          <w:szCs w:val="24"/>
        </w:rPr>
        <w:t xml:space="preserve">. </w:t>
      </w:r>
    </w:p>
    <w:p w14:paraId="561F3FB0" w14:textId="77777777" w:rsidR="00D1264B" w:rsidRPr="000938E5" w:rsidRDefault="00D1264B" w:rsidP="001B1CA8">
      <w:pPr>
        <w:rPr>
          <w:rFonts w:ascii="Aptos" w:hAnsi="Aptos" w:cstheme="minorHAnsi"/>
          <w:sz w:val="24"/>
          <w:szCs w:val="24"/>
        </w:rPr>
      </w:pPr>
    </w:p>
    <w:p w14:paraId="6DFF22F9" w14:textId="19DEE342" w:rsidR="007C09C4" w:rsidRPr="000938E5" w:rsidRDefault="00381026" w:rsidP="001B1CA8">
      <w:pPr>
        <w:rPr>
          <w:rFonts w:ascii="Aptos" w:hAnsi="Aptos" w:cstheme="minorHAnsi"/>
          <w:sz w:val="24"/>
          <w:szCs w:val="24"/>
        </w:rPr>
      </w:pPr>
      <w:r w:rsidRPr="000938E5">
        <w:rPr>
          <w:rFonts w:ascii="Aptos" w:hAnsi="Aptos" w:cstheme="minorHAnsi"/>
          <w:sz w:val="24"/>
          <w:szCs w:val="24"/>
        </w:rPr>
        <w:t>Further information on risk assessing can be found within the</w:t>
      </w:r>
      <w:r w:rsidR="00D41411" w:rsidRPr="000938E5">
        <w:rPr>
          <w:rFonts w:ascii="Aptos" w:hAnsi="Aptos" w:cstheme="minorHAnsi"/>
          <w:sz w:val="24"/>
          <w:szCs w:val="24"/>
        </w:rPr>
        <w:t xml:space="preserve"> </w:t>
      </w:r>
      <w:hyperlink r:id="rId29" w:history="1">
        <w:r w:rsidR="00D41411" w:rsidRPr="008B67CB">
          <w:rPr>
            <w:rStyle w:val="Hyperlink"/>
            <w:rFonts w:ascii="Aptos" w:hAnsi="Aptos" w:cstheme="minorHAnsi"/>
            <w:b/>
            <w:bCs/>
            <w:color w:val="0070C0"/>
            <w:sz w:val="24"/>
            <w:szCs w:val="24"/>
            <w:u w:val="none"/>
          </w:rPr>
          <w:t>Health, Safety and Risk Management Handbook</w:t>
        </w:r>
      </w:hyperlink>
      <w:r w:rsidR="00D41411" w:rsidRPr="000938E5">
        <w:rPr>
          <w:rFonts w:ascii="Aptos" w:hAnsi="Aptos" w:cstheme="minorHAnsi"/>
          <w:sz w:val="24"/>
          <w:szCs w:val="24"/>
        </w:rPr>
        <w:t xml:space="preserve"> and</w:t>
      </w:r>
      <w:r w:rsidR="00A95FF0" w:rsidRPr="000938E5">
        <w:rPr>
          <w:rFonts w:ascii="Aptos" w:hAnsi="Aptos" w:cstheme="minorHAnsi"/>
          <w:sz w:val="24"/>
          <w:szCs w:val="24"/>
        </w:rPr>
        <w:t xml:space="preserve"> the</w:t>
      </w:r>
      <w:r w:rsidRPr="000938E5">
        <w:rPr>
          <w:rFonts w:ascii="Aptos" w:hAnsi="Aptos" w:cstheme="minorHAnsi"/>
          <w:sz w:val="24"/>
          <w:szCs w:val="24"/>
        </w:rPr>
        <w:t xml:space="preserve"> </w:t>
      </w:r>
      <w:hyperlink r:id="rId30" w:history="1">
        <w:r w:rsidRPr="008B67CB">
          <w:rPr>
            <w:rStyle w:val="Hyperlink"/>
            <w:rFonts w:ascii="Aptos" w:hAnsi="Aptos" w:cstheme="minorHAnsi"/>
            <w:b/>
            <w:bCs/>
            <w:color w:val="0070C0"/>
            <w:sz w:val="24"/>
            <w:szCs w:val="24"/>
            <w:u w:val="none"/>
          </w:rPr>
          <w:t xml:space="preserve">Risk </w:t>
        </w:r>
        <w:r w:rsidR="00A95FF0" w:rsidRPr="008B67CB">
          <w:rPr>
            <w:rStyle w:val="Hyperlink"/>
            <w:rFonts w:ascii="Aptos" w:hAnsi="Aptos" w:cstheme="minorHAnsi"/>
            <w:b/>
            <w:bCs/>
            <w:color w:val="0070C0"/>
            <w:sz w:val="24"/>
            <w:szCs w:val="24"/>
            <w:u w:val="none"/>
          </w:rPr>
          <w:t>Assessment Guidance Document</w:t>
        </w:r>
      </w:hyperlink>
      <w:r w:rsidR="00A95FF0" w:rsidRPr="000938E5">
        <w:rPr>
          <w:rFonts w:ascii="Aptos" w:hAnsi="Aptos" w:cstheme="minorHAnsi"/>
          <w:sz w:val="24"/>
          <w:szCs w:val="24"/>
        </w:rPr>
        <w:t>.</w:t>
      </w:r>
      <w:bookmarkStart w:id="1103" w:name="_Preventative_measures"/>
      <w:bookmarkStart w:id="1104" w:name="_Police_assistance_1"/>
      <w:bookmarkStart w:id="1105" w:name="_Toc100294454"/>
      <w:bookmarkStart w:id="1106" w:name="_Police_assistance"/>
      <w:bookmarkStart w:id="1107" w:name="_Toc123985524"/>
      <w:bookmarkStart w:id="1108" w:name="_Toc123985681"/>
      <w:bookmarkStart w:id="1109" w:name="_Toc123987257"/>
      <w:bookmarkStart w:id="1110" w:name="_Toc123987416"/>
      <w:bookmarkStart w:id="1111" w:name="_Toc123985525"/>
      <w:bookmarkStart w:id="1112" w:name="_Toc123985682"/>
      <w:bookmarkStart w:id="1113" w:name="_Toc123987258"/>
      <w:bookmarkStart w:id="1114" w:name="_Toc123987417"/>
      <w:bookmarkStart w:id="1115" w:name="_Toc123985526"/>
      <w:bookmarkStart w:id="1116" w:name="_Toc123985683"/>
      <w:bookmarkStart w:id="1117" w:name="_Toc123987259"/>
      <w:bookmarkStart w:id="1118" w:name="_Toc123987418"/>
      <w:bookmarkStart w:id="1119" w:name="_Toc123985527"/>
      <w:bookmarkStart w:id="1120" w:name="_Toc123985684"/>
      <w:bookmarkStart w:id="1121" w:name="_Toc123987260"/>
      <w:bookmarkStart w:id="1122" w:name="_Toc123987419"/>
      <w:bookmarkStart w:id="1123" w:name="_Toc123985528"/>
      <w:bookmarkStart w:id="1124" w:name="_Toc123985685"/>
      <w:bookmarkStart w:id="1125" w:name="_Toc123987261"/>
      <w:bookmarkStart w:id="1126" w:name="_Toc123987420"/>
      <w:bookmarkStart w:id="1127" w:name="_Toc123985529"/>
      <w:bookmarkStart w:id="1128" w:name="_Toc123985686"/>
      <w:bookmarkStart w:id="1129" w:name="_Toc123987262"/>
      <w:bookmarkStart w:id="1130" w:name="_Toc123987421"/>
      <w:bookmarkStart w:id="1131" w:name="_Toc123985530"/>
      <w:bookmarkStart w:id="1132" w:name="_Toc123985687"/>
      <w:bookmarkStart w:id="1133" w:name="_Toc123987263"/>
      <w:bookmarkStart w:id="1134" w:name="_Toc123987422"/>
      <w:bookmarkStart w:id="1135" w:name="_Toc123985531"/>
      <w:bookmarkStart w:id="1136" w:name="_Toc123985688"/>
      <w:bookmarkStart w:id="1137" w:name="_Toc123987264"/>
      <w:bookmarkStart w:id="1138" w:name="_Toc123987423"/>
      <w:bookmarkStart w:id="1139" w:name="_Toc123985532"/>
      <w:bookmarkStart w:id="1140" w:name="_Toc123985689"/>
      <w:bookmarkStart w:id="1141" w:name="_Toc123987265"/>
      <w:bookmarkStart w:id="1142" w:name="_Toc123987424"/>
      <w:bookmarkStart w:id="1143" w:name="_Toc123985533"/>
      <w:bookmarkStart w:id="1144" w:name="_Toc123985690"/>
      <w:bookmarkStart w:id="1145" w:name="_Toc123987266"/>
      <w:bookmarkStart w:id="1146" w:name="_Toc123987425"/>
      <w:bookmarkStart w:id="1147" w:name="_Toc123985534"/>
      <w:bookmarkStart w:id="1148" w:name="_Toc123985691"/>
      <w:bookmarkStart w:id="1149" w:name="_Toc123987267"/>
      <w:bookmarkStart w:id="1150" w:name="_Toc123987426"/>
      <w:bookmarkStart w:id="1151" w:name="_Toc123985535"/>
      <w:bookmarkStart w:id="1152" w:name="_Toc123985692"/>
      <w:bookmarkStart w:id="1153" w:name="_Toc123987268"/>
      <w:bookmarkStart w:id="1154" w:name="_Toc123987427"/>
      <w:bookmarkStart w:id="1155" w:name="_Toc123985536"/>
      <w:bookmarkStart w:id="1156" w:name="_Toc123985693"/>
      <w:bookmarkStart w:id="1157" w:name="_Toc123987269"/>
      <w:bookmarkStart w:id="1158" w:name="_Toc123987428"/>
      <w:bookmarkStart w:id="1159" w:name="_Toc123985537"/>
      <w:bookmarkStart w:id="1160" w:name="_Toc123985694"/>
      <w:bookmarkStart w:id="1161" w:name="_Toc123987270"/>
      <w:bookmarkStart w:id="1162" w:name="_Toc123987429"/>
      <w:bookmarkStart w:id="1163" w:name="_Toc123985538"/>
      <w:bookmarkStart w:id="1164" w:name="_Toc123985695"/>
      <w:bookmarkStart w:id="1165" w:name="_Toc123987271"/>
      <w:bookmarkStart w:id="1166" w:name="_Toc123987430"/>
      <w:bookmarkStart w:id="1167" w:name="_Toc123985539"/>
      <w:bookmarkStart w:id="1168" w:name="_Toc123985696"/>
      <w:bookmarkStart w:id="1169" w:name="_Toc123987272"/>
      <w:bookmarkStart w:id="1170" w:name="_Toc123987431"/>
      <w:bookmarkStart w:id="1171" w:name="_Toc123985540"/>
      <w:bookmarkStart w:id="1172" w:name="_Toc123985697"/>
      <w:bookmarkStart w:id="1173" w:name="_Toc123987273"/>
      <w:bookmarkStart w:id="1174" w:name="_Toc123987432"/>
      <w:bookmarkStart w:id="1175" w:name="_Toc123985541"/>
      <w:bookmarkStart w:id="1176" w:name="_Toc123985698"/>
      <w:bookmarkStart w:id="1177" w:name="_Toc123987274"/>
      <w:bookmarkStart w:id="1178" w:name="_Toc123987433"/>
      <w:bookmarkStart w:id="1179" w:name="_Toc123985542"/>
      <w:bookmarkStart w:id="1180" w:name="_Toc123985699"/>
      <w:bookmarkStart w:id="1181" w:name="_Toc123987275"/>
      <w:bookmarkStart w:id="1182" w:name="_Toc123987434"/>
      <w:bookmarkStart w:id="1183" w:name="_Toc123985543"/>
      <w:bookmarkStart w:id="1184" w:name="_Toc123985700"/>
      <w:bookmarkStart w:id="1185" w:name="_Toc123987276"/>
      <w:bookmarkStart w:id="1186" w:name="_Toc123987435"/>
      <w:bookmarkStart w:id="1187" w:name="_Toc123985544"/>
      <w:bookmarkStart w:id="1188" w:name="_Toc123985701"/>
      <w:bookmarkStart w:id="1189" w:name="_Toc123987277"/>
      <w:bookmarkStart w:id="1190" w:name="_Toc123987436"/>
      <w:bookmarkStart w:id="1191" w:name="_Toc123985545"/>
      <w:bookmarkStart w:id="1192" w:name="_Toc123985702"/>
      <w:bookmarkStart w:id="1193" w:name="_Toc123987278"/>
      <w:bookmarkStart w:id="1194" w:name="_Toc123987437"/>
      <w:bookmarkStart w:id="1195" w:name="_Toc123985546"/>
      <w:bookmarkStart w:id="1196" w:name="_Toc123985703"/>
      <w:bookmarkStart w:id="1197" w:name="_Toc123987279"/>
      <w:bookmarkStart w:id="1198" w:name="_Toc123987438"/>
      <w:bookmarkStart w:id="1199" w:name="_Panic_alarms"/>
      <w:bookmarkStart w:id="1200" w:name="_Toc123985547"/>
      <w:bookmarkStart w:id="1201" w:name="_Toc123985704"/>
      <w:bookmarkStart w:id="1202" w:name="_Toc123987280"/>
      <w:bookmarkStart w:id="1203" w:name="_Toc123987439"/>
      <w:bookmarkStart w:id="1204" w:name="_Toc123985548"/>
      <w:bookmarkStart w:id="1205" w:name="_Toc123985705"/>
      <w:bookmarkStart w:id="1206" w:name="_Toc123987281"/>
      <w:bookmarkStart w:id="1207" w:name="_Toc123987440"/>
      <w:bookmarkStart w:id="1208" w:name="_Toc123985549"/>
      <w:bookmarkStart w:id="1209" w:name="_Toc123985706"/>
      <w:bookmarkStart w:id="1210" w:name="_Toc123987282"/>
      <w:bookmarkStart w:id="1211" w:name="_Toc123987441"/>
      <w:bookmarkStart w:id="1212" w:name="_Toc123985550"/>
      <w:bookmarkStart w:id="1213" w:name="_Toc123985707"/>
      <w:bookmarkStart w:id="1214" w:name="_Toc123987283"/>
      <w:bookmarkStart w:id="1215" w:name="_Toc123987442"/>
      <w:bookmarkStart w:id="1216" w:name="_Toc123985551"/>
      <w:bookmarkStart w:id="1217" w:name="_Toc123985708"/>
      <w:bookmarkStart w:id="1218" w:name="_Toc123987284"/>
      <w:bookmarkStart w:id="1219" w:name="_Toc123987443"/>
      <w:bookmarkStart w:id="1220" w:name="_Toc123985552"/>
      <w:bookmarkStart w:id="1221" w:name="_Toc123985709"/>
      <w:bookmarkStart w:id="1222" w:name="_Toc123987285"/>
      <w:bookmarkStart w:id="1223" w:name="_Toc123987444"/>
      <w:bookmarkStart w:id="1224" w:name="_Toc123985553"/>
      <w:bookmarkStart w:id="1225" w:name="_Toc123985710"/>
      <w:bookmarkStart w:id="1226" w:name="_Toc123987286"/>
      <w:bookmarkStart w:id="1227" w:name="_Toc123987445"/>
      <w:bookmarkStart w:id="1228" w:name="_Toc123985554"/>
      <w:bookmarkStart w:id="1229" w:name="_Toc123985711"/>
      <w:bookmarkStart w:id="1230" w:name="_Toc123987287"/>
      <w:bookmarkStart w:id="1231" w:name="_Toc123987446"/>
      <w:bookmarkStart w:id="1232" w:name="_Response_procedure"/>
      <w:bookmarkStart w:id="1233" w:name="_Toc123985555"/>
      <w:bookmarkStart w:id="1234" w:name="_Toc123985712"/>
      <w:bookmarkStart w:id="1235" w:name="_Toc123987288"/>
      <w:bookmarkStart w:id="1236" w:name="_Toc123987447"/>
      <w:bookmarkStart w:id="1237" w:name="_Toc123985556"/>
      <w:bookmarkStart w:id="1238" w:name="_Toc123985713"/>
      <w:bookmarkStart w:id="1239" w:name="_Toc123987289"/>
      <w:bookmarkStart w:id="1240" w:name="_Toc123987448"/>
      <w:bookmarkStart w:id="1241" w:name="_Toc123985557"/>
      <w:bookmarkStart w:id="1242" w:name="_Toc123985714"/>
      <w:bookmarkStart w:id="1243" w:name="_Toc123987290"/>
      <w:bookmarkStart w:id="1244" w:name="_Toc123987449"/>
      <w:bookmarkStart w:id="1245" w:name="_Toc123985558"/>
      <w:bookmarkStart w:id="1246" w:name="_Toc123985715"/>
      <w:bookmarkStart w:id="1247" w:name="_Toc123987291"/>
      <w:bookmarkStart w:id="1248" w:name="_Toc123987450"/>
      <w:bookmarkStart w:id="1249" w:name="_Toc123985559"/>
      <w:bookmarkStart w:id="1250" w:name="_Toc123985716"/>
      <w:bookmarkStart w:id="1251" w:name="_Toc123987292"/>
      <w:bookmarkStart w:id="1252" w:name="_Toc123987451"/>
      <w:bookmarkStart w:id="1253" w:name="_Toc123985560"/>
      <w:bookmarkStart w:id="1254" w:name="_Toc123985717"/>
      <w:bookmarkStart w:id="1255" w:name="_Toc123987293"/>
      <w:bookmarkStart w:id="1256" w:name="_Toc123987452"/>
      <w:bookmarkStart w:id="1257" w:name="_Toc123985561"/>
      <w:bookmarkStart w:id="1258" w:name="_Toc123985718"/>
      <w:bookmarkStart w:id="1259" w:name="_Toc123987294"/>
      <w:bookmarkStart w:id="1260" w:name="_Toc123987453"/>
      <w:bookmarkStart w:id="1261" w:name="_Toc123985562"/>
      <w:bookmarkStart w:id="1262" w:name="_Toc123985719"/>
      <w:bookmarkStart w:id="1263" w:name="_Toc123987295"/>
      <w:bookmarkStart w:id="1264" w:name="_Toc123987454"/>
      <w:bookmarkStart w:id="1265" w:name="_Toc123985563"/>
      <w:bookmarkStart w:id="1266" w:name="_Toc123985720"/>
      <w:bookmarkStart w:id="1267" w:name="_Toc123987296"/>
      <w:bookmarkStart w:id="1268" w:name="_Toc123987455"/>
      <w:bookmarkStart w:id="1269" w:name="_Toc123985564"/>
      <w:bookmarkStart w:id="1270" w:name="_Toc123985721"/>
      <w:bookmarkStart w:id="1271" w:name="_Toc123987297"/>
      <w:bookmarkStart w:id="1272" w:name="_Toc123987456"/>
      <w:bookmarkStart w:id="1273" w:name="_Toc123985565"/>
      <w:bookmarkStart w:id="1274" w:name="_Toc123985722"/>
      <w:bookmarkStart w:id="1275" w:name="_Toc123987298"/>
      <w:bookmarkStart w:id="1276" w:name="_Toc123987457"/>
      <w:bookmarkStart w:id="1277" w:name="_Toc123985566"/>
      <w:bookmarkStart w:id="1278" w:name="_Toc123985723"/>
      <w:bookmarkStart w:id="1279" w:name="_Toc123987299"/>
      <w:bookmarkStart w:id="1280" w:name="_Toc123987458"/>
      <w:bookmarkStart w:id="1281" w:name="_Toc123985567"/>
      <w:bookmarkStart w:id="1282" w:name="_Toc123985724"/>
      <w:bookmarkStart w:id="1283" w:name="_Toc123987300"/>
      <w:bookmarkStart w:id="1284" w:name="_Toc123987459"/>
      <w:bookmarkStart w:id="1285" w:name="_Toc123985568"/>
      <w:bookmarkStart w:id="1286" w:name="_Toc123985725"/>
      <w:bookmarkStart w:id="1287" w:name="_Toc123987301"/>
      <w:bookmarkStart w:id="1288" w:name="_Toc123987460"/>
      <w:bookmarkStart w:id="1289" w:name="_Toc123985569"/>
      <w:bookmarkStart w:id="1290" w:name="_Toc123985726"/>
      <w:bookmarkStart w:id="1291" w:name="_Toc123987302"/>
      <w:bookmarkStart w:id="1292" w:name="_Toc123987461"/>
      <w:bookmarkStart w:id="1293" w:name="_Toc123985570"/>
      <w:bookmarkStart w:id="1294" w:name="_Toc123985727"/>
      <w:bookmarkStart w:id="1295" w:name="_Toc123987303"/>
      <w:bookmarkStart w:id="1296" w:name="_Toc123987462"/>
      <w:bookmarkStart w:id="1297" w:name="_Toc123985571"/>
      <w:bookmarkStart w:id="1298" w:name="_Toc123985728"/>
      <w:bookmarkStart w:id="1299" w:name="_Toc123987304"/>
      <w:bookmarkStart w:id="1300" w:name="_Toc123987463"/>
      <w:bookmarkStart w:id="1301" w:name="_Toc123985572"/>
      <w:bookmarkStart w:id="1302" w:name="_Toc123985729"/>
      <w:bookmarkStart w:id="1303" w:name="_Toc123987305"/>
      <w:bookmarkStart w:id="1304" w:name="_Toc123987464"/>
      <w:bookmarkStart w:id="1305" w:name="_Toc123985573"/>
      <w:bookmarkStart w:id="1306" w:name="_Toc123985730"/>
      <w:bookmarkStart w:id="1307" w:name="_Toc123987306"/>
      <w:bookmarkStart w:id="1308" w:name="_Toc123987465"/>
      <w:bookmarkStart w:id="1309" w:name="_Toc123985574"/>
      <w:bookmarkStart w:id="1310" w:name="_Toc123985731"/>
      <w:bookmarkStart w:id="1311" w:name="_Toc123987307"/>
      <w:bookmarkStart w:id="1312" w:name="_Toc123987466"/>
      <w:bookmarkStart w:id="1313" w:name="_Toc123985575"/>
      <w:bookmarkStart w:id="1314" w:name="_Toc123985732"/>
      <w:bookmarkStart w:id="1315" w:name="_Toc123987308"/>
      <w:bookmarkStart w:id="1316" w:name="_Toc123987467"/>
      <w:bookmarkStart w:id="1317" w:name="_Toc123985576"/>
      <w:bookmarkStart w:id="1318" w:name="_Toc123985733"/>
      <w:bookmarkStart w:id="1319" w:name="_Toc123987309"/>
      <w:bookmarkStart w:id="1320" w:name="_Toc123987468"/>
      <w:bookmarkStart w:id="1321" w:name="_Toc123985577"/>
      <w:bookmarkStart w:id="1322" w:name="_Toc123985734"/>
      <w:bookmarkStart w:id="1323" w:name="_Toc123987310"/>
      <w:bookmarkStart w:id="1324" w:name="_Toc123987469"/>
      <w:bookmarkStart w:id="1325" w:name="_Toc123985578"/>
      <w:bookmarkStart w:id="1326" w:name="_Toc123985735"/>
      <w:bookmarkStart w:id="1327" w:name="_Toc123987311"/>
      <w:bookmarkStart w:id="1328" w:name="_Toc123987470"/>
      <w:bookmarkStart w:id="1329" w:name="_Toc100294473"/>
      <w:bookmarkStart w:id="1330" w:name="_Toc123985579"/>
      <w:bookmarkStart w:id="1331" w:name="_Toc123985736"/>
      <w:bookmarkStart w:id="1332" w:name="_Toc123987312"/>
      <w:bookmarkStart w:id="1333" w:name="_Toc123987471"/>
      <w:bookmarkStart w:id="1334" w:name="_Toc123985580"/>
      <w:bookmarkStart w:id="1335" w:name="_Toc123985737"/>
      <w:bookmarkStart w:id="1336" w:name="_Toc123987313"/>
      <w:bookmarkStart w:id="1337" w:name="_Toc123987472"/>
      <w:bookmarkStart w:id="1338" w:name="_Toc123985581"/>
      <w:bookmarkStart w:id="1339" w:name="_Toc123985738"/>
      <w:bookmarkStart w:id="1340" w:name="_Toc123987314"/>
      <w:bookmarkStart w:id="1341" w:name="_Toc123987473"/>
      <w:bookmarkStart w:id="1342" w:name="_Toc123985582"/>
      <w:bookmarkStart w:id="1343" w:name="_Toc123985739"/>
      <w:bookmarkStart w:id="1344" w:name="_Toc123987315"/>
      <w:bookmarkStart w:id="1345" w:name="_Toc123987474"/>
      <w:bookmarkStart w:id="1346" w:name="_Toc123985583"/>
      <w:bookmarkStart w:id="1347" w:name="_Toc123985740"/>
      <w:bookmarkStart w:id="1348" w:name="_Toc123987316"/>
      <w:bookmarkStart w:id="1349" w:name="_Toc123987475"/>
      <w:bookmarkStart w:id="1350" w:name="_Reporting_of_incidents"/>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6B1ED16C" w14:textId="32F47E7D" w:rsidR="0019118A" w:rsidRPr="000938E5" w:rsidRDefault="008451CB" w:rsidP="0019118A">
      <w:pPr>
        <w:pStyle w:val="Heading1"/>
        <w:keepLines/>
        <w:pBdr>
          <w:bottom w:val="single" w:sz="4" w:space="1" w:color="595959" w:themeColor="text1" w:themeTint="A6"/>
        </w:pBdr>
        <w:spacing w:before="360" w:after="160" w:line="259" w:lineRule="auto"/>
        <w:rPr>
          <w:rFonts w:ascii="Aptos" w:hAnsi="Aptos" w:cstheme="minorHAnsi"/>
          <w:sz w:val="24"/>
          <w:szCs w:val="24"/>
        </w:rPr>
      </w:pPr>
      <w:bookmarkStart w:id="1351" w:name="_Toc100294479"/>
      <w:bookmarkStart w:id="1352" w:name="_Effects_on_staff"/>
      <w:bookmarkStart w:id="1353" w:name="_Toc159257347"/>
      <w:bookmarkEnd w:id="1351"/>
      <w:bookmarkEnd w:id="1352"/>
      <w:r w:rsidRPr="000938E5">
        <w:rPr>
          <w:rFonts w:ascii="Aptos" w:hAnsi="Aptos" w:cstheme="minorHAnsi"/>
          <w:sz w:val="24"/>
          <w:szCs w:val="24"/>
        </w:rPr>
        <w:t>Effects on s</w:t>
      </w:r>
      <w:r w:rsidR="001B1CA8" w:rsidRPr="000938E5">
        <w:rPr>
          <w:rFonts w:ascii="Aptos" w:hAnsi="Aptos" w:cstheme="minorHAnsi"/>
          <w:sz w:val="24"/>
          <w:szCs w:val="24"/>
        </w:rPr>
        <w:t>taff</w:t>
      </w:r>
      <w:r w:rsidR="007F2D7A" w:rsidRPr="000938E5">
        <w:rPr>
          <w:rFonts w:ascii="Aptos" w:hAnsi="Aptos" w:cstheme="minorHAnsi"/>
          <w:sz w:val="24"/>
          <w:szCs w:val="24"/>
        </w:rPr>
        <w:t xml:space="preserve"> and patients</w:t>
      </w:r>
      <w:bookmarkEnd w:id="1353"/>
    </w:p>
    <w:p w14:paraId="7549F3E9" w14:textId="02D0B133" w:rsidR="001B1CA8" w:rsidRPr="000938E5" w:rsidRDefault="008451CB" w:rsidP="001B1CA8">
      <w:pPr>
        <w:pStyle w:val="Heading2"/>
        <w:rPr>
          <w:rFonts w:ascii="Aptos" w:hAnsi="Aptos" w:cstheme="minorHAnsi"/>
          <w:smallCaps w:val="0"/>
          <w:sz w:val="24"/>
          <w:szCs w:val="24"/>
          <w:lang w:val="en-GB"/>
        </w:rPr>
      </w:pPr>
      <w:bookmarkStart w:id="1354" w:name="_Toc159257348"/>
      <w:r w:rsidRPr="000938E5">
        <w:rPr>
          <w:rFonts w:ascii="Aptos" w:hAnsi="Aptos" w:cstheme="minorHAnsi"/>
          <w:smallCaps w:val="0"/>
          <w:sz w:val="24"/>
          <w:szCs w:val="24"/>
          <w:lang w:val="en-GB"/>
        </w:rPr>
        <w:t>Supporting the t</w:t>
      </w:r>
      <w:r w:rsidR="001B1CA8" w:rsidRPr="000938E5">
        <w:rPr>
          <w:rFonts w:ascii="Aptos" w:hAnsi="Aptos" w:cstheme="minorHAnsi"/>
          <w:smallCaps w:val="0"/>
          <w:sz w:val="24"/>
          <w:szCs w:val="24"/>
          <w:lang w:val="en-GB"/>
        </w:rPr>
        <w:t>eam</w:t>
      </w:r>
      <w:bookmarkEnd w:id="1354"/>
    </w:p>
    <w:p w14:paraId="62923BC3" w14:textId="77777777" w:rsidR="001B1CA8" w:rsidRPr="000938E5" w:rsidRDefault="001B1CA8" w:rsidP="00E2519D">
      <w:pPr>
        <w:rPr>
          <w:rFonts w:ascii="Aptos" w:hAnsi="Aptos" w:cstheme="minorHAnsi"/>
          <w:sz w:val="24"/>
          <w:szCs w:val="24"/>
        </w:rPr>
      </w:pPr>
    </w:p>
    <w:p w14:paraId="7836EC66" w14:textId="3239F4B7" w:rsidR="002E2B74" w:rsidRPr="000938E5" w:rsidRDefault="009D4396" w:rsidP="002E2B74">
      <w:pPr>
        <w:rPr>
          <w:rFonts w:ascii="Aptos" w:hAnsi="Aptos" w:cstheme="minorHAnsi"/>
          <w:color w:val="000000" w:themeColor="text1"/>
          <w:sz w:val="24"/>
          <w:szCs w:val="24"/>
          <w:lang w:eastAsia="en-GB"/>
        </w:rPr>
      </w:pPr>
      <w:r w:rsidRPr="000938E5">
        <w:rPr>
          <w:rFonts w:ascii="Aptos" w:hAnsi="Aptos" w:cstheme="minorHAnsi"/>
          <w:color w:val="000000" w:themeColor="text1"/>
          <w:sz w:val="24"/>
          <w:szCs w:val="24"/>
          <w:lang w:eastAsia="en-GB"/>
        </w:rPr>
        <w:t>Whil</w:t>
      </w:r>
      <w:r w:rsidR="00A95FF0" w:rsidRPr="000938E5">
        <w:rPr>
          <w:rFonts w:ascii="Aptos" w:hAnsi="Aptos" w:cstheme="minorHAnsi"/>
          <w:color w:val="000000" w:themeColor="text1"/>
          <w:sz w:val="24"/>
          <w:szCs w:val="24"/>
          <w:lang w:eastAsia="en-GB"/>
        </w:rPr>
        <w:t>e</w:t>
      </w:r>
      <w:r w:rsidR="002E2B74" w:rsidRPr="000938E5">
        <w:rPr>
          <w:rFonts w:ascii="Aptos" w:hAnsi="Aptos" w:cstheme="minorHAnsi"/>
          <w:color w:val="000000" w:themeColor="text1"/>
          <w:sz w:val="24"/>
          <w:szCs w:val="24"/>
          <w:lang w:eastAsia="en-GB"/>
        </w:rPr>
        <w:t xml:space="preserve"> much of the abuse and episodes of violence are directed towards front of house colleagues</w:t>
      </w:r>
      <w:r w:rsidRPr="000938E5">
        <w:rPr>
          <w:rFonts w:ascii="Aptos" w:hAnsi="Aptos" w:cstheme="minorHAnsi"/>
          <w:color w:val="000000" w:themeColor="text1"/>
          <w:sz w:val="24"/>
          <w:szCs w:val="24"/>
          <w:lang w:eastAsia="en-GB"/>
        </w:rPr>
        <w:t xml:space="preserve">, any staff member </w:t>
      </w:r>
      <w:r w:rsidR="00A95FF0" w:rsidRPr="000938E5">
        <w:rPr>
          <w:rFonts w:ascii="Aptos" w:hAnsi="Aptos" w:cstheme="minorHAnsi"/>
          <w:color w:val="000000" w:themeColor="text1"/>
          <w:sz w:val="24"/>
          <w:szCs w:val="24"/>
          <w:lang w:eastAsia="en-GB"/>
        </w:rPr>
        <w:t>who</w:t>
      </w:r>
      <w:r w:rsidRPr="000938E5">
        <w:rPr>
          <w:rFonts w:ascii="Aptos" w:hAnsi="Aptos" w:cstheme="minorHAnsi"/>
          <w:color w:val="000000" w:themeColor="text1"/>
          <w:sz w:val="24"/>
          <w:szCs w:val="24"/>
          <w:lang w:eastAsia="en-GB"/>
        </w:rPr>
        <w:t xml:space="preserve"> has been subjected to such behaviour </w:t>
      </w:r>
      <w:r w:rsidR="002E2B74" w:rsidRPr="000938E5">
        <w:rPr>
          <w:rFonts w:ascii="Aptos" w:hAnsi="Aptos" w:cstheme="minorHAnsi"/>
          <w:color w:val="000000" w:themeColor="text1"/>
          <w:sz w:val="24"/>
          <w:szCs w:val="24"/>
          <w:lang w:eastAsia="en-GB"/>
        </w:rPr>
        <w:t xml:space="preserve">will </w:t>
      </w:r>
      <w:r w:rsidRPr="000938E5">
        <w:rPr>
          <w:rFonts w:ascii="Aptos" w:hAnsi="Aptos" w:cstheme="minorHAnsi"/>
          <w:color w:val="000000" w:themeColor="text1"/>
          <w:sz w:val="24"/>
          <w:szCs w:val="24"/>
          <w:lang w:eastAsia="en-GB"/>
        </w:rPr>
        <w:t xml:space="preserve">be </w:t>
      </w:r>
      <w:r w:rsidR="002E2B74" w:rsidRPr="000938E5">
        <w:rPr>
          <w:rFonts w:ascii="Aptos" w:hAnsi="Aptos" w:cstheme="minorHAnsi"/>
          <w:color w:val="000000" w:themeColor="text1"/>
          <w:sz w:val="24"/>
          <w:szCs w:val="24"/>
          <w:lang w:eastAsia="en-GB"/>
        </w:rPr>
        <w:t>support</w:t>
      </w:r>
      <w:r w:rsidRPr="000938E5">
        <w:rPr>
          <w:rFonts w:ascii="Aptos" w:hAnsi="Aptos" w:cstheme="minorHAnsi"/>
          <w:color w:val="000000" w:themeColor="text1"/>
          <w:sz w:val="24"/>
          <w:szCs w:val="24"/>
          <w:lang w:eastAsia="en-GB"/>
        </w:rPr>
        <w:t xml:space="preserve">ed. The situation will be </w:t>
      </w:r>
      <w:r w:rsidR="002E2B74" w:rsidRPr="000938E5">
        <w:rPr>
          <w:rFonts w:ascii="Aptos" w:hAnsi="Aptos" w:cstheme="minorHAnsi"/>
          <w:color w:val="000000" w:themeColor="text1"/>
          <w:sz w:val="24"/>
          <w:szCs w:val="24"/>
          <w:lang w:eastAsia="en-GB"/>
        </w:rPr>
        <w:t>act</w:t>
      </w:r>
      <w:r w:rsidRPr="000938E5">
        <w:rPr>
          <w:rFonts w:ascii="Aptos" w:hAnsi="Aptos" w:cstheme="minorHAnsi"/>
          <w:color w:val="000000" w:themeColor="text1"/>
          <w:sz w:val="24"/>
          <w:szCs w:val="24"/>
          <w:lang w:eastAsia="en-GB"/>
        </w:rPr>
        <w:t>ed upon</w:t>
      </w:r>
      <w:r w:rsidR="002E2B74" w:rsidRPr="000938E5">
        <w:rPr>
          <w:rFonts w:ascii="Aptos" w:hAnsi="Aptos" w:cstheme="minorHAnsi"/>
          <w:color w:val="000000" w:themeColor="text1"/>
          <w:sz w:val="24"/>
          <w:szCs w:val="24"/>
          <w:lang w:eastAsia="en-GB"/>
        </w:rPr>
        <w:t xml:space="preserve"> swiftly, including removing patients from the list where indicated. </w:t>
      </w:r>
    </w:p>
    <w:p w14:paraId="6E17F84B" w14:textId="77777777" w:rsidR="002E2B74" w:rsidRPr="000938E5" w:rsidRDefault="002E2B74" w:rsidP="002E2B74">
      <w:pPr>
        <w:rPr>
          <w:rFonts w:ascii="Aptos" w:hAnsi="Aptos" w:cstheme="minorHAnsi"/>
          <w:sz w:val="24"/>
          <w:szCs w:val="24"/>
        </w:rPr>
      </w:pPr>
    </w:p>
    <w:p w14:paraId="289D3D2C" w14:textId="1D86BE55" w:rsidR="002E2B74" w:rsidRPr="000938E5" w:rsidRDefault="002E2B74" w:rsidP="002E2B74">
      <w:pPr>
        <w:rPr>
          <w:rFonts w:ascii="Aptos" w:hAnsi="Aptos" w:cstheme="minorHAnsi"/>
          <w:color w:val="000000" w:themeColor="text1"/>
          <w:sz w:val="24"/>
          <w:szCs w:val="24"/>
          <w:lang w:eastAsia="en-GB"/>
        </w:rPr>
      </w:pPr>
      <w:r w:rsidRPr="000938E5">
        <w:rPr>
          <w:rFonts w:ascii="Aptos" w:hAnsi="Aptos" w:cstheme="minorHAnsi"/>
          <w:sz w:val="24"/>
          <w:szCs w:val="24"/>
        </w:rPr>
        <w:t>Staff who experience incidents of violence, aggression or assault may experience subsequent after-effects which may require support from the team or external resources</w:t>
      </w:r>
      <w:r w:rsidR="009D4396" w:rsidRPr="000938E5">
        <w:rPr>
          <w:rFonts w:ascii="Aptos" w:hAnsi="Aptos" w:cstheme="minorHAnsi"/>
          <w:sz w:val="24"/>
          <w:szCs w:val="24"/>
        </w:rPr>
        <w:t>.</w:t>
      </w:r>
    </w:p>
    <w:p w14:paraId="54008A3A" w14:textId="77777777" w:rsidR="002E2B74" w:rsidRPr="000938E5" w:rsidRDefault="002E2B74" w:rsidP="002E2B74">
      <w:pPr>
        <w:rPr>
          <w:rFonts w:ascii="Aptos" w:hAnsi="Aptos" w:cstheme="minorHAnsi"/>
          <w:sz w:val="24"/>
          <w:szCs w:val="24"/>
        </w:rPr>
      </w:pPr>
    </w:p>
    <w:p w14:paraId="3340986D" w14:textId="3660E6EC" w:rsidR="002E2B74" w:rsidRPr="000938E5" w:rsidRDefault="002E2B74" w:rsidP="002E2B74">
      <w:pPr>
        <w:rPr>
          <w:rFonts w:ascii="Aptos" w:hAnsi="Aptos" w:cstheme="minorHAnsi"/>
          <w:sz w:val="24"/>
          <w:szCs w:val="24"/>
        </w:rPr>
      </w:pPr>
      <w:r w:rsidRPr="000938E5">
        <w:rPr>
          <w:rFonts w:ascii="Aptos" w:hAnsi="Aptos" w:cstheme="minorHAnsi"/>
          <w:sz w:val="24"/>
          <w:szCs w:val="24"/>
        </w:rPr>
        <w:t xml:space="preserve">A poster detailing that violent, threatening or abusive behaviour will not be tolerated can be found </w:t>
      </w:r>
      <w:hyperlink r:id="rId31" w:history="1">
        <w:r w:rsidRPr="000938E5">
          <w:rPr>
            <w:rStyle w:val="Hyperlink"/>
            <w:rFonts w:ascii="Aptos" w:hAnsi="Aptos" w:cstheme="minorHAnsi"/>
            <w:sz w:val="24"/>
            <w:szCs w:val="24"/>
          </w:rPr>
          <w:t>here</w:t>
        </w:r>
      </w:hyperlink>
      <w:r w:rsidRPr="000938E5">
        <w:rPr>
          <w:rFonts w:ascii="Aptos" w:hAnsi="Aptos" w:cstheme="minorHAnsi"/>
          <w:sz w:val="24"/>
          <w:szCs w:val="24"/>
        </w:rPr>
        <w:t>.</w:t>
      </w:r>
    </w:p>
    <w:p w14:paraId="0AEC25FA" w14:textId="3F4542BC" w:rsidR="00187AB6" w:rsidRPr="000938E5" w:rsidRDefault="00187AB6" w:rsidP="00187AB6">
      <w:pPr>
        <w:pStyle w:val="Heading2"/>
        <w:rPr>
          <w:rFonts w:ascii="Aptos" w:hAnsi="Aptos" w:cstheme="minorHAnsi"/>
          <w:smallCaps w:val="0"/>
          <w:sz w:val="24"/>
          <w:szCs w:val="24"/>
          <w:lang w:val="en-GB"/>
        </w:rPr>
      </w:pPr>
      <w:bookmarkStart w:id="1355" w:name="_Toc159257349"/>
      <w:r w:rsidRPr="000938E5">
        <w:rPr>
          <w:rFonts w:ascii="Aptos" w:hAnsi="Aptos" w:cstheme="minorHAnsi"/>
          <w:smallCaps w:val="0"/>
          <w:sz w:val="24"/>
          <w:szCs w:val="24"/>
          <w:lang w:val="en-GB"/>
        </w:rPr>
        <w:t>Debriefing the team</w:t>
      </w:r>
      <w:bookmarkEnd w:id="1355"/>
    </w:p>
    <w:p w14:paraId="5F1E0C59" w14:textId="49E631DB" w:rsidR="002E2B74" w:rsidRPr="000938E5" w:rsidRDefault="002E2B74" w:rsidP="002E2B74">
      <w:pPr>
        <w:rPr>
          <w:rFonts w:ascii="Aptos" w:hAnsi="Aptos" w:cstheme="minorHAnsi"/>
          <w:sz w:val="24"/>
          <w:szCs w:val="24"/>
        </w:rPr>
      </w:pPr>
    </w:p>
    <w:p w14:paraId="628DBDA1" w14:textId="77777777" w:rsidR="002E2B74" w:rsidRPr="000938E5" w:rsidRDefault="00356215" w:rsidP="002E2B74">
      <w:pPr>
        <w:rPr>
          <w:rFonts w:ascii="Aptos" w:hAnsi="Aptos" w:cstheme="minorHAnsi"/>
          <w:sz w:val="24"/>
          <w:szCs w:val="24"/>
        </w:rPr>
      </w:pPr>
      <w:hyperlink r:id="rId32" w:history="1">
        <w:r w:rsidR="002E2B74" w:rsidRPr="000938E5">
          <w:rPr>
            <w:rStyle w:val="Hyperlink"/>
            <w:rFonts w:ascii="Aptos" w:hAnsi="Aptos" w:cstheme="minorHAnsi"/>
            <w:sz w:val="24"/>
            <w:szCs w:val="24"/>
          </w:rPr>
          <w:t>Debriefing</w:t>
        </w:r>
      </w:hyperlink>
      <w:r w:rsidR="002E2B74" w:rsidRPr="000938E5">
        <w:rPr>
          <w:rFonts w:ascii="Aptos" w:hAnsi="Aptos" w:cstheme="minorHAnsi"/>
          <w:sz w:val="24"/>
          <w:szCs w:val="24"/>
        </w:rPr>
        <w:t xml:space="preserve"> refers to learning conversations that occur soon after an event and involve those who took part. This is also known as ‘hot debriefing’ or ‘proximal debriefing’. </w:t>
      </w:r>
    </w:p>
    <w:p w14:paraId="72B0C139" w14:textId="77777777" w:rsidR="002E2B74" w:rsidRPr="000938E5" w:rsidRDefault="002E2B74" w:rsidP="002E2B74">
      <w:pPr>
        <w:rPr>
          <w:rFonts w:ascii="Aptos" w:hAnsi="Aptos" w:cstheme="minorHAnsi"/>
          <w:sz w:val="24"/>
          <w:szCs w:val="24"/>
        </w:rPr>
      </w:pPr>
    </w:p>
    <w:p w14:paraId="01F18B97" w14:textId="77777777" w:rsidR="002E2B74" w:rsidRPr="000938E5" w:rsidRDefault="002E2B74" w:rsidP="002E2B74">
      <w:pPr>
        <w:rPr>
          <w:rFonts w:ascii="Aptos" w:hAnsi="Aptos" w:cstheme="minorHAnsi"/>
          <w:sz w:val="24"/>
          <w:szCs w:val="24"/>
        </w:rPr>
      </w:pPr>
      <w:r w:rsidRPr="000938E5">
        <w:rPr>
          <w:rFonts w:ascii="Aptos" w:hAnsi="Aptos" w:cstheme="minorHAnsi"/>
          <w:sz w:val="24"/>
          <w:szCs w:val="24"/>
        </w:rPr>
        <w:t>The aims of debriefing are to:</w:t>
      </w:r>
    </w:p>
    <w:p w14:paraId="2A84D847" w14:textId="77777777" w:rsidR="002E2B74" w:rsidRPr="000938E5" w:rsidRDefault="002E2B74" w:rsidP="002E2B74">
      <w:pPr>
        <w:rPr>
          <w:rFonts w:ascii="Aptos" w:hAnsi="Aptos" w:cstheme="minorHAnsi"/>
          <w:sz w:val="24"/>
          <w:szCs w:val="24"/>
        </w:rPr>
      </w:pPr>
    </w:p>
    <w:p w14:paraId="4569ED04" w14:textId="204B407B" w:rsidR="002E2B74" w:rsidRPr="000938E5" w:rsidRDefault="002E2B74" w:rsidP="002E2B74">
      <w:pPr>
        <w:pStyle w:val="ListParagraph"/>
        <w:numPr>
          <w:ilvl w:val="0"/>
          <w:numId w:val="107"/>
        </w:numPr>
        <w:rPr>
          <w:rFonts w:ascii="Aptos" w:hAnsi="Aptos" w:cstheme="minorHAnsi"/>
          <w:sz w:val="24"/>
          <w:szCs w:val="24"/>
        </w:rPr>
      </w:pPr>
      <w:r w:rsidRPr="000938E5">
        <w:rPr>
          <w:rFonts w:ascii="Aptos" w:hAnsi="Aptos" w:cstheme="minorHAnsi"/>
          <w:sz w:val="24"/>
          <w:szCs w:val="24"/>
        </w:rPr>
        <w:t>Discuss how, why and what occurred</w:t>
      </w:r>
    </w:p>
    <w:p w14:paraId="0BB69F67" w14:textId="77777777" w:rsidR="002E2B74" w:rsidRPr="000938E5" w:rsidRDefault="002E2B74" w:rsidP="002E2B74">
      <w:pPr>
        <w:pStyle w:val="ListParagraph"/>
        <w:numPr>
          <w:ilvl w:val="0"/>
          <w:numId w:val="107"/>
        </w:numPr>
        <w:rPr>
          <w:rFonts w:ascii="Aptos" w:hAnsi="Aptos" w:cstheme="minorHAnsi"/>
          <w:sz w:val="24"/>
          <w:szCs w:val="24"/>
        </w:rPr>
      </w:pPr>
      <w:r w:rsidRPr="000938E5">
        <w:rPr>
          <w:rFonts w:ascii="Aptos" w:hAnsi="Aptos" w:cstheme="minorHAnsi"/>
          <w:sz w:val="24"/>
          <w:szCs w:val="24"/>
        </w:rPr>
        <w:t>Promote learning and reflection for individuals and teams</w:t>
      </w:r>
    </w:p>
    <w:p w14:paraId="780DE9F0" w14:textId="77777777" w:rsidR="002E2B74" w:rsidRPr="000938E5" w:rsidRDefault="002E2B74" w:rsidP="002E2B74">
      <w:pPr>
        <w:pStyle w:val="ListParagraph"/>
        <w:numPr>
          <w:ilvl w:val="0"/>
          <w:numId w:val="107"/>
        </w:numPr>
        <w:rPr>
          <w:rFonts w:ascii="Aptos" w:hAnsi="Aptos" w:cstheme="minorHAnsi"/>
          <w:sz w:val="24"/>
          <w:szCs w:val="24"/>
        </w:rPr>
      </w:pPr>
      <w:r w:rsidRPr="000938E5">
        <w:rPr>
          <w:rFonts w:ascii="Aptos" w:hAnsi="Aptos" w:cstheme="minorHAnsi"/>
          <w:sz w:val="24"/>
          <w:szCs w:val="24"/>
        </w:rPr>
        <w:t>Identify opportunities for improvements in workflows, processes and systems</w:t>
      </w:r>
    </w:p>
    <w:p w14:paraId="48D48CE1" w14:textId="77777777" w:rsidR="002E2B74" w:rsidRPr="000938E5" w:rsidRDefault="002E2B74" w:rsidP="002E2B74">
      <w:pPr>
        <w:pStyle w:val="ListParagraph"/>
        <w:numPr>
          <w:ilvl w:val="0"/>
          <w:numId w:val="107"/>
        </w:numPr>
        <w:rPr>
          <w:rFonts w:ascii="Aptos" w:hAnsi="Aptos" w:cstheme="minorHAnsi"/>
          <w:sz w:val="24"/>
          <w:szCs w:val="24"/>
        </w:rPr>
      </w:pPr>
      <w:r w:rsidRPr="000938E5">
        <w:rPr>
          <w:rFonts w:ascii="Aptos" w:hAnsi="Aptos" w:cstheme="minorHAnsi"/>
          <w:sz w:val="24"/>
          <w:szCs w:val="24"/>
        </w:rPr>
        <w:t>Identify any key points and lessons learnt</w:t>
      </w:r>
    </w:p>
    <w:p w14:paraId="1D2D74C6" w14:textId="77777777" w:rsidR="002E2B74" w:rsidRPr="000938E5" w:rsidRDefault="002E2B74" w:rsidP="002E2B74">
      <w:pPr>
        <w:pStyle w:val="ListParagraph"/>
        <w:numPr>
          <w:ilvl w:val="0"/>
          <w:numId w:val="107"/>
        </w:numPr>
        <w:rPr>
          <w:rFonts w:ascii="Aptos" w:hAnsi="Aptos" w:cstheme="minorHAnsi"/>
          <w:sz w:val="24"/>
          <w:szCs w:val="24"/>
        </w:rPr>
      </w:pPr>
      <w:r w:rsidRPr="000938E5">
        <w:rPr>
          <w:rFonts w:ascii="Aptos" w:hAnsi="Aptos" w:cstheme="minorHAnsi"/>
          <w:sz w:val="24"/>
          <w:szCs w:val="24"/>
        </w:rPr>
        <w:t>Ensure that the health and wellbeing of staff members are not adversely affected</w:t>
      </w:r>
    </w:p>
    <w:p w14:paraId="73E58C05" w14:textId="77777777" w:rsidR="002E2B74" w:rsidRPr="000938E5" w:rsidRDefault="002E2B74" w:rsidP="002E2B74">
      <w:pPr>
        <w:rPr>
          <w:rFonts w:ascii="Aptos" w:hAnsi="Aptos" w:cstheme="minorHAnsi"/>
          <w:sz w:val="24"/>
          <w:szCs w:val="24"/>
        </w:rPr>
      </w:pPr>
    </w:p>
    <w:p w14:paraId="3F3FDE24" w14:textId="1662D552" w:rsidR="002E2B74" w:rsidRPr="000938E5" w:rsidRDefault="002E2B74" w:rsidP="00E2519D">
      <w:pPr>
        <w:rPr>
          <w:rFonts w:ascii="Aptos" w:hAnsi="Aptos" w:cstheme="minorHAnsi"/>
          <w:sz w:val="24"/>
          <w:szCs w:val="24"/>
        </w:rPr>
      </w:pPr>
      <w:r w:rsidRPr="000938E5">
        <w:rPr>
          <w:rFonts w:ascii="Aptos" w:hAnsi="Aptos" w:cstheme="minorHAnsi"/>
          <w:sz w:val="24"/>
          <w:szCs w:val="24"/>
        </w:rPr>
        <w:t>The management team will support all staff members following any incident, no matter how minor it may seem. Both positive and negative points should be considered that can support organisation-level training in the support of any future events.</w:t>
      </w:r>
    </w:p>
    <w:p w14:paraId="0E067575" w14:textId="03713095" w:rsidR="007F2D7A" w:rsidRPr="000938E5" w:rsidRDefault="007F2D7A" w:rsidP="007F2D7A">
      <w:pPr>
        <w:pStyle w:val="Heading2"/>
        <w:rPr>
          <w:rFonts w:ascii="Aptos" w:hAnsi="Aptos" w:cstheme="minorHAnsi"/>
          <w:smallCaps w:val="0"/>
          <w:sz w:val="24"/>
          <w:szCs w:val="24"/>
          <w:lang w:val="en-GB"/>
        </w:rPr>
      </w:pPr>
      <w:bookmarkStart w:id="1356" w:name="_Toc123993518"/>
      <w:bookmarkStart w:id="1357" w:name="_Toc123993972"/>
      <w:bookmarkStart w:id="1358" w:name="_Toc123993519"/>
      <w:bookmarkStart w:id="1359" w:name="_Toc123993973"/>
      <w:bookmarkStart w:id="1360" w:name="_Toc159257350"/>
      <w:bookmarkEnd w:id="1356"/>
      <w:bookmarkEnd w:id="1357"/>
      <w:bookmarkEnd w:id="1358"/>
      <w:bookmarkEnd w:id="1359"/>
      <w:r w:rsidRPr="000938E5">
        <w:rPr>
          <w:rFonts w:ascii="Aptos" w:hAnsi="Aptos" w:cstheme="minorHAnsi"/>
          <w:smallCaps w:val="0"/>
          <w:sz w:val="24"/>
          <w:szCs w:val="24"/>
          <w:lang w:val="en-GB"/>
        </w:rPr>
        <w:t>Supporting patients</w:t>
      </w:r>
      <w:bookmarkEnd w:id="1360"/>
    </w:p>
    <w:p w14:paraId="468F9C21" w14:textId="0E6579C7" w:rsidR="007F2D7A" w:rsidRPr="000938E5" w:rsidRDefault="007F2D7A" w:rsidP="007F2D7A">
      <w:pPr>
        <w:rPr>
          <w:rFonts w:ascii="Aptos" w:hAnsi="Aptos" w:cstheme="minorHAnsi"/>
          <w:sz w:val="24"/>
          <w:szCs w:val="24"/>
        </w:rPr>
      </w:pPr>
    </w:p>
    <w:p w14:paraId="4904F303" w14:textId="5DC86624" w:rsidR="00256C3F" w:rsidRPr="000938E5" w:rsidRDefault="007F2D7A" w:rsidP="007F2D7A">
      <w:pPr>
        <w:rPr>
          <w:rFonts w:ascii="Aptos" w:hAnsi="Aptos" w:cstheme="minorHAnsi"/>
          <w:sz w:val="24"/>
          <w:szCs w:val="24"/>
        </w:rPr>
      </w:pPr>
      <w:r w:rsidRPr="000938E5">
        <w:rPr>
          <w:rFonts w:ascii="Aptos" w:hAnsi="Aptos" w:cstheme="minorHAnsi"/>
          <w:sz w:val="24"/>
          <w:szCs w:val="24"/>
        </w:rPr>
        <w:lastRenderedPageBreak/>
        <w:t xml:space="preserve">Should any patient be subjected to violent, abusive or aggressive behaviour then, as for staff members, they may need </w:t>
      </w:r>
      <w:r w:rsidR="00024F78" w:rsidRPr="000938E5">
        <w:rPr>
          <w:rFonts w:ascii="Aptos" w:hAnsi="Aptos" w:cstheme="minorHAnsi"/>
          <w:sz w:val="24"/>
          <w:szCs w:val="24"/>
        </w:rPr>
        <w:t>support,</w:t>
      </w:r>
      <w:r w:rsidR="00256C3F" w:rsidRPr="000938E5">
        <w:rPr>
          <w:rFonts w:ascii="Aptos" w:hAnsi="Aptos" w:cstheme="minorHAnsi"/>
          <w:sz w:val="24"/>
          <w:szCs w:val="24"/>
        </w:rPr>
        <w:t xml:space="preserve"> and this may</w:t>
      </w:r>
      <w:r w:rsidRPr="000938E5">
        <w:rPr>
          <w:rFonts w:ascii="Aptos" w:hAnsi="Aptos" w:cstheme="minorHAnsi"/>
          <w:sz w:val="24"/>
          <w:szCs w:val="24"/>
        </w:rPr>
        <w:t xml:space="preserve"> be </w:t>
      </w:r>
      <w:r w:rsidR="00256C3F" w:rsidRPr="000938E5">
        <w:rPr>
          <w:rFonts w:ascii="Aptos" w:hAnsi="Aptos" w:cstheme="minorHAnsi"/>
          <w:sz w:val="24"/>
          <w:szCs w:val="24"/>
        </w:rPr>
        <w:t>from a</w:t>
      </w:r>
      <w:r w:rsidRPr="000938E5">
        <w:rPr>
          <w:rFonts w:ascii="Aptos" w:hAnsi="Aptos" w:cstheme="minorHAnsi"/>
          <w:sz w:val="24"/>
          <w:szCs w:val="24"/>
        </w:rPr>
        <w:t xml:space="preserve"> clinical or non-clinical member of the team</w:t>
      </w:r>
      <w:r w:rsidR="00256C3F" w:rsidRPr="000938E5">
        <w:rPr>
          <w:rFonts w:ascii="Aptos" w:hAnsi="Aptos" w:cstheme="minorHAnsi"/>
          <w:sz w:val="24"/>
          <w:szCs w:val="24"/>
        </w:rPr>
        <w:t>. It is likely that the minimum would be to have a debrief about the incident although in many cases the police would need to be involved.</w:t>
      </w:r>
    </w:p>
    <w:p w14:paraId="712DF5F2" w14:textId="77777777" w:rsidR="00256C3F" w:rsidRPr="000938E5" w:rsidRDefault="00256C3F" w:rsidP="007F2D7A">
      <w:pPr>
        <w:rPr>
          <w:rFonts w:ascii="Aptos" w:hAnsi="Aptos" w:cstheme="minorHAnsi"/>
          <w:sz w:val="24"/>
          <w:szCs w:val="24"/>
        </w:rPr>
      </w:pPr>
    </w:p>
    <w:p w14:paraId="65FD8E53" w14:textId="5727F377" w:rsidR="007F2D7A" w:rsidRPr="000938E5" w:rsidRDefault="00256C3F" w:rsidP="007F2D7A">
      <w:pPr>
        <w:rPr>
          <w:rFonts w:ascii="Aptos" w:hAnsi="Aptos" w:cstheme="minorHAnsi"/>
          <w:sz w:val="24"/>
          <w:szCs w:val="24"/>
        </w:rPr>
      </w:pPr>
      <w:r w:rsidRPr="000938E5">
        <w:rPr>
          <w:rFonts w:ascii="Aptos" w:hAnsi="Aptos" w:cstheme="minorHAnsi"/>
          <w:sz w:val="24"/>
          <w:szCs w:val="24"/>
        </w:rPr>
        <w:t>E</w:t>
      </w:r>
      <w:r w:rsidR="007F2D7A" w:rsidRPr="000938E5">
        <w:rPr>
          <w:rFonts w:ascii="Aptos" w:hAnsi="Aptos" w:cstheme="minorHAnsi"/>
          <w:sz w:val="24"/>
          <w:szCs w:val="24"/>
        </w:rPr>
        <w:t>xternal support may</w:t>
      </w:r>
      <w:r w:rsidRPr="000938E5">
        <w:rPr>
          <w:rFonts w:ascii="Aptos" w:hAnsi="Aptos" w:cstheme="minorHAnsi"/>
          <w:sz w:val="24"/>
          <w:szCs w:val="24"/>
        </w:rPr>
        <w:t xml:space="preserve"> also</w:t>
      </w:r>
      <w:r w:rsidR="007F2D7A" w:rsidRPr="000938E5">
        <w:rPr>
          <w:rFonts w:ascii="Aptos" w:hAnsi="Aptos" w:cstheme="minorHAnsi"/>
          <w:sz w:val="24"/>
          <w:szCs w:val="24"/>
        </w:rPr>
        <w:t xml:space="preserve"> be required.</w:t>
      </w:r>
    </w:p>
    <w:p w14:paraId="6E95F3B2" w14:textId="25998E96" w:rsidR="00A6630A" w:rsidRPr="000938E5" w:rsidRDefault="00A6630A" w:rsidP="00E141AB">
      <w:pPr>
        <w:pStyle w:val="Heading1"/>
        <w:keepLines/>
        <w:numPr>
          <w:ilvl w:val="0"/>
          <w:numId w:val="0"/>
        </w:numPr>
        <w:pBdr>
          <w:bottom w:val="single" w:sz="4" w:space="1" w:color="595959" w:themeColor="text1" w:themeTint="A6"/>
        </w:pBdr>
        <w:spacing w:before="360" w:after="160" w:line="259" w:lineRule="auto"/>
        <w:rPr>
          <w:rFonts w:ascii="Aptos" w:hAnsi="Aptos" w:cstheme="minorHAnsi"/>
          <w:sz w:val="24"/>
          <w:szCs w:val="24"/>
        </w:rPr>
      </w:pPr>
      <w:bookmarkStart w:id="1361" w:name="_Toc123993521"/>
      <w:bookmarkStart w:id="1362" w:name="_Toc123993976"/>
      <w:bookmarkStart w:id="1363" w:name="_Annex_A_–_1"/>
      <w:bookmarkStart w:id="1364" w:name="_Toc159257351"/>
      <w:bookmarkEnd w:id="1361"/>
      <w:bookmarkEnd w:id="1362"/>
      <w:bookmarkEnd w:id="1363"/>
      <w:r w:rsidRPr="000938E5">
        <w:rPr>
          <w:rFonts w:ascii="Aptos" w:hAnsi="Aptos" w:cstheme="minorHAnsi"/>
          <w:sz w:val="24"/>
          <w:szCs w:val="24"/>
        </w:rPr>
        <w:t xml:space="preserve">Annex A – Legislation and </w:t>
      </w:r>
      <w:r w:rsidR="00B94AC4" w:rsidRPr="000938E5">
        <w:rPr>
          <w:rFonts w:ascii="Aptos" w:hAnsi="Aptos" w:cstheme="minorHAnsi"/>
          <w:sz w:val="24"/>
          <w:szCs w:val="24"/>
        </w:rPr>
        <w:t>further reading</w:t>
      </w:r>
      <w:bookmarkEnd w:id="1364"/>
    </w:p>
    <w:p w14:paraId="699B8432" w14:textId="77777777" w:rsidR="00A6630A" w:rsidRPr="000938E5" w:rsidRDefault="00A6630A" w:rsidP="00A6630A">
      <w:pPr>
        <w:rPr>
          <w:rFonts w:ascii="Aptos" w:hAnsi="Aptos" w:cstheme="minorHAnsi"/>
          <w:sz w:val="24"/>
          <w:szCs w:val="24"/>
        </w:rPr>
      </w:pPr>
    </w:p>
    <w:p w14:paraId="0C868F8F" w14:textId="4208E08E" w:rsidR="00A6630A" w:rsidRPr="000938E5" w:rsidRDefault="00A6630A" w:rsidP="00A6630A">
      <w:pPr>
        <w:rPr>
          <w:rFonts w:ascii="Aptos" w:hAnsi="Aptos" w:cstheme="minorHAnsi"/>
          <w:sz w:val="24"/>
          <w:szCs w:val="24"/>
          <w:shd w:val="clear" w:color="auto" w:fill="FFFFFF"/>
        </w:rPr>
      </w:pPr>
      <w:r w:rsidRPr="000938E5">
        <w:rPr>
          <w:rFonts w:ascii="Aptos" w:hAnsi="Aptos" w:cstheme="minorHAnsi"/>
          <w:sz w:val="24"/>
          <w:szCs w:val="24"/>
        </w:rPr>
        <w:t>The following legislation supports this policy:</w:t>
      </w:r>
    </w:p>
    <w:p w14:paraId="213E1A92" w14:textId="77777777" w:rsidR="00A6630A" w:rsidRPr="000938E5" w:rsidRDefault="00A6630A" w:rsidP="00A6630A">
      <w:pPr>
        <w:rPr>
          <w:rFonts w:ascii="Aptos" w:hAnsi="Aptos" w:cstheme="minorHAnsi"/>
          <w:sz w:val="24"/>
          <w:szCs w:val="24"/>
        </w:rPr>
      </w:pPr>
    </w:p>
    <w:p w14:paraId="668E20AA" w14:textId="77777777" w:rsidR="00A6630A" w:rsidRPr="000938E5" w:rsidRDefault="00356215" w:rsidP="00A6630A">
      <w:pPr>
        <w:pStyle w:val="ListParagraph"/>
        <w:numPr>
          <w:ilvl w:val="0"/>
          <w:numId w:val="80"/>
        </w:numPr>
        <w:rPr>
          <w:rFonts w:ascii="Aptos" w:hAnsi="Aptos" w:cstheme="minorHAnsi"/>
          <w:sz w:val="24"/>
          <w:szCs w:val="24"/>
        </w:rPr>
      </w:pPr>
      <w:hyperlink r:id="rId33" w:history="1">
        <w:r w:rsidR="00A6630A" w:rsidRPr="000938E5">
          <w:rPr>
            <w:rStyle w:val="Hyperlink"/>
            <w:rFonts w:ascii="Aptos" w:hAnsi="Aptos" w:cstheme="minorHAnsi"/>
            <w:sz w:val="24"/>
            <w:szCs w:val="24"/>
          </w:rPr>
          <w:t>Health and Safety at Work Act 1974</w:t>
        </w:r>
      </w:hyperlink>
    </w:p>
    <w:p w14:paraId="7587FA7D" w14:textId="77777777" w:rsidR="00A6630A" w:rsidRPr="000938E5" w:rsidRDefault="00356215" w:rsidP="00A6630A">
      <w:pPr>
        <w:pStyle w:val="ListParagraph"/>
        <w:numPr>
          <w:ilvl w:val="0"/>
          <w:numId w:val="80"/>
        </w:numPr>
        <w:rPr>
          <w:rFonts w:ascii="Aptos" w:hAnsi="Aptos" w:cstheme="minorHAnsi"/>
          <w:sz w:val="24"/>
          <w:szCs w:val="24"/>
        </w:rPr>
      </w:pPr>
      <w:hyperlink r:id="rId34" w:history="1">
        <w:r w:rsidR="00A6630A" w:rsidRPr="000938E5">
          <w:rPr>
            <w:rStyle w:val="Hyperlink"/>
            <w:rFonts w:ascii="Aptos" w:hAnsi="Aptos" w:cstheme="minorHAnsi"/>
            <w:sz w:val="24"/>
            <w:szCs w:val="24"/>
          </w:rPr>
          <w:t>Management of Health and Safety at Work Regulations 1999</w:t>
        </w:r>
      </w:hyperlink>
    </w:p>
    <w:p w14:paraId="7CA17A5A" w14:textId="77777777" w:rsidR="00A6630A" w:rsidRPr="000938E5" w:rsidRDefault="00A6630A" w:rsidP="00A6630A">
      <w:pPr>
        <w:pStyle w:val="ListParagraph"/>
        <w:numPr>
          <w:ilvl w:val="0"/>
          <w:numId w:val="80"/>
        </w:numPr>
        <w:rPr>
          <w:rStyle w:val="Hyperlink"/>
          <w:rFonts w:ascii="Aptos" w:hAnsi="Aptos" w:cstheme="minorHAnsi"/>
          <w:sz w:val="24"/>
          <w:szCs w:val="24"/>
        </w:rPr>
      </w:pPr>
      <w:r w:rsidRPr="000938E5">
        <w:rPr>
          <w:rFonts w:ascii="Aptos" w:hAnsi="Aptos" w:cstheme="minorHAnsi"/>
          <w:sz w:val="24"/>
          <w:szCs w:val="24"/>
        </w:rPr>
        <w:fldChar w:fldCharType="begin"/>
      </w:r>
      <w:r w:rsidRPr="000938E5">
        <w:rPr>
          <w:rFonts w:ascii="Aptos" w:hAnsi="Aptos" w:cstheme="minorHAnsi"/>
          <w:sz w:val="24"/>
          <w:szCs w:val="24"/>
        </w:rPr>
        <w:instrText xml:space="preserve"> HYPERLINK "http://www.hse.gov.uk/riddor/index.htm" </w:instrText>
      </w:r>
      <w:r w:rsidRPr="000938E5">
        <w:rPr>
          <w:rFonts w:ascii="Aptos" w:hAnsi="Aptos" w:cstheme="minorHAnsi"/>
          <w:sz w:val="24"/>
          <w:szCs w:val="24"/>
        </w:rPr>
      </w:r>
      <w:r w:rsidRPr="000938E5">
        <w:rPr>
          <w:rFonts w:ascii="Aptos" w:hAnsi="Aptos" w:cstheme="minorHAnsi"/>
          <w:sz w:val="24"/>
          <w:szCs w:val="24"/>
        </w:rPr>
        <w:fldChar w:fldCharType="separate"/>
      </w:r>
      <w:r w:rsidRPr="000938E5">
        <w:rPr>
          <w:rStyle w:val="Hyperlink"/>
          <w:rFonts w:ascii="Aptos" w:hAnsi="Aptos" w:cstheme="minorHAnsi"/>
          <w:sz w:val="24"/>
          <w:szCs w:val="24"/>
        </w:rPr>
        <w:t>Reporting of Injuries, Diseases and Dangerous Occurrences Regulations</w:t>
      </w:r>
    </w:p>
    <w:p w14:paraId="59DFD2F1" w14:textId="77777777" w:rsidR="00A6630A" w:rsidRPr="000938E5" w:rsidRDefault="00A6630A" w:rsidP="00A6630A">
      <w:pPr>
        <w:pStyle w:val="ListParagraph"/>
        <w:rPr>
          <w:rFonts w:ascii="Aptos" w:hAnsi="Aptos" w:cstheme="minorHAnsi"/>
          <w:sz w:val="24"/>
          <w:szCs w:val="24"/>
        </w:rPr>
      </w:pPr>
      <w:r w:rsidRPr="000938E5">
        <w:rPr>
          <w:rStyle w:val="Hyperlink"/>
          <w:rFonts w:ascii="Aptos" w:hAnsi="Aptos" w:cstheme="minorHAnsi"/>
          <w:sz w:val="24"/>
          <w:szCs w:val="24"/>
        </w:rPr>
        <w:t>2013 (RIDDOR)</w:t>
      </w:r>
      <w:r w:rsidRPr="000938E5">
        <w:rPr>
          <w:rFonts w:ascii="Aptos" w:hAnsi="Aptos" w:cstheme="minorHAnsi"/>
          <w:sz w:val="24"/>
          <w:szCs w:val="24"/>
        </w:rPr>
        <w:fldChar w:fldCharType="end"/>
      </w:r>
    </w:p>
    <w:p w14:paraId="7AAC5851" w14:textId="77777777" w:rsidR="00A6630A" w:rsidRPr="000938E5" w:rsidRDefault="00356215" w:rsidP="00A6630A">
      <w:pPr>
        <w:pStyle w:val="ListParagraph"/>
        <w:numPr>
          <w:ilvl w:val="0"/>
          <w:numId w:val="80"/>
        </w:numPr>
        <w:rPr>
          <w:rFonts w:ascii="Aptos" w:hAnsi="Aptos" w:cstheme="minorHAnsi"/>
          <w:sz w:val="24"/>
          <w:szCs w:val="24"/>
        </w:rPr>
      </w:pPr>
      <w:hyperlink r:id="rId35" w:history="1">
        <w:r w:rsidR="00A6630A" w:rsidRPr="000938E5">
          <w:rPr>
            <w:rStyle w:val="Hyperlink"/>
            <w:rFonts w:ascii="Aptos" w:hAnsi="Aptos" w:cstheme="minorHAnsi"/>
            <w:sz w:val="24"/>
            <w:szCs w:val="24"/>
          </w:rPr>
          <w:t>Safety Representatives and Safety Committees Regulations 1977</w:t>
        </w:r>
      </w:hyperlink>
    </w:p>
    <w:p w14:paraId="40C5036D" w14:textId="77777777" w:rsidR="00A6630A" w:rsidRPr="000938E5" w:rsidRDefault="00356215" w:rsidP="00A6630A">
      <w:pPr>
        <w:pStyle w:val="ListParagraph"/>
        <w:numPr>
          <w:ilvl w:val="0"/>
          <w:numId w:val="80"/>
        </w:numPr>
        <w:rPr>
          <w:rFonts w:ascii="Aptos" w:hAnsi="Aptos" w:cstheme="minorHAnsi"/>
          <w:sz w:val="24"/>
          <w:szCs w:val="24"/>
        </w:rPr>
      </w:pPr>
      <w:hyperlink r:id="rId36" w:history="1">
        <w:r w:rsidR="00A6630A" w:rsidRPr="000938E5">
          <w:rPr>
            <w:rStyle w:val="Hyperlink"/>
            <w:rFonts w:ascii="Aptos" w:hAnsi="Aptos" w:cstheme="minorHAnsi"/>
            <w:sz w:val="24"/>
            <w:szCs w:val="24"/>
          </w:rPr>
          <w:t>Health and Safety (Consultation with Employees) Regulations 1996</w:t>
        </w:r>
      </w:hyperlink>
    </w:p>
    <w:p w14:paraId="61214AEE" w14:textId="77777777" w:rsidR="00A6630A" w:rsidRPr="000938E5" w:rsidRDefault="00A6630A" w:rsidP="00A6630A">
      <w:pPr>
        <w:rPr>
          <w:rFonts w:ascii="Aptos" w:hAnsi="Aptos" w:cstheme="minorHAnsi"/>
          <w:sz w:val="24"/>
          <w:szCs w:val="24"/>
          <w:shd w:val="clear" w:color="auto" w:fill="FFFFFF"/>
        </w:rPr>
      </w:pPr>
    </w:p>
    <w:p w14:paraId="55448099" w14:textId="77777777" w:rsidR="00A6630A" w:rsidRPr="000938E5" w:rsidRDefault="00A6630A" w:rsidP="00A6630A">
      <w:pPr>
        <w:rPr>
          <w:rFonts w:ascii="Aptos" w:hAnsi="Aptos" w:cstheme="minorHAnsi"/>
          <w:sz w:val="24"/>
          <w:szCs w:val="24"/>
          <w:shd w:val="clear" w:color="auto" w:fill="FFFFFF"/>
        </w:rPr>
      </w:pPr>
      <w:r w:rsidRPr="000938E5">
        <w:rPr>
          <w:rFonts w:ascii="Aptos" w:hAnsi="Aptos" w:cstheme="minorHAnsi"/>
          <w:sz w:val="24"/>
          <w:szCs w:val="24"/>
          <w:shd w:val="clear" w:color="auto" w:fill="FFFFFF"/>
        </w:rPr>
        <w:t>Further reading can be sought from:</w:t>
      </w:r>
    </w:p>
    <w:p w14:paraId="40065C40" w14:textId="77777777" w:rsidR="00A6630A" w:rsidRPr="000938E5" w:rsidRDefault="00A6630A" w:rsidP="00A6630A">
      <w:pPr>
        <w:rPr>
          <w:rFonts w:ascii="Aptos" w:hAnsi="Aptos" w:cstheme="minorHAnsi"/>
          <w:sz w:val="24"/>
          <w:szCs w:val="24"/>
          <w:shd w:val="clear" w:color="auto" w:fill="FFFFFF"/>
        </w:rPr>
      </w:pPr>
    </w:p>
    <w:tbl>
      <w:tblPr>
        <w:tblStyle w:val="TableGrid"/>
        <w:tblW w:w="0" w:type="auto"/>
        <w:tblLook w:val="04A0" w:firstRow="1" w:lastRow="0" w:firstColumn="1" w:lastColumn="0" w:noHBand="0" w:noVBand="1"/>
      </w:tblPr>
      <w:tblGrid>
        <w:gridCol w:w="1271"/>
        <w:gridCol w:w="7019"/>
      </w:tblGrid>
      <w:tr w:rsidR="00A6630A" w:rsidRPr="000938E5" w14:paraId="43C3A46A" w14:textId="77777777" w:rsidTr="00F02808">
        <w:tc>
          <w:tcPr>
            <w:tcW w:w="1271" w:type="dxa"/>
          </w:tcPr>
          <w:p w14:paraId="625AF273" w14:textId="77777777" w:rsidR="00A6630A" w:rsidRPr="000938E5" w:rsidRDefault="00A6630A" w:rsidP="00F02808">
            <w:pPr>
              <w:spacing w:before="60" w:after="60"/>
              <w:rPr>
                <w:rFonts w:ascii="Aptos" w:hAnsi="Aptos" w:cstheme="minorHAnsi"/>
                <w:sz w:val="24"/>
                <w:szCs w:val="24"/>
                <w:shd w:val="clear" w:color="auto" w:fill="FFFFFF"/>
              </w:rPr>
            </w:pPr>
            <w:r w:rsidRPr="000938E5">
              <w:rPr>
                <w:rFonts w:ascii="Aptos" w:hAnsi="Aptos" w:cstheme="minorHAnsi"/>
                <w:sz w:val="24"/>
                <w:szCs w:val="24"/>
                <w:shd w:val="clear" w:color="auto" w:fill="FFFFFF"/>
              </w:rPr>
              <w:t>BMA</w:t>
            </w:r>
          </w:p>
        </w:tc>
        <w:tc>
          <w:tcPr>
            <w:tcW w:w="7019" w:type="dxa"/>
          </w:tcPr>
          <w:p w14:paraId="56140BFB" w14:textId="77777777" w:rsidR="00A6630A" w:rsidRPr="000938E5" w:rsidRDefault="00356215" w:rsidP="00F02808">
            <w:pPr>
              <w:spacing w:before="60" w:after="60"/>
              <w:rPr>
                <w:rFonts w:ascii="Aptos" w:hAnsi="Aptos" w:cstheme="minorHAnsi"/>
                <w:color w:val="0563C1" w:themeColor="hyperlink"/>
                <w:sz w:val="24"/>
                <w:szCs w:val="24"/>
                <w:u w:val="single"/>
              </w:rPr>
            </w:pPr>
            <w:hyperlink r:id="rId37" w:history="1">
              <w:r w:rsidR="00A6630A" w:rsidRPr="000938E5">
                <w:rPr>
                  <w:rFonts w:ascii="Aptos" w:hAnsi="Aptos" w:cstheme="minorHAnsi"/>
                  <w:color w:val="0563C1" w:themeColor="hyperlink"/>
                  <w:sz w:val="24"/>
                  <w:szCs w:val="24"/>
                  <w:u w:val="single"/>
                </w:rPr>
                <w:t>Preventing and reducing violence towards staff</w:t>
              </w:r>
            </w:hyperlink>
          </w:p>
          <w:p w14:paraId="5A1C7832" w14:textId="77777777" w:rsidR="00A6630A" w:rsidRPr="000938E5" w:rsidRDefault="00356215" w:rsidP="00F02808">
            <w:pPr>
              <w:spacing w:before="60" w:after="60"/>
              <w:rPr>
                <w:rFonts w:ascii="Aptos" w:hAnsi="Aptos" w:cstheme="minorHAnsi"/>
                <w:color w:val="0563C1" w:themeColor="hyperlink"/>
                <w:sz w:val="24"/>
                <w:szCs w:val="24"/>
                <w:u w:val="single"/>
              </w:rPr>
            </w:pPr>
            <w:hyperlink r:id="rId38" w:history="1">
              <w:r w:rsidR="00A6630A" w:rsidRPr="000938E5">
                <w:rPr>
                  <w:rFonts w:ascii="Aptos" w:hAnsi="Aptos" w:cstheme="minorHAnsi"/>
                  <w:color w:val="0563C1" w:themeColor="hyperlink"/>
                  <w:sz w:val="24"/>
                  <w:szCs w:val="24"/>
                  <w:u w:val="single"/>
                </w:rPr>
                <w:t>At the sharp end: handling patient violence</w:t>
              </w:r>
            </w:hyperlink>
          </w:p>
          <w:p w14:paraId="113BF21B" w14:textId="77777777" w:rsidR="00A6630A" w:rsidRPr="000938E5" w:rsidRDefault="00356215" w:rsidP="00F02808">
            <w:pPr>
              <w:spacing w:before="60" w:after="60"/>
              <w:rPr>
                <w:rFonts w:ascii="Aptos" w:hAnsi="Aptos" w:cstheme="minorHAnsi"/>
                <w:sz w:val="24"/>
                <w:szCs w:val="24"/>
                <w:shd w:val="clear" w:color="auto" w:fill="FFFFFF"/>
              </w:rPr>
            </w:pPr>
            <w:hyperlink r:id="rId39" w:history="1">
              <w:r w:rsidR="00A6630A" w:rsidRPr="000938E5">
                <w:rPr>
                  <w:rFonts w:ascii="Aptos" w:hAnsi="Aptos" w:cstheme="minorHAnsi"/>
                  <w:color w:val="0563C1" w:themeColor="hyperlink"/>
                  <w:sz w:val="24"/>
                  <w:szCs w:val="24"/>
                  <w:u w:val="single"/>
                </w:rPr>
                <w:t>On the receiving end: violence aimed at doctors</w:t>
              </w:r>
            </w:hyperlink>
          </w:p>
        </w:tc>
      </w:tr>
      <w:tr w:rsidR="00160729" w:rsidRPr="000938E5" w14:paraId="538E654D" w14:textId="77777777" w:rsidTr="00906A25">
        <w:tc>
          <w:tcPr>
            <w:tcW w:w="1271" w:type="dxa"/>
          </w:tcPr>
          <w:p w14:paraId="5A507327" w14:textId="77777777" w:rsidR="00160729" w:rsidRPr="000938E5" w:rsidRDefault="00160729" w:rsidP="00906A25">
            <w:pPr>
              <w:spacing w:before="60" w:after="60"/>
              <w:rPr>
                <w:rFonts w:ascii="Aptos" w:hAnsi="Aptos" w:cstheme="minorHAnsi"/>
                <w:sz w:val="24"/>
                <w:szCs w:val="24"/>
                <w:shd w:val="clear" w:color="auto" w:fill="FFFFFF"/>
              </w:rPr>
            </w:pPr>
            <w:r w:rsidRPr="000938E5">
              <w:rPr>
                <w:rFonts w:ascii="Aptos" w:hAnsi="Aptos" w:cstheme="minorHAnsi"/>
                <w:sz w:val="24"/>
                <w:szCs w:val="24"/>
                <w:shd w:val="clear" w:color="auto" w:fill="FFFFFF"/>
              </w:rPr>
              <w:t>GMC</w:t>
            </w:r>
          </w:p>
        </w:tc>
        <w:tc>
          <w:tcPr>
            <w:tcW w:w="7019" w:type="dxa"/>
          </w:tcPr>
          <w:p w14:paraId="5B5E812C" w14:textId="77777777" w:rsidR="00160729" w:rsidRPr="000938E5" w:rsidRDefault="00356215" w:rsidP="00906A25">
            <w:pPr>
              <w:spacing w:before="60" w:after="60"/>
              <w:rPr>
                <w:rFonts w:ascii="Aptos" w:hAnsi="Aptos" w:cstheme="minorHAnsi"/>
                <w:sz w:val="24"/>
                <w:szCs w:val="24"/>
                <w:shd w:val="clear" w:color="auto" w:fill="FFFFFF"/>
              </w:rPr>
            </w:pPr>
            <w:hyperlink r:id="rId40" w:history="1">
              <w:r w:rsidR="00160729" w:rsidRPr="000938E5">
                <w:rPr>
                  <w:rStyle w:val="Hyperlink"/>
                  <w:rFonts w:ascii="Aptos" w:hAnsi="Aptos" w:cstheme="minorHAnsi"/>
                  <w:sz w:val="24"/>
                  <w:szCs w:val="24"/>
                </w:rPr>
                <w:t>Ending the professional relationship with a patient</w:t>
              </w:r>
            </w:hyperlink>
          </w:p>
        </w:tc>
      </w:tr>
      <w:tr w:rsidR="00D1264B" w:rsidRPr="000938E5" w14:paraId="6BD8B5D9" w14:textId="77777777" w:rsidTr="000C21DA">
        <w:tc>
          <w:tcPr>
            <w:tcW w:w="1271" w:type="dxa"/>
          </w:tcPr>
          <w:p w14:paraId="1CF2D9FD" w14:textId="77777777" w:rsidR="00D1264B" w:rsidRPr="000938E5" w:rsidRDefault="00D1264B" w:rsidP="000C21DA">
            <w:pPr>
              <w:spacing w:before="60" w:after="60"/>
              <w:rPr>
                <w:rFonts w:ascii="Aptos" w:hAnsi="Aptos" w:cstheme="minorHAnsi"/>
                <w:sz w:val="24"/>
                <w:szCs w:val="24"/>
                <w:shd w:val="clear" w:color="auto" w:fill="FFFFFF"/>
              </w:rPr>
            </w:pPr>
            <w:r w:rsidRPr="000938E5">
              <w:rPr>
                <w:rFonts w:ascii="Aptos" w:hAnsi="Aptos" w:cstheme="minorHAnsi"/>
                <w:sz w:val="24"/>
                <w:szCs w:val="24"/>
                <w:shd w:val="clear" w:color="auto" w:fill="FFFFFF"/>
              </w:rPr>
              <w:t xml:space="preserve">HSE </w:t>
            </w:r>
            <w:r w:rsidRPr="000938E5">
              <w:rPr>
                <w:rFonts w:ascii="Aptos" w:hAnsi="Aptos" w:cstheme="minorHAnsi"/>
                <w:sz w:val="24"/>
                <w:szCs w:val="24"/>
                <w:shd w:val="clear" w:color="auto" w:fill="FFFFFF"/>
              </w:rPr>
              <w:tab/>
            </w:r>
          </w:p>
        </w:tc>
        <w:tc>
          <w:tcPr>
            <w:tcW w:w="7019" w:type="dxa"/>
          </w:tcPr>
          <w:p w14:paraId="2BA18AE4" w14:textId="77777777" w:rsidR="00D1264B" w:rsidRPr="000938E5" w:rsidRDefault="00356215" w:rsidP="000C21DA">
            <w:pPr>
              <w:spacing w:before="60" w:after="60"/>
              <w:rPr>
                <w:rFonts w:ascii="Aptos" w:hAnsi="Aptos" w:cstheme="minorHAnsi"/>
                <w:sz w:val="24"/>
                <w:szCs w:val="24"/>
                <w:shd w:val="clear" w:color="auto" w:fill="FFFFFF"/>
              </w:rPr>
            </w:pPr>
            <w:hyperlink r:id="rId41" w:history="1">
              <w:r w:rsidR="00D1264B" w:rsidRPr="000938E5">
                <w:rPr>
                  <w:rStyle w:val="Hyperlink"/>
                  <w:rFonts w:ascii="Aptos" w:hAnsi="Aptos" w:cstheme="minorHAnsi"/>
                  <w:sz w:val="24"/>
                  <w:szCs w:val="24"/>
                  <w:shd w:val="clear" w:color="auto" w:fill="FFFFFF"/>
                </w:rPr>
                <w:t>Violence and aggression at work</w:t>
              </w:r>
            </w:hyperlink>
          </w:p>
          <w:p w14:paraId="6F5A0758" w14:textId="77777777" w:rsidR="00D1264B" w:rsidRPr="000938E5" w:rsidRDefault="00356215" w:rsidP="000C21DA">
            <w:pPr>
              <w:spacing w:before="60" w:after="60"/>
              <w:rPr>
                <w:rFonts w:ascii="Aptos" w:hAnsi="Aptos" w:cstheme="minorHAnsi"/>
                <w:sz w:val="24"/>
                <w:szCs w:val="24"/>
                <w:shd w:val="clear" w:color="auto" w:fill="FFFFFF"/>
              </w:rPr>
            </w:pPr>
            <w:hyperlink r:id="rId42" w:history="1">
              <w:r w:rsidR="00D1264B" w:rsidRPr="000938E5">
                <w:rPr>
                  <w:rStyle w:val="Hyperlink"/>
                  <w:rFonts w:ascii="Aptos" w:hAnsi="Aptos" w:cstheme="minorHAnsi"/>
                  <w:sz w:val="24"/>
                  <w:szCs w:val="24"/>
                  <w:shd w:val="clear" w:color="auto" w:fill="FFFFFF"/>
                </w:rPr>
                <w:t>Violence at work</w:t>
              </w:r>
            </w:hyperlink>
          </w:p>
        </w:tc>
      </w:tr>
      <w:tr w:rsidR="00D1264B" w:rsidRPr="000938E5" w14:paraId="2C0BA131" w14:textId="77777777" w:rsidTr="00235AEB">
        <w:tc>
          <w:tcPr>
            <w:tcW w:w="1271" w:type="dxa"/>
          </w:tcPr>
          <w:p w14:paraId="19F3CBDE" w14:textId="77777777" w:rsidR="00D1264B" w:rsidRPr="000938E5" w:rsidRDefault="00D1264B" w:rsidP="00235AEB">
            <w:pPr>
              <w:spacing w:before="60" w:after="60"/>
              <w:rPr>
                <w:rFonts w:ascii="Aptos" w:hAnsi="Aptos" w:cstheme="minorHAnsi"/>
                <w:sz w:val="24"/>
                <w:szCs w:val="24"/>
                <w:shd w:val="clear" w:color="auto" w:fill="FFFFFF"/>
              </w:rPr>
            </w:pPr>
            <w:r w:rsidRPr="000938E5">
              <w:rPr>
                <w:rFonts w:ascii="Aptos" w:hAnsi="Aptos" w:cstheme="minorHAnsi"/>
                <w:sz w:val="24"/>
                <w:szCs w:val="24"/>
                <w:shd w:val="clear" w:color="auto" w:fill="FFFFFF"/>
              </w:rPr>
              <w:t>LGBTQ+</w:t>
            </w:r>
          </w:p>
        </w:tc>
        <w:tc>
          <w:tcPr>
            <w:tcW w:w="7019" w:type="dxa"/>
          </w:tcPr>
          <w:p w14:paraId="38E0BF38" w14:textId="77777777" w:rsidR="00D1264B" w:rsidRPr="000938E5" w:rsidRDefault="00D1264B" w:rsidP="00235AEB">
            <w:pPr>
              <w:spacing w:before="60" w:after="60"/>
              <w:rPr>
                <w:rFonts w:ascii="Aptos" w:hAnsi="Aptos" w:cstheme="minorHAnsi"/>
                <w:sz w:val="24"/>
                <w:szCs w:val="24"/>
                <w:shd w:val="clear" w:color="auto" w:fill="FFFFFF"/>
              </w:rPr>
            </w:pPr>
            <w:r w:rsidRPr="000938E5">
              <w:rPr>
                <w:rFonts w:ascii="Aptos" w:hAnsi="Aptos" w:cstheme="minorHAnsi"/>
                <w:sz w:val="24"/>
                <w:szCs w:val="24"/>
                <w:shd w:val="clear" w:color="auto" w:fill="FFFFFF"/>
              </w:rPr>
              <w:t xml:space="preserve">For managing inclusive behaviour visit </w:t>
            </w:r>
            <w:hyperlink r:id="rId43" w:history="1">
              <w:r w:rsidRPr="000938E5">
                <w:rPr>
                  <w:rStyle w:val="Hyperlink"/>
                  <w:rFonts w:ascii="Aptos" w:hAnsi="Aptos" w:cstheme="minorHAnsi"/>
                  <w:sz w:val="24"/>
                  <w:szCs w:val="24"/>
                  <w:shd w:val="clear" w:color="auto" w:fill="FFFFFF"/>
                </w:rPr>
                <w:t>Sto</w:t>
              </w:r>
              <w:r w:rsidRPr="000938E5">
                <w:rPr>
                  <w:rStyle w:val="Hyperlink"/>
                  <w:rFonts w:ascii="Aptos" w:hAnsi="Aptos" w:cstheme="minorHAnsi"/>
                  <w:sz w:val="24"/>
                  <w:szCs w:val="24"/>
                  <w:shd w:val="clear" w:color="auto" w:fill="FFFFFF"/>
                </w:rPr>
                <w:t>n</w:t>
              </w:r>
              <w:r w:rsidRPr="000938E5">
                <w:rPr>
                  <w:rStyle w:val="Hyperlink"/>
                  <w:rFonts w:ascii="Aptos" w:hAnsi="Aptos" w:cstheme="minorHAnsi"/>
                  <w:sz w:val="24"/>
                  <w:szCs w:val="24"/>
                  <w:shd w:val="clear" w:color="auto" w:fill="FFFFFF"/>
                </w:rPr>
                <w:t>ewall</w:t>
              </w:r>
            </w:hyperlink>
          </w:p>
          <w:p w14:paraId="21148A55" w14:textId="6D099A4A" w:rsidR="00D1264B" w:rsidRPr="000938E5" w:rsidRDefault="00356215" w:rsidP="00235AEB">
            <w:pPr>
              <w:spacing w:before="60" w:after="60"/>
              <w:rPr>
                <w:rFonts w:ascii="Aptos" w:hAnsi="Aptos" w:cstheme="minorHAnsi"/>
                <w:sz w:val="24"/>
                <w:szCs w:val="24"/>
                <w:shd w:val="clear" w:color="auto" w:fill="FFFFFF"/>
              </w:rPr>
            </w:pPr>
            <w:hyperlink r:id="rId44" w:history="1">
              <w:r w:rsidR="00D1264B" w:rsidRPr="000938E5">
                <w:rPr>
                  <w:rStyle w:val="Hyperlink"/>
                  <w:rFonts w:ascii="Aptos" w:hAnsi="Aptos" w:cstheme="minorHAnsi"/>
                  <w:sz w:val="24"/>
                  <w:szCs w:val="24"/>
                  <w:shd w:val="clear" w:color="auto" w:fill="FFFFFF"/>
                </w:rPr>
                <w:t>Gende</w:t>
              </w:r>
              <w:r w:rsidR="00D1264B" w:rsidRPr="000938E5">
                <w:rPr>
                  <w:rStyle w:val="Hyperlink"/>
                  <w:rFonts w:ascii="Aptos" w:hAnsi="Aptos" w:cstheme="minorHAnsi"/>
                  <w:sz w:val="24"/>
                  <w:szCs w:val="24"/>
                  <w:shd w:val="clear" w:color="auto" w:fill="FFFFFF"/>
                </w:rPr>
                <w:t>r</w:t>
              </w:r>
              <w:r w:rsidR="00D1264B" w:rsidRPr="000938E5">
                <w:rPr>
                  <w:rStyle w:val="Hyperlink"/>
                  <w:rFonts w:ascii="Aptos" w:hAnsi="Aptos" w:cstheme="minorHAnsi"/>
                  <w:sz w:val="24"/>
                  <w:szCs w:val="24"/>
                  <w:shd w:val="clear" w:color="auto" w:fill="FFFFFF"/>
                </w:rPr>
                <w:t xml:space="preserve"> </w:t>
              </w:r>
              <w:r w:rsidR="00A0520C" w:rsidRPr="000938E5">
                <w:rPr>
                  <w:rStyle w:val="Hyperlink"/>
                  <w:rFonts w:ascii="Aptos" w:hAnsi="Aptos" w:cstheme="minorHAnsi"/>
                  <w:sz w:val="24"/>
                  <w:szCs w:val="24"/>
                  <w:shd w:val="clear" w:color="auto" w:fill="FFFFFF"/>
                </w:rPr>
                <w:t xml:space="preserve">Identity Toolkit </w:t>
              </w:r>
              <w:r w:rsidR="00D1264B" w:rsidRPr="000938E5">
                <w:rPr>
                  <w:rStyle w:val="Hyperlink"/>
                  <w:rFonts w:ascii="Aptos" w:hAnsi="Aptos" w:cstheme="minorHAnsi"/>
                  <w:sz w:val="24"/>
                  <w:szCs w:val="24"/>
                  <w:shd w:val="clear" w:color="auto" w:fill="FFFFFF"/>
                </w:rPr>
                <w:t xml:space="preserve">for </w:t>
              </w:r>
              <w:r w:rsidR="00A0520C" w:rsidRPr="000938E5">
                <w:rPr>
                  <w:rStyle w:val="Hyperlink"/>
                  <w:rFonts w:ascii="Aptos" w:hAnsi="Aptos" w:cstheme="minorHAnsi"/>
                  <w:sz w:val="24"/>
                  <w:szCs w:val="24"/>
                  <w:shd w:val="clear" w:color="auto" w:fill="FFFFFF"/>
                </w:rPr>
                <w:t>General P</w:t>
              </w:r>
              <w:r w:rsidR="00D1264B" w:rsidRPr="000938E5">
                <w:rPr>
                  <w:rStyle w:val="Hyperlink"/>
                  <w:rFonts w:ascii="Aptos" w:hAnsi="Aptos" w:cstheme="minorHAnsi"/>
                  <w:sz w:val="24"/>
                  <w:szCs w:val="24"/>
                  <w:shd w:val="clear" w:color="auto" w:fill="FFFFFF"/>
                </w:rPr>
                <w:t>ractice</w:t>
              </w:r>
            </w:hyperlink>
          </w:p>
        </w:tc>
      </w:tr>
      <w:tr w:rsidR="00A6630A" w:rsidRPr="000938E5" w14:paraId="220B34D9" w14:textId="77777777" w:rsidTr="00F02808">
        <w:tc>
          <w:tcPr>
            <w:tcW w:w="1271" w:type="dxa"/>
          </w:tcPr>
          <w:p w14:paraId="43874F99" w14:textId="77777777" w:rsidR="00A6630A" w:rsidRPr="000938E5" w:rsidRDefault="00A6630A" w:rsidP="00F02808">
            <w:pPr>
              <w:spacing w:before="60" w:after="60"/>
              <w:rPr>
                <w:rFonts w:ascii="Aptos" w:hAnsi="Aptos" w:cstheme="minorHAnsi"/>
                <w:sz w:val="24"/>
                <w:szCs w:val="24"/>
                <w:shd w:val="clear" w:color="auto" w:fill="FFFFFF"/>
              </w:rPr>
            </w:pPr>
            <w:r w:rsidRPr="000938E5">
              <w:rPr>
                <w:rFonts w:ascii="Aptos" w:hAnsi="Aptos" w:cstheme="minorHAnsi"/>
                <w:color w:val="000000" w:themeColor="text1"/>
                <w:sz w:val="24"/>
                <w:szCs w:val="24"/>
                <w:lang w:eastAsia="en-GB"/>
              </w:rPr>
              <w:t>MDU</w:t>
            </w:r>
          </w:p>
        </w:tc>
        <w:tc>
          <w:tcPr>
            <w:tcW w:w="7019" w:type="dxa"/>
          </w:tcPr>
          <w:p w14:paraId="3905794C" w14:textId="77777777" w:rsidR="00A6630A" w:rsidRPr="000938E5" w:rsidRDefault="00356215" w:rsidP="00F02808">
            <w:pPr>
              <w:spacing w:before="60" w:after="60"/>
              <w:rPr>
                <w:rFonts w:ascii="Aptos" w:hAnsi="Aptos" w:cstheme="minorHAnsi"/>
                <w:sz w:val="24"/>
                <w:szCs w:val="24"/>
                <w:shd w:val="clear" w:color="auto" w:fill="FFFFFF"/>
              </w:rPr>
            </w:pPr>
            <w:hyperlink r:id="rId45" w:history="1">
              <w:r w:rsidR="00A6630A" w:rsidRPr="000938E5">
                <w:rPr>
                  <w:rFonts w:ascii="Aptos" w:hAnsi="Aptos" w:cstheme="minorHAnsi"/>
                  <w:color w:val="0563C1" w:themeColor="hyperlink"/>
                  <w:sz w:val="24"/>
                  <w:szCs w:val="24"/>
                  <w:u w:val="single"/>
                </w:rPr>
                <w:t>Dealing with challenging patients</w:t>
              </w:r>
            </w:hyperlink>
          </w:p>
        </w:tc>
      </w:tr>
      <w:tr w:rsidR="00D1264B" w:rsidRPr="000938E5" w14:paraId="3E977A78" w14:textId="77777777" w:rsidTr="00832A2E">
        <w:tc>
          <w:tcPr>
            <w:tcW w:w="1271" w:type="dxa"/>
          </w:tcPr>
          <w:p w14:paraId="3E286BF2" w14:textId="77777777" w:rsidR="00D1264B" w:rsidRPr="000938E5" w:rsidRDefault="00D1264B" w:rsidP="00832A2E">
            <w:pPr>
              <w:spacing w:before="60" w:after="60"/>
              <w:rPr>
                <w:rFonts w:ascii="Aptos" w:hAnsi="Aptos" w:cstheme="minorHAnsi"/>
                <w:sz w:val="24"/>
                <w:szCs w:val="24"/>
                <w:shd w:val="clear" w:color="auto" w:fill="FFFFFF"/>
              </w:rPr>
            </w:pPr>
            <w:r w:rsidRPr="000938E5">
              <w:rPr>
                <w:rFonts w:ascii="Aptos" w:hAnsi="Aptos" w:cstheme="minorHAnsi"/>
                <w:sz w:val="24"/>
                <w:szCs w:val="24"/>
              </w:rPr>
              <w:t>NHS E</w:t>
            </w:r>
          </w:p>
        </w:tc>
        <w:tc>
          <w:tcPr>
            <w:tcW w:w="7019" w:type="dxa"/>
          </w:tcPr>
          <w:p w14:paraId="2FC1F317" w14:textId="77777777" w:rsidR="00D1264B" w:rsidRPr="000938E5" w:rsidRDefault="00356215" w:rsidP="00832A2E">
            <w:pPr>
              <w:spacing w:before="60" w:after="60"/>
              <w:rPr>
                <w:rFonts w:ascii="Aptos" w:hAnsi="Aptos" w:cstheme="minorHAnsi"/>
                <w:sz w:val="24"/>
                <w:szCs w:val="24"/>
                <w:shd w:val="clear" w:color="auto" w:fill="FFFFFF"/>
              </w:rPr>
            </w:pPr>
            <w:hyperlink r:id="rId46" w:history="1">
              <w:r w:rsidR="00D1264B" w:rsidRPr="000938E5">
                <w:rPr>
                  <w:rFonts w:ascii="Aptos" w:hAnsi="Aptos" w:cstheme="minorHAnsi"/>
                  <w:color w:val="0563C1" w:themeColor="hyperlink"/>
                  <w:sz w:val="24"/>
                  <w:szCs w:val="24"/>
                  <w:u w:val="single"/>
                </w:rPr>
                <w:t>Violence prevention and safety</w:t>
              </w:r>
            </w:hyperlink>
          </w:p>
        </w:tc>
      </w:tr>
      <w:tr w:rsidR="00D1264B" w:rsidRPr="000938E5" w14:paraId="700A3049" w14:textId="77777777" w:rsidTr="00F02808">
        <w:tc>
          <w:tcPr>
            <w:tcW w:w="1271" w:type="dxa"/>
          </w:tcPr>
          <w:p w14:paraId="03E1050A" w14:textId="6FB0A285" w:rsidR="00D1264B" w:rsidRPr="000938E5" w:rsidRDefault="00D1264B" w:rsidP="00F02808">
            <w:pPr>
              <w:spacing w:before="60" w:after="60"/>
              <w:rPr>
                <w:rFonts w:ascii="Aptos" w:hAnsi="Aptos" w:cstheme="minorHAnsi"/>
                <w:sz w:val="24"/>
                <w:szCs w:val="24"/>
                <w:shd w:val="clear" w:color="auto" w:fill="FFFFFF"/>
              </w:rPr>
            </w:pPr>
            <w:r w:rsidRPr="000938E5">
              <w:rPr>
                <w:rFonts w:ascii="Aptos" w:hAnsi="Aptos" w:cstheme="minorHAnsi"/>
                <w:sz w:val="24"/>
                <w:szCs w:val="24"/>
                <w:shd w:val="clear" w:color="auto" w:fill="FFFFFF"/>
              </w:rPr>
              <w:t>NICE</w:t>
            </w:r>
          </w:p>
        </w:tc>
        <w:tc>
          <w:tcPr>
            <w:tcW w:w="7019" w:type="dxa"/>
          </w:tcPr>
          <w:p w14:paraId="6A8AF5F2" w14:textId="3F240A43" w:rsidR="00D1264B" w:rsidRPr="000938E5" w:rsidRDefault="00356215" w:rsidP="00F02808">
            <w:pPr>
              <w:spacing w:before="60" w:after="60"/>
              <w:rPr>
                <w:rFonts w:ascii="Aptos" w:hAnsi="Aptos" w:cstheme="minorHAnsi"/>
                <w:sz w:val="24"/>
                <w:szCs w:val="24"/>
                <w:shd w:val="clear" w:color="auto" w:fill="FFFFFF"/>
              </w:rPr>
            </w:pPr>
            <w:hyperlink r:id="rId47" w:history="1">
              <w:r w:rsidR="00D1264B" w:rsidRPr="000938E5">
                <w:rPr>
                  <w:rStyle w:val="Hyperlink"/>
                  <w:rFonts w:ascii="Aptos" w:hAnsi="Aptos" w:cstheme="minorHAnsi"/>
                  <w:sz w:val="24"/>
                  <w:szCs w:val="24"/>
                </w:rPr>
                <w:t>Safeguarding NHS staff from violent and aggressive patients</w:t>
              </w:r>
            </w:hyperlink>
          </w:p>
        </w:tc>
      </w:tr>
    </w:tbl>
    <w:p w14:paraId="2B8343ED" w14:textId="1C0213C8" w:rsidR="00776C96" w:rsidRPr="000938E5" w:rsidRDefault="00776C96" w:rsidP="00776C96">
      <w:pPr>
        <w:pStyle w:val="Heading1"/>
        <w:keepLines/>
        <w:numPr>
          <w:ilvl w:val="0"/>
          <w:numId w:val="0"/>
        </w:numPr>
        <w:pBdr>
          <w:bottom w:val="single" w:sz="4" w:space="1" w:color="595959" w:themeColor="text1" w:themeTint="A6"/>
        </w:pBdr>
        <w:spacing w:before="360" w:after="160" w:line="259" w:lineRule="auto"/>
        <w:ind w:left="432" w:hanging="432"/>
        <w:rPr>
          <w:rFonts w:ascii="Aptos" w:hAnsi="Aptos" w:cstheme="minorHAnsi"/>
          <w:sz w:val="24"/>
          <w:szCs w:val="24"/>
        </w:rPr>
      </w:pPr>
      <w:bookmarkStart w:id="1365" w:name="_Annex_A_–"/>
      <w:bookmarkStart w:id="1366" w:name="_Annex_B_–"/>
      <w:bookmarkStart w:id="1367" w:name="_Annex_B_–_3"/>
      <w:bookmarkStart w:id="1368" w:name="_Toc159257352"/>
      <w:bookmarkEnd w:id="1365"/>
      <w:bookmarkEnd w:id="1366"/>
      <w:bookmarkEnd w:id="1367"/>
      <w:r w:rsidRPr="000938E5">
        <w:rPr>
          <w:rFonts w:ascii="Aptos" w:hAnsi="Aptos" w:cstheme="minorHAnsi"/>
          <w:sz w:val="24"/>
          <w:szCs w:val="24"/>
        </w:rPr>
        <w:t>Annex B – Classifications</w:t>
      </w:r>
      <w:bookmarkEnd w:id="1368"/>
    </w:p>
    <w:p w14:paraId="42E42981" w14:textId="77777777" w:rsidR="00776C96" w:rsidRPr="000938E5" w:rsidRDefault="00776C96" w:rsidP="00776C96">
      <w:pPr>
        <w:rPr>
          <w:rFonts w:ascii="Aptos" w:hAnsi="Aptos" w:cstheme="minorHAnsi"/>
          <w:sz w:val="24"/>
          <w:szCs w:val="24"/>
        </w:rPr>
      </w:pPr>
    </w:p>
    <w:p w14:paraId="2427F4CF" w14:textId="13DB571B" w:rsidR="00776C96" w:rsidRPr="000938E5" w:rsidRDefault="00432B0A" w:rsidP="00776C96">
      <w:pPr>
        <w:rPr>
          <w:rFonts w:ascii="Aptos" w:hAnsi="Aptos" w:cstheme="minorHAnsi"/>
          <w:b/>
          <w:bCs/>
          <w:sz w:val="24"/>
          <w:szCs w:val="24"/>
        </w:rPr>
      </w:pPr>
      <w:r w:rsidRPr="000938E5">
        <w:rPr>
          <w:rFonts w:ascii="Aptos" w:hAnsi="Aptos" w:cstheme="minorHAnsi"/>
          <w:b/>
          <w:bCs/>
          <w:sz w:val="24"/>
          <w:szCs w:val="24"/>
        </w:rPr>
        <w:t>Unreasonable and i</w:t>
      </w:r>
      <w:r w:rsidR="00776C96" w:rsidRPr="000938E5">
        <w:rPr>
          <w:rFonts w:ascii="Aptos" w:hAnsi="Aptos" w:cstheme="minorHAnsi"/>
          <w:b/>
          <w:bCs/>
          <w:sz w:val="24"/>
          <w:szCs w:val="24"/>
        </w:rPr>
        <w:t>nappropriate behaviour</w:t>
      </w:r>
    </w:p>
    <w:p w14:paraId="1CE168D2" w14:textId="77777777" w:rsidR="00776C96" w:rsidRPr="000938E5" w:rsidRDefault="00776C96" w:rsidP="00776C96">
      <w:pPr>
        <w:rPr>
          <w:rFonts w:ascii="Aptos" w:hAnsi="Aptos" w:cstheme="minorHAnsi"/>
          <w:sz w:val="24"/>
          <w:szCs w:val="24"/>
        </w:rPr>
      </w:pPr>
    </w:p>
    <w:p w14:paraId="401EAEEA" w14:textId="60A95018" w:rsidR="00776C96" w:rsidRPr="000938E5" w:rsidRDefault="00776C96" w:rsidP="00776C96">
      <w:pPr>
        <w:rPr>
          <w:rFonts w:ascii="Aptos" w:hAnsi="Aptos" w:cstheme="minorHAnsi"/>
          <w:sz w:val="24"/>
          <w:szCs w:val="24"/>
        </w:rPr>
      </w:pPr>
      <w:r w:rsidRPr="000938E5">
        <w:rPr>
          <w:rFonts w:ascii="Aptos" w:hAnsi="Aptos" w:cstheme="minorHAnsi"/>
          <w:sz w:val="24"/>
          <w:szCs w:val="24"/>
        </w:rPr>
        <w:t>Some examples of</w:t>
      </w:r>
      <w:r w:rsidR="00432B0A" w:rsidRPr="000938E5">
        <w:rPr>
          <w:rFonts w:ascii="Aptos" w:hAnsi="Aptos" w:cstheme="minorHAnsi"/>
          <w:sz w:val="24"/>
          <w:szCs w:val="24"/>
        </w:rPr>
        <w:t xml:space="preserve"> </w:t>
      </w:r>
      <w:r w:rsidRPr="000938E5">
        <w:rPr>
          <w:rFonts w:ascii="Aptos" w:hAnsi="Aptos" w:cstheme="minorHAnsi"/>
          <w:sz w:val="24"/>
          <w:szCs w:val="24"/>
        </w:rPr>
        <w:t xml:space="preserve">inappropriate behaviour </w:t>
      </w:r>
      <w:r w:rsidR="00432B0A" w:rsidRPr="000938E5">
        <w:rPr>
          <w:rFonts w:ascii="Aptos" w:hAnsi="Aptos" w:cstheme="minorHAnsi"/>
          <w:sz w:val="24"/>
          <w:szCs w:val="24"/>
        </w:rPr>
        <w:t xml:space="preserve">that is deemed to be unreasonable </w:t>
      </w:r>
      <w:r w:rsidRPr="000938E5">
        <w:rPr>
          <w:rFonts w:ascii="Aptos" w:hAnsi="Aptos" w:cstheme="minorHAnsi"/>
          <w:sz w:val="24"/>
          <w:szCs w:val="24"/>
        </w:rPr>
        <w:t>include</w:t>
      </w:r>
      <w:r w:rsidR="00432B0A" w:rsidRPr="000938E5">
        <w:rPr>
          <w:rFonts w:ascii="Aptos" w:hAnsi="Aptos" w:cstheme="minorHAnsi"/>
          <w:sz w:val="24"/>
          <w:szCs w:val="24"/>
        </w:rPr>
        <w:t>s</w:t>
      </w:r>
      <w:r w:rsidRPr="000938E5">
        <w:rPr>
          <w:rFonts w:ascii="Aptos" w:hAnsi="Aptos" w:cstheme="minorHAnsi"/>
          <w:sz w:val="24"/>
          <w:szCs w:val="24"/>
        </w:rPr>
        <w:t xml:space="preserve">, but are not limited to the following: </w:t>
      </w:r>
    </w:p>
    <w:p w14:paraId="74292F9B" w14:textId="77777777" w:rsidR="00776C96" w:rsidRPr="000938E5" w:rsidRDefault="00776C96" w:rsidP="00776C96">
      <w:pPr>
        <w:rPr>
          <w:rFonts w:ascii="Aptos" w:hAnsi="Aptos" w:cstheme="minorHAnsi"/>
          <w:sz w:val="24"/>
          <w:szCs w:val="24"/>
        </w:rPr>
      </w:pPr>
    </w:p>
    <w:p w14:paraId="6B143D06" w14:textId="3164768A"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Aggressive or abusive behaviour, such as shouting or personal insults, in person or via social media</w:t>
      </w:r>
    </w:p>
    <w:p w14:paraId="027608CB" w14:textId="1106151B" w:rsidR="00776C96" w:rsidRPr="000938E5" w:rsidRDefault="00776C96" w:rsidP="00776C96">
      <w:pPr>
        <w:pStyle w:val="ListParagraph"/>
        <w:rPr>
          <w:rFonts w:ascii="Aptos" w:hAnsi="Aptos" w:cstheme="minorHAnsi"/>
          <w:sz w:val="24"/>
          <w:szCs w:val="24"/>
        </w:rPr>
      </w:pPr>
    </w:p>
    <w:p w14:paraId="053BFFBC" w14:textId="5C8AE88F"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Discrimination or harassment when related to a protected characteristic under the Equality Act 2010</w:t>
      </w:r>
    </w:p>
    <w:p w14:paraId="69CE7450" w14:textId="77777777" w:rsidR="00776C96" w:rsidRPr="000938E5" w:rsidRDefault="00776C96" w:rsidP="00776C96">
      <w:pPr>
        <w:pStyle w:val="ListParagraph"/>
        <w:rPr>
          <w:rFonts w:ascii="Aptos" w:hAnsi="Aptos" w:cstheme="minorHAnsi"/>
          <w:sz w:val="24"/>
          <w:szCs w:val="24"/>
        </w:rPr>
      </w:pPr>
    </w:p>
    <w:p w14:paraId="30510790" w14:textId="77777777"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Unwanted physical contact</w:t>
      </w:r>
    </w:p>
    <w:p w14:paraId="2F9BDDBB" w14:textId="77777777" w:rsidR="00776C96" w:rsidRPr="000938E5" w:rsidRDefault="00776C96" w:rsidP="00776C96">
      <w:pPr>
        <w:rPr>
          <w:rFonts w:ascii="Aptos" w:hAnsi="Aptos" w:cstheme="minorHAnsi"/>
          <w:sz w:val="24"/>
          <w:szCs w:val="24"/>
        </w:rPr>
      </w:pPr>
    </w:p>
    <w:p w14:paraId="09960E2D" w14:textId="77777777"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Spreading malicious rumours or gossip or insulting someone</w:t>
      </w:r>
    </w:p>
    <w:p w14:paraId="5CAA9383" w14:textId="77777777" w:rsidR="00776C96" w:rsidRPr="000938E5" w:rsidRDefault="00776C96" w:rsidP="00776C96">
      <w:pPr>
        <w:rPr>
          <w:rFonts w:ascii="Aptos" w:hAnsi="Aptos" w:cstheme="minorHAnsi"/>
          <w:sz w:val="24"/>
          <w:szCs w:val="24"/>
        </w:rPr>
      </w:pPr>
    </w:p>
    <w:p w14:paraId="16E9E727" w14:textId="77777777"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Stalking</w:t>
      </w:r>
    </w:p>
    <w:p w14:paraId="26557F7D" w14:textId="77777777" w:rsidR="00776C96" w:rsidRPr="000938E5" w:rsidRDefault="00776C96" w:rsidP="00776C96">
      <w:pPr>
        <w:rPr>
          <w:rFonts w:ascii="Aptos" w:hAnsi="Aptos" w:cstheme="minorHAnsi"/>
          <w:sz w:val="24"/>
          <w:szCs w:val="24"/>
        </w:rPr>
      </w:pPr>
    </w:p>
    <w:p w14:paraId="39089A5B" w14:textId="77777777"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Offensive comments/jokes or body language</w:t>
      </w:r>
    </w:p>
    <w:p w14:paraId="1A165487" w14:textId="77777777" w:rsidR="00776C96" w:rsidRPr="000938E5" w:rsidRDefault="00776C96" w:rsidP="00776C96">
      <w:pPr>
        <w:pStyle w:val="ListParagraph"/>
        <w:rPr>
          <w:rFonts w:ascii="Aptos" w:hAnsi="Aptos" w:cstheme="minorHAnsi"/>
          <w:sz w:val="24"/>
          <w:szCs w:val="24"/>
        </w:rPr>
      </w:pPr>
    </w:p>
    <w:p w14:paraId="65B56CBF" w14:textId="77777777"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Persistent and unreasonable criticism</w:t>
      </w:r>
    </w:p>
    <w:p w14:paraId="7C19D3F1" w14:textId="77777777" w:rsidR="00776C96" w:rsidRPr="000938E5" w:rsidRDefault="00776C96" w:rsidP="00776C96">
      <w:pPr>
        <w:pStyle w:val="ListParagraph"/>
        <w:rPr>
          <w:rFonts w:ascii="Aptos" w:hAnsi="Aptos" w:cstheme="minorHAnsi"/>
          <w:sz w:val="24"/>
          <w:szCs w:val="24"/>
        </w:rPr>
      </w:pPr>
    </w:p>
    <w:p w14:paraId="05E4CEB9" w14:textId="77777777"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Unreasonable demands and impossible requests</w:t>
      </w:r>
    </w:p>
    <w:p w14:paraId="35DB4096" w14:textId="77777777" w:rsidR="00776C96" w:rsidRPr="000938E5" w:rsidRDefault="00776C96" w:rsidP="00776C96">
      <w:pPr>
        <w:pStyle w:val="ListParagraph"/>
        <w:rPr>
          <w:rFonts w:ascii="Aptos" w:hAnsi="Aptos" w:cstheme="minorHAnsi"/>
          <w:sz w:val="24"/>
          <w:szCs w:val="24"/>
        </w:rPr>
      </w:pPr>
    </w:p>
    <w:p w14:paraId="374988DE" w14:textId="77777777" w:rsidR="00776C96" w:rsidRPr="000938E5" w:rsidRDefault="00776C96" w:rsidP="00776C96">
      <w:pPr>
        <w:pStyle w:val="ListParagraph"/>
        <w:numPr>
          <w:ilvl w:val="0"/>
          <w:numId w:val="91"/>
        </w:numPr>
        <w:rPr>
          <w:rFonts w:ascii="Aptos" w:hAnsi="Aptos" w:cstheme="minorHAnsi"/>
          <w:sz w:val="24"/>
          <w:szCs w:val="24"/>
        </w:rPr>
      </w:pPr>
      <w:r w:rsidRPr="000938E5">
        <w:rPr>
          <w:rFonts w:ascii="Aptos" w:hAnsi="Aptos" w:cstheme="minorHAnsi"/>
          <w:sz w:val="24"/>
          <w:szCs w:val="24"/>
        </w:rPr>
        <w:t>Coercion, such as pressure to subscribe to a particular political or religious belief</w:t>
      </w:r>
    </w:p>
    <w:p w14:paraId="0A201816" w14:textId="77777777" w:rsidR="00776C96" w:rsidRPr="000938E5" w:rsidRDefault="00776C96" w:rsidP="00A95FF0">
      <w:pPr>
        <w:pStyle w:val="ListParagraph"/>
        <w:rPr>
          <w:rFonts w:ascii="Aptos" w:hAnsi="Aptos" w:cstheme="minorHAnsi"/>
          <w:sz w:val="24"/>
          <w:szCs w:val="24"/>
        </w:rPr>
      </w:pPr>
    </w:p>
    <w:p w14:paraId="54A6981D" w14:textId="7683140F" w:rsidR="00776C96" w:rsidRPr="000938E5" w:rsidRDefault="00776C96" w:rsidP="00776C96">
      <w:pPr>
        <w:rPr>
          <w:rFonts w:ascii="Aptos" w:hAnsi="Aptos" w:cstheme="minorHAnsi"/>
          <w:sz w:val="24"/>
          <w:szCs w:val="24"/>
        </w:rPr>
      </w:pPr>
      <w:r w:rsidRPr="000938E5">
        <w:rPr>
          <w:rFonts w:ascii="Aptos" w:eastAsia="Times New Roman" w:hAnsi="Aptos" w:cstheme="minorHAnsi"/>
          <w:b/>
          <w:bCs/>
          <w:sz w:val="24"/>
          <w:szCs w:val="24"/>
        </w:rPr>
        <w:t>Violent or abusive behaviour</w:t>
      </w:r>
      <w:r w:rsidRPr="000938E5">
        <w:rPr>
          <w:rFonts w:ascii="Aptos" w:hAnsi="Aptos" w:cstheme="minorHAnsi"/>
          <w:sz w:val="24"/>
          <w:szCs w:val="24"/>
        </w:rPr>
        <w:br/>
      </w:r>
    </w:p>
    <w:p w14:paraId="162679AA" w14:textId="77777777" w:rsidR="00776C96" w:rsidRPr="000938E5" w:rsidRDefault="00776C96" w:rsidP="00776C96">
      <w:pPr>
        <w:numPr>
          <w:ilvl w:val="0"/>
          <w:numId w:val="92"/>
        </w:numPr>
        <w:contextualSpacing/>
        <w:rPr>
          <w:rFonts w:ascii="Aptos" w:hAnsi="Aptos" w:cstheme="minorHAnsi"/>
          <w:sz w:val="24"/>
          <w:szCs w:val="24"/>
        </w:rPr>
      </w:pPr>
      <w:r w:rsidRPr="000938E5">
        <w:rPr>
          <w:rFonts w:ascii="Aptos" w:hAnsi="Aptos" w:cstheme="minorHAnsi"/>
          <w:sz w:val="24"/>
          <w:szCs w:val="24"/>
        </w:rPr>
        <w:t>Any incident in which “an employee is abused, threatened or assaulted in circumstances relating to their work” (</w:t>
      </w:r>
      <w:hyperlink r:id="rId48" w:history="1">
        <w:r w:rsidRPr="000938E5">
          <w:rPr>
            <w:rStyle w:val="Hyperlink"/>
            <w:rFonts w:ascii="Aptos" w:hAnsi="Aptos" w:cstheme="minorHAnsi"/>
            <w:sz w:val="24"/>
            <w:szCs w:val="24"/>
          </w:rPr>
          <w:t>HSE 1996</w:t>
        </w:r>
      </w:hyperlink>
      <w:r w:rsidRPr="000938E5">
        <w:rPr>
          <w:rFonts w:ascii="Aptos" w:hAnsi="Aptos" w:cstheme="minorHAnsi"/>
          <w:sz w:val="24"/>
          <w:szCs w:val="24"/>
        </w:rPr>
        <w:t>)</w:t>
      </w:r>
    </w:p>
    <w:p w14:paraId="5D161C2A" w14:textId="77777777" w:rsidR="00776C96" w:rsidRPr="000938E5" w:rsidRDefault="00776C96" w:rsidP="00776C96">
      <w:pPr>
        <w:ind w:left="720"/>
        <w:contextualSpacing/>
        <w:rPr>
          <w:rFonts w:ascii="Aptos" w:hAnsi="Aptos" w:cstheme="minorHAnsi"/>
          <w:sz w:val="24"/>
          <w:szCs w:val="24"/>
        </w:rPr>
      </w:pPr>
      <w:r w:rsidRPr="000938E5">
        <w:rPr>
          <w:rFonts w:ascii="Aptos" w:hAnsi="Aptos" w:cstheme="minorHAnsi"/>
          <w:sz w:val="24"/>
          <w:szCs w:val="24"/>
        </w:rPr>
        <w:t xml:space="preserve"> </w:t>
      </w:r>
    </w:p>
    <w:p w14:paraId="344353F2" w14:textId="77777777" w:rsidR="00776C96" w:rsidRPr="000938E5" w:rsidRDefault="00776C96" w:rsidP="00776C96">
      <w:pPr>
        <w:numPr>
          <w:ilvl w:val="0"/>
          <w:numId w:val="92"/>
        </w:numPr>
        <w:contextualSpacing/>
        <w:rPr>
          <w:rFonts w:ascii="Aptos" w:hAnsi="Aptos" w:cstheme="minorHAnsi"/>
          <w:sz w:val="24"/>
          <w:szCs w:val="24"/>
        </w:rPr>
      </w:pPr>
      <w:r w:rsidRPr="000938E5">
        <w:rPr>
          <w:rFonts w:ascii="Aptos" w:hAnsi="Aptos" w:cstheme="minorHAnsi"/>
          <w:sz w:val="24"/>
          <w:szCs w:val="24"/>
        </w:rPr>
        <w:t>The intentional application of force to the person of another, without lawful justification, resulting in physical injury or personal discomfort</w:t>
      </w:r>
    </w:p>
    <w:p w14:paraId="15F838D8" w14:textId="77777777" w:rsidR="00776C96" w:rsidRPr="000938E5" w:rsidRDefault="00776C96" w:rsidP="00776C96">
      <w:pPr>
        <w:ind w:left="720"/>
        <w:contextualSpacing/>
        <w:rPr>
          <w:rFonts w:ascii="Aptos" w:hAnsi="Aptos" w:cstheme="minorHAnsi"/>
          <w:sz w:val="24"/>
          <w:szCs w:val="24"/>
        </w:rPr>
      </w:pPr>
    </w:p>
    <w:p w14:paraId="6EA96658" w14:textId="77777777" w:rsidR="00776C96" w:rsidRPr="000938E5" w:rsidRDefault="00776C96" w:rsidP="00776C96">
      <w:pPr>
        <w:numPr>
          <w:ilvl w:val="0"/>
          <w:numId w:val="92"/>
        </w:numPr>
        <w:contextualSpacing/>
        <w:rPr>
          <w:rFonts w:ascii="Aptos" w:hAnsi="Aptos" w:cstheme="minorHAnsi"/>
          <w:sz w:val="24"/>
          <w:szCs w:val="24"/>
        </w:rPr>
      </w:pPr>
      <w:r w:rsidRPr="000938E5">
        <w:rPr>
          <w:rFonts w:ascii="Aptos" w:hAnsi="Aptos" w:cstheme="minorHAnsi"/>
          <w:sz w:val="24"/>
          <w:szCs w:val="24"/>
        </w:rPr>
        <w:t>The use of inappropriate or discriminatory words or behaviour causing distress and/or constituting harassment</w:t>
      </w:r>
    </w:p>
    <w:p w14:paraId="73C840CA" w14:textId="77777777" w:rsidR="00776C96" w:rsidRPr="000938E5" w:rsidRDefault="00776C96" w:rsidP="00776C96">
      <w:pPr>
        <w:contextualSpacing/>
        <w:rPr>
          <w:rFonts w:ascii="Aptos" w:hAnsi="Aptos" w:cstheme="minorHAnsi"/>
          <w:sz w:val="24"/>
          <w:szCs w:val="24"/>
        </w:rPr>
      </w:pPr>
    </w:p>
    <w:p w14:paraId="646A8B21" w14:textId="77777777" w:rsidR="00776C96" w:rsidRPr="000938E5" w:rsidRDefault="00776C96" w:rsidP="00776C96">
      <w:pPr>
        <w:numPr>
          <w:ilvl w:val="0"/>
          <w:numId w:val="92"/>
        </w:numPr>
        <w:contextualSpacing/>
        <w:rPr>
          <w:rFonts w:ascii="Aptos" w:hAnsi="Aptos" w:cstheme="minorHAnsi"/>
          <w:sz w:val="24"/>
          <w:szCs w:val="24"/>
        </w:rPr>
      </w:pPr>
      <w:r w:rsidRPr="000938E5">
        <w:rPr>
          <w:rFonts w:ascii="Aptos" w:hAnsi="Aptos" w:cstheme="minorHAnsi"/>
          <w:sz w:val="24"/>
          <w:szCs w:val="24"/>
        </w:rPr>
        <w:t>Behaviour that is hostile, destructive and/or violent</w:t>
      </w:r>
    </w:p>
    <w:p w14:paraId="666853AB" w14:textId="77777777" w:rsidR="00776C96" w:rsidRPr="000938E5" w:rsidRDefault="00776C96" w:rsidP="00776C96">
      <w:pPr>
        <w:rPr>
          <w:rFonts w:ascii="Aptos" w:hAnsi="Aptos" w:cstheme="minorHAnsi"/>
          <w:sz w:val="24"/>
          <w:szCs w:val="24"/>
        </w:rPr>
      </w:pPr>
    </w:p>
    <w:p w14:paraId="4B5EA96D" w14:textId="6E17F91C" w:rsidR="00776C96" w:rsidRPr="000938E5" w:rsidRDefault="00A6630A" w:rsidP="00776C96">
      <w:pPr>
        <w:rPr>
          <w:rFonts w:ascii="Aptos" w:hAnsi="Aptos" w:cstheme="minorHAnsi"/>
          <w:b/>
          <w:bCs/>
          <w:sz w:val="24"/>
          <w:szCs w:val="24"/>
        </w:rPr>
      </w:pPr>
      <w:r w:rsidRPr="000938E5">
        <w:rPr>
          <w:rFonts w:ascii="Aptos" w:hAnsi="Aptos" w:cstheme="minorHAnsi"/>
          <w:b/>
          <w:bCs/>
          <w:sz w:val="24"/>
          <w:szCs w:val="24"/>
        </w:rPr>
        <w:t>Assault</w:t>
      </w:r>
    </w:p>
    <w:p w14:paraId="0996A06E" w14:textId="77777777" w:rsidR="00776C96" w:rsidRPr="000938E5" w:rsidRDefault="00776C96" w:rsidP="00776C96">
      <w:pPr>
        <w:rPr>
          <w:rFonts w:ascii="Aptos" w:hAnsi="Aptos" w:cstheme="minorHAnsi"/>
          <w:sz w:val="24"/>
          <w:szCs w:val="24"/>
        </w:rPr>
      </w:pPr>
    </w:p>
    <w:p w14:paraId="729549AA" w14:textId="77777777" w:rsidR="00776C96" w:rsidRPr="000938E5" w:rsidRDefault="00776C96" w:rsidP="00776C96">
      <w:pPr>
        <w:pStyle w:val="ListParagraph"/>
        <w:numPr>
          <w:ilvl w:val="0"/>
          <w:numId w:val="93"/>
        </w:numPr>
        <w:rPr>
          <w:rFonts w:ascii="Aptos" w:hAnsi="Aptos" w:cstheme="minorHAnsi"/>
          <w:sz w:val="24"/>
          <w:szCs w:val="24"/>
        </w:rPr>
      </w:pPr>
      <w:r w:rsidRPr="000938E5">
        <w:rPr>
          <w:rFonts w:ascii="Aptos" w:hAnsi="Aptos" w:cstheme="minorHAnsi"/>
          <w:sz w:val="24"/>
          <w:szCs w:val="24"/>
        </w:rPr>
        <w:t>Physical assault is the intentional application of force to the person of another, without lawful justification, resulting in physical injury or personal discomfort</w:t>
      </w:r>
    </w:p>
    <w:p w14:paraId="6437F751" w14:textId="77777777" w:rsidR="00776C96" w:rsidRPr="000938E5" w:rsidRDefault="00776C96" w:rsidP="00776C96">
      <w:pPr>
        <w:pStyle w:val="ListParagraph"/>
        <w:rPr>
          <w:rFonts w:ascii="Aptos" w:hAnsi="Aptos" w:cstheme="minorHAnsi"/>
          <w:sz w:val="24"/>
          <w:szCs w:val="24"/>
        </w:rPr>
      </w:pPr>
    </w:p>
    <w:p w14:paraId="5F73B6AA" w14:textId="7FE2FE97" w:rsidR="00B94AC4" w:rsidRPr="000938E5" w:rsidRDefault="00776C96" w:rsidP="00A95FF0">
      <w:pPr>
        <w:pStyle w:val="ListParagraph"/>
        <w:numPr>
          <w:ilvl w:val="0"/>
          <w:numId w:val="93"/>
        </w:numPr>
        <w:rPr>
          <w:rFonts w:ascii="Aptos" w:hAnsi="Aptos" w:cstheme="minorHAnsi"/>
          <w:sz w:val="24"/>
          <w:szCs w:val="24"/>
        </w:rPr>
      </w:pPr>
      <w:r w:rsidRPr="000938E5">
        <w:rPr>
          <w:rFonts w:ascii="Aptos" w:hAnsi="Aptos" w:cstheme="minorHAnsi"/>
          <w:sz w:val="24"/>
          <w:szCs w:val="24"/>
        </w:rPr>
        <w:t>Non-physical assault is deemed to be the use of inappropriate or discriminatory words or behaviour causing distress and/or constituting harassment</w:t>
      </w:r>
    </w:p>
    <w:p w14:paraId="16D5FBC6" w14:textId="424DE39C" w:rsidR="00B94AC4" w:rsidRPr="000938E5" w:rsidRDefault="00B94AC4" w:rsidP="00B94AC4">
      <w:pPr>
        <w:pStyle w:val="Heading1"/>
        <w:keepLines/>
        <w:numPr>
          <w:ilvl w:val="0"/>
          <w:numId w:val="0"/>
        </w:numPr>
        <w:pBdr>
          <w:bottom w:val="single" w:sz="4" w:space="1" w:color="595959" w:themeColor="text1" w:themeTint="A6"/>
        </w:pBdr>
        <w:spacing w:before="360" w:after="160" w:line="259" w:lineRule="auto"/>
        <w:ind w:left="432" w:hanging="432"/>
        <w:rPr>
          <w:rFonts w:ascii="Aptos" w:hAnsi="Aptos" w:cstheme="minorHAnsi"/>
          <w:sz w:val="24"/>
          <w:szCs w:val="24"/>
        </w:rPr>
      </w:pPr>
      <w:bookmarkStart w:id="1369" w:name="_Annex_C_–_3"/>
      <w:bookmarkStart w:id="1370" w:name="_Toc159257353"/>
      <w:bookmarkEnd w:id="1369"/>
      <w:r w:rsidRPr="000938E5">
        <w:rPr>
          <w:rFonts w:ascii="Aptos" w:hAnsi="Aptos" w:cstheme="minorHAnsi"/>
          <w:sz w:val="24"/>
          <w:szCs w:val="24"/>
        </w:rPr>
        <w:t xml:space="preserve">Annex C – Process to manage </w:t>
      </w:r>
      <w:r w:rsidR="008A2BAF" w:rsidRPr="000938E5">
        <w:rPr>
          <w:rFonts w:ascii="Aptos" w:hAnsi="Aptos" w:cstheme="minorHAnsi"/>
          <w:sz w:val="24"/>
          <w:szCs w:val="24"/>
        </w:rPr>
        <w:t>poor</w:t>
      </w:r>
      <w:r w:rsidRPr="000938E5">
        <w:rPr>
          <w:rFonts w:ascii="Aptos" w:hAnsi="Aptos" w:cstheme="minorHAnsi"/>
          <w:sz w:val="24"/>
          <w:szCs w:val="24"/>
        </w:rPr>
        <w:t xml:space="preserve"> behaviour</w:t>
      </w:r>
      <w:bookmarkEnd w:id="1370"/>
    </w:p>
    <w:p w14:paraId="2155ED95" w14:textId="77777777" w:rsidR="00B94AC4" w:rsidRPr="000938E5" w:rsidRDefault="00B94AC4" w:rsidP="00B94AC4">
      <w:pPr>
        <w:rPr>
          <w:rFonts w:ascii="Aptos" w:hAnsi="Aptos" w:cstheme="minorHAnsi"/>
          <w:sz w:val="24"/>
          <w:szCs w:val="24"/>
        </w:rPr>
      </w:pPr>
    </w:p>
    <w:p w14:paraId="794D325D" w14:textId="3DAA982C" w:rsidR="00B94AC4" w:rsidRPr="000938E5" w:rsidRDefault="00B94AC4" w:rsidP="00B94AC4">
      <w:pPr>
        <w:rPr>
          <w:rFonts w:ascii="Aptos" w:hAnsi="Aptos" w:cstheme="minorHAnsi"/>
          <w:sz w:val="24"/>
          <w:szCs w:val="24"/>
        </w:rPr>
      </w:pPr>
      <w:r w:rsidRPr="000938E5">
        <w:rPr>
          <w:rFonts w:ascii="Aptos" w:hAnsi="Aptos" w:cstheme="minorHAnsi"/>
          <w:sz w:val="24"/>
          <w:szCs w:val="24"/>
        </w:rPr>
        <w:t xml:space="preserve">The following process is to be taken to support </w:t>
      </w:r>
      <w:r w:rsidR="008A2BAF" w:rsidRPr="000938E5">
        <w:rPr>
          <w:rFonts w:ascii="Aptos" w:hAnsi="Aptos" w:cstheme="minorHAnsi"/>
          <w:sz w:val="24"/>
          <w:szCs w:val="24"/>
        </w:rPr>
        <w:t>poor</w:t>
      </w:r>
      <w:r w:rsidRPr="000938E5">
        <w:rPr>
          <w:rFonts w:ascii="Aptos" w:hAnsi="Aptos" w:cstheme="minorHAnsi"/>
          <w:sz w:val="24"/>
          <w:szCs w:val="24"/>
        </w:rPr>
        <w:t xml:space="preserve"> behaviour at this organisation: </w:t>
      </w:r>
    </w:p>
    <w:p w14:paraId="69804E4F" w14:textId="77777777" w:rsidR="00432B0A" w:rsidRPr="000938E5" w:rsidRDefault="00432B0A" w:rsidP="00B94AC4">
      <w:pPr>
        <w:rPr>
          <w:rFonts w:ascii="Aptos" w:hAnsi="Aptos" w:cstheme="minorHAnsi"/>
          <w:sz w:val="24"/>
          <w:szCs w:val="24"/>
        </w:rPr>
      </w:pPr>
    </w:p>
    <w:p w14:paraId="7460DBFF" w14:textId="4D3C9B4D" w:rsidR="00432B0A" w:rsidRPr="000938E5" w:rsidRDefault="00F36AF8" w:rsidP="00A95FF0">
      <w:pPr>
        <w:pStyle w:val="ListParagraph"/>
        <w:numPr>
          <w:ilvl w:val="0"/>
          <w:numId w:val="108"/>
        </w:numPr>
        <w:rPr>
          <w:rFonts w:ascii="Aptos" w:hAnsi="Aptos" w:cstheme="minorHAnsi"/>
          <w:b/>
          <w:bCs/>
          <w:sz w:val="24"/>
          <w:szCs w:val="24"/>
        </w:rPr>
      </w:pPr>
      <w:r w:rsidRPr="000938E5">
        <w:rPr>
          <w:rFonts w:ascii="Aptos" w:hAnsi="Aptos" w:cstheme="minorHAnsi"/>
          <w:b/>
          <w:bCs/>
          <w:sz w:val="24"/>
          <w:szCs w:val="24"/>
        </w:rPr>
        <w:t>Discuss</w:t>
      </w:r>
    </w:p>
    <w:p w14:paraId="13D77242" w14:textId="77777777" w:rsidR="00432B0A" w:rsidRPr="000938E5" w:rsidRDefault="00432B0A" w:rsidP="00B94AC4">
      <w:pPr>
        <w:rPr>
          <w:rFonts w:ascii="Aptos" w:hAnsi="Aptos" w:cstheme="minorHAnsi"/>
          <w:sz w:val="24"/>
          <w:szCs w:val="24"/>
        </w:rPr>
      </w:pPr>
    </w:p>
    <w:p w14:paraId="6E441255" w14:textId="71A76113" w:rsidR="00432B0A" w:rsidRPr="000938E5" w:rsidRDefault="00432B0A" w:rsidP="00A95FF0">
      <w:pPr>
        <w:ind w:left="720"/>
        <w:rPr>
          <w:rFonts w:ascii="Aptos" w:hAnsi="Aptos" w:cstheme="minorHAnsi"/>
          <w:sz w:val="24"/>
          <w:szCs w:val="24"/>
        </w:rPr>
      </w:pPr>
      <w:r w:rsidRPr="000938E5">
        <w:rPr>
          <w:rFonts w:ascii="Aptos" w:hAnsi="Aptos" w:cstheme="minorHAnsi"/>
          <w:sz w:val="24"/>
          <w:szCs w:val="24"/>
        </w:rPr>
        <w:lastRenderedPageBreak/>
        <w:t>Whe</w:t>
      </w:r>
      <w:r w:rsidR="00A95FF0" w:rsidRPr="000938E5">
        <w:rPr>
          <w:rFonts w:ascii="Aptos" w:hAnsi="Aptos" w:cstheme="minorHAnsi"/>
          <w:sz w:val="24"/>
          <w:szCs w:val="24"/>
        </w:rPr>
        <w:t>n</w:t>
      </w:r>
      <w:r w:rsidRPr="000938E5">
        <w:rPr>
          <w:rFonts w:ascii="Aptos" w:hAnsi="Aptos" w:cstheme="minorHAnsi"/>
          <w:sz w:val="24"/>
          <w:szCs w:val="24"/>
        </w:rPr>
        <w:t xml:space="preserve"> interactions become challenging, staff are advised to discuss these more difficult consultations/conversations with their peer groups, seeking guidance whe</w:t>
      </w:r>
      <w:r w:rsidR="00A95FF0" w:rsidRPr="000938E5">
        <w:rPr>
          <w:rFonts w:ascii="Aptos" w:hAnsi="Aptos" w:cstheme="minorHAnsi"/>
          <w:sz w:val="24"/>
          <w:szCs w:val="24"/>
        </w:rPr>
        <w:t>n</w:t>
      </w:r>
      <w:r w:rsidRPr="000938E5">
        <w:rPr>
          <w:rFonts w:ascii="Aptos" w:hAnsi="Aptos" w:cstheme="minorHAnsi"/>
          <w:sz w:val="24"/>
          <w:szCs w:val="24"/>
        </w:rPr>
        <w:t xml:space="preserve"> applicable and assurance that they have handled the situation in the most appropriate manner.</w:t>
      </w:r>
    </w:p>
    <w:p w14:paraId="7E9EE8CD" w14:textId="77777777" w:rsidR="00B94AC4" w:rsidRPr="000938E5" w:rsidRDefault="00B94AC4" w:rsidP="00A95FF0">
      <w:pPr>
        <w:rPr>
          <w:rFonts w:ascii="Aptos" w:hAnsi="Aptos" w:cstheme="minorHAnsi"/>
          <w:b/>
          <w:bCs/>
          <w:sz w:val="24"/>
          <w:szCs w:val="24"/>
        </w:rPr>
      </w:pPr>
    </w:p>
    <w:p w14:paraId="22C364FA" w14:textId="32A17EC3" w:rsidR="00B94AC4" w:rsidRPr="000938E5" w:rsidRDefault="00B94AC4" w:rsidP="00B94AC4">
      <w:pPr>
        <w:pStyle w:val="ListParagraph"/>
        <w:numPr>
          <w:ilvl w:val="0"/>
          <w:numId w:val="94"/>
        </w:numPr>
        <w:rPr>
          <w:rFonts w:ascii="Aptos" w:hAnsi="Aptos" w:cstheme="minorHAnsi"/>
          <w:b/>
          <w:bCs/>
          <w:sz w:val="24"/>
          <w:szCs w:val="24"/>
        </w:rPr>
      </w:pPr>
      <w:r w:rsidRPr="000938E5">
        <w:rPr>
          <w:rFonts w:ascii="Aptos" w:hAnsi="Aptos" w:cstheme="minorHAnsi"/>
          <w:b/>
          <w:bCs/>
          <w:sz w:val="24"/>
          <w:szCs w:val="24"/>
        </w:rPr>
        <w:t>Record keeping</w:t>
      </w:r>
    </w:p>
    <w:p w14:paraId="3D058D35" w14:textId="77777777" w:rsidR="00B94AC4" w:rsidRPr="000938E5" w:rsidRDefault="00B94AC4" w:rsidP="00B94AC4">
      <w:pPr>
        <w:rPr>
          <w:rFonts w:ascii="Aptos" w:hAnsi="Aptos" w:cstheme="minorHAnsi"/>
          <w:sz w:val="24"/>
          <w:szCs w:val="24"/>
        </w:rPr>
      </w:pPr>
    </w:p>
    <w:p w14:paraId="306CBA08" w14:textId="77777777" w:rsidR="00B94AC4" w:rsidRPr="000938E5" w:rsidRDefault="00B94AC4" w:rsidP="00B94AC4">
      <w:pPr>
        <w:ind w:left="709"/>
        <w:rPr>
          <w:rFonts w:ascii="Aptos" w:eastAsia="Times New Roman" w:hAnsi="Aptos" w:cstheme="minorHAnsi"/>
          <w:color w:val="000000" w:themeColor="text1"/>
          <w:sz w:val="24"/>
          <w:szCs w:val="24"/>
          <w:lang w:eastAsia="en-GB"/>
        </w:rPr>
      </w:pPr>
      <w:r w:rsidRPr="000938E5">
        <w:rPr>
          <w:rFonts w:ascii="Aptos" w:eastAsia="Times New Roman" w:hAnsi="Aptos" w:cstheme="minorHAnsi"/>
          <w:color w:val="000000" w:themeColor="text1"/>
          <w:sz w:val="24"/>
          <w:szCs w:val="24"/>
          <w:lang w:eastAsia="en-GB"/>
        </w:rPr>
        <w:t xml:space="preserve">To support any decisions made on behalf of the organisation, members of staff who experience patients who are challenging and make unreasonable demands must record the events as accurately as possible. </w:t>
      </w:r>
    </w:p>
    <w:p w14:paraId="2D965A7C" w14:textId="77777777" w:rsidR="00B94AC4" w:rsidRPr="000938E5" w:rsidRDefault="00B94AC4" w:rsidP="00B94AC4">
      <w:pPr>
        <w:ind w:left="709"/>
        <w:rPr>
          <w:rFonts w:ascii="Aptos" w:eastAsia="Times New Roman" w:hAnsi="Aptos" w:cstheme="minorHAnsi"/>
          <w:color w:val="000000" w:themeColor="text1"/>
          <w:sz w:val="24"/>
          <w:szCs w:val="24"/>
          <w:lang w:eastAsia="en-GB"/>
        </w:rPr>
      </w:pPr>
    </w:p>
    <w:p w14:paraId="1907018C" w14:textId="0096A075" w:rsidR="00B94AC4" w:rsidRPr="000938E5" w:rsidRDefault="00B94AC4" w:rsidP="00B94AC4">
      <w:pPr>
        <w:ind w:left="709"/>
        <w:rPr>
          <w:rFonts w:ascii="Aptos" w:eastAsia="Times New Roman" w:hAnsi="Aptos" w:cstheme="minorHAnsi"/>
          <w:color w:val="000000" w:themeColor="text1"/>
          <w:sz w:val="24"/>
          <w:szCs w:val="24"/>
          <w:lang w:eastAsia="en-GB"/>
        </w:rPr>
      </w:pPr>
      <w:r w:rsidRPr="000938E5">
        <w:rPr>
          <w:rFonts w:ascii="Aptos" w:eastAsia="Times New Roman" w:hAnsi="Aptos" w:cstheme="minorHAnsi"/>
          <w:color w:val="000000" w:themeColor="text1"/>
          <w:sz w:val="24"/>
          <w:szCs w:val="24"/>
          <w:lang w:eastAsia="en-GB"/>
        </w:rPr>
        <w:t>Any record should be strictly factual.</w:t>
      </w:r>
    </w:p>
    <w:p w14:paraId="25A520AE" w14:textId="77777777" w:rsidR="005F0EEF" w:rsidRPr="000938E5" w:rsidRDefault="005F0EEF" w:rsidP="00B94AC4">
      <w:pPr>
        <w:ind w:left="709"/>
        <w:rPr>
          <w:rFonts w:ascii="Aptos" w:eastAsia="Times New Roman" w:hAnsi="Aptos" w:cstheme="minorHAnsi"/>
          <w:color w:val="000000" w:themeColor="text1"/>
          <w:sz w:val="24"/>
          <w:szCs w:val="24"/>
          <w:lang w:eastAsia="en-GB"/>
        </w:rPr>
      </w:pPr>
    </w:p>
    <w:p w14:paraId="126D8449" w14:textId="77777777" w:rsidR="005F0EEF" w:rsidRPr="000938E5" w:rsidRDefault="005F0EEF" w:rsidP="005F0EEF">
      <w:pPr>
        <w:ind w:left="709"/>
        <w:rPr>
          <w:rFonts w:ascii="Aptos" w:hAnsi="Aptos" w:cstheme="minorHAnsi"/>
          <w:sz w:val="24"/>
          <w:szCs w:val="24"/>
        </w:rPr>
      </w:pPr>
      <w:r w:rsidRPr="000938E5">
        <w:rPr>
          <w:rFonts w:ascii="Aptos" w:eastAsia="Times New Roman" w:hAnsi="Aptos" w:cstheme="minorHAnsi"/>
          <w:color w:val="000000" w:themeColor="text1"/>
          <w:sz w:val="24"/>
          <w:szCs w:val="24"/>
          <w:lang w:eastAsia="en-GB"/>
        </w:rPr>
        <w:t xml:space="preserve">The </w:t>
      </w:r>
      <w:hyperlink r:id="rId49" w:history="1">
        <w:r w:rsidRPr="000938E5">
          <w:rPr>
            <w:rStyle w:val="Hyperlink"/>
            <w:rFonts w:ascii="Aptos" w:hAnsi="Aptos" w:cstheme="minorHAnsi"/>
            <w:sz w:val="24"/>
            <w:szCs w:val="24"/>
          </w:rPr>
          <w:t>Medical Protection Society</w:t>
        </w:r>
      </w:hyperlink>
      <w:r w:rsidRPr="000938E5">
        <w:rPr>
          <w:rFonts w:ascii="Aptos" w:hAnsi="Aptos" w:cstheme="minorHAnsi"/>
          <w:sz w:val="24"/>
          <w:szCs w:val="24"/>
        </w:rPr>
        <w:t xml:space="preserve"> states in its guidance that if a patient’s behaviour is likely to be relevant to their health, then it should be documented factually within the medical record. However, if incidents arise outside the context of a consultation, say in reception, or when telephoning, it should be considered as to whether the behaviour should be documented in the medical records or not. </w:t>
      </w:r>
    </w:p>
    <w:p w14:paraId="0E789141" w14:textId="77777777" w:rsidR="005F0EEF" w:rsidRPr="000938E5" w:rsidRDefault="005F0EEF" w:rsidP="005F0EEF">
      <w:pPr>
        <w:rPr>
          <w:rFonts w:ascii="Aptos" w:hAnsi="Aptos" w:cstheme="minorHAnsi"/>
          <w:sz w:val="24"/>
          <w:szCs w:val="24"/>
        </w:rPr>
      </w:pPr>
    </w:p>
    <w:p w14:paraId="42692EF3" w14:textId="77777777" w:rsidR="005F0EEF" w:rsidRPr="000938E5" w:rsidRDefault="005F0EEF" w:rsidP="005F0EEF">
      <w:pPr>
        <w:ind w:left="709"/>
        <w:rPr>
          <w:rFonts w:ascii="Aptos" w:hAnsi="Aptos" w:cstheme="minorHAnsi"/>
          <w:sz w:val="24"/>
          <w:szCs w:val="24"/>
        </w:rPr>
      </w:pPr>
      <w:r w:rsidRPr="000938E5">
        <w:rPr>
          <w:rFonts w:ascii="Aptos" w:hAnsi="Aptos" w:cstheme="minorHAnsi"/>
          <w:sz w:val="24"/>
          <w:szCs w:val="24"/>
        </w:rPr>
        <w:t>There can be circumstances in which it would be more appropriate to record any incidents with a patient in a separate folder. Any information about a patient stored outside the records would still be required to be disclosed on request by the patient under data protection legislation.</w:t>
      </w:r>
    </w:p>
    <w:p w14:paraId="583AECEE" w14:textId="77777777" w:rsidR="005F0EEF" w:rsidRPr="000938E5" w:rsidRDefault="005F0EEF" w:rsidP="005F0EEF">
      <w:pPr>
        <w:rPr>
          <w:rFonts w:ascii="Aptos" w:hAnsi="Aptos" w:cstheme="minorHAnsi"/>
          <w:sz w:val="24"/>
          <w:szCs w:val="24"/>
        </w:rPr>
      </w:pPr>
    </w:p>
    <w:p w14:paraId="76724AFD" w14:textId="3029B907" w:rsidR="005F0EEF" w:rsidRPr="000938E5" w:rsidRDefault="005F0EEF" w:rsidP="005F0EEF">
      <w:pPr>
        <w:ind w:left="709"/>
        <w:rPr>
          <w:rFonts w:ascii="Aptos" w:hAnsi="Aptos" w:cstheme="minorHAnsi"/>
          <w:sz w:val="24"/>
          <w:szCs w:val="24"/>
        </w:rPr>
      </w:pPr>
      <w:r w:rsidRPr="000938E5">
        <w:rPr>
          <w:rFonts w:ascii="Aptos" w:hAnsi="Aptos" w:cstheme="minorHAnsi"/>
          <w:sz w:val="24"/>
          <w:szCs w:val="24"/>
        </w:rPr>
        <w:t>Any entry made in the patient’s healthcare record should detail exactly what happened, including timings, the build-up to the incident and those staff members present. Care should be taken not to record opinions or perceptions that may prejudice others in the event of the patient seeking to register elsewhere for any reason.</w:t>
      </w:r>
    </w:p>
    <w:p w14:paraId="3CD322CA" w14:textId="77777777" w:rsidR="00B94AC4" w:rsidRPr="000938E5" w:rsidRDefault="00B94AC4" w:rsidP="00B94AC4">
      <w:pPr>
        <w:rPr>
          <w:rFonts w:ascii="Aptos" w:eastAsia="Times New Roman" w:hAnsi="Aptos" w:cstheme="minorHAnsi"/>
          <w:color w:val="000000" w:themeColor="text1"/>
          <w:sz w:val="24"/>
          <w:szCs w:val="24"/>
          <w:lang w:eastAsia="en-GB"/>
        </w:rPr>
      </w:pPr>
    </w:p>
    <w:p w14:paraId="0AEA6B70" w14:textId="77777777" w:rsidR="00B94AC4" w:rsidRPr="000938E5" w:rsidRDefault="00B94AC4" w:rsidP="00B94AC4">
      <w:pPr>
        <w:pStyle w:val="ListParagraph"/>
        <w:numPr>
          <w:ilvl w:val="0"/>
          <w:numId w:val="94"/>
        </w:numPr>
        <w:rPr>
          <w:rFonts w:ascii="Aptos" w:eastAsia="Times New Roman" w:hAnsi="Aptos" w:cstheme="minorHAnsi"/>
          <w:b/>
          <w:bCs/>
          <w:color w:val="000000" w:themeColor="text1"/>
          <w:sz w:val="24"/>
          <w:szCs w:val="24"/>
          <w:lang w:eastAsia="en-GB"/>
        </w:rPr>
      </w:pPr>
      <w:r w:rsidRPr="000938E5">
        <w:rPr>
          <w:rFonts w:ascii="Aptos" w:eastAsia="Times New Roman" w:hAnsi="Aptos" w:cstheme="minorHAnsi"/>
          <w:b/>
          <w:bCs/>
          <w:color w:val="000000" w:themeColor="text1"/>
          <w:sz w:val="24"/>
          <w:szCs w:val="24"/>
          <w:lang w:eastAsia="en-GB"/>
        </w:rPr>
        <w:t>Speaking to the patient</w:t>
      </w:r>
    </w:p>
    <w:p w14:paraId="5E28692C" w14:textId="77777777" w:rsidR="00B94AC4" w:rsidRPr="000938E5" w:rsidRDefault="00B94AC4" w:rsidP="00B94AC4">
      <w:pPr>
        <w:rPr>
          <w:rFonts w:ascii="Aptos" w:eastAsia="Times New Roman" w:hAnsi="Aptos" w:cstheme="minorHAnsi"/>
          <w:sz w:val="24"/>
          <w:szCs w:val="24"/>
        </w:rPr>
      </w:pPr>
    </w:p>
    <w:p w14:paraId="4F57B3BF" w14:textId="77777777" w:rsidR="00B94AC4" w:rsidRPr="000938E5" w:rsidRDefault="00B94AC4" w:rsidP="00B94AC4">
      <w:pPr>
        <w:ind w:left="709"/>
        <w:rPr>
          <w:rFonts w:ascii="Aptos" w:eastAsia="Times New Roman" w:hAnsi="Aptos" w:cstheme="minorHAnsi"/>
          <w:sz w:val="24"/>
          <w:szCs w:val="24"/>
        </w:rPr>
      </w:pPr>
      <w:r w:rsidRPr="000938E5">
        <w:rPr>
          <w:rFonts w:ascii="Aptos" w:eastAsia="Times New Roman" w:hAnsi="Aptos" w:cstheme="minorHAnsi"/>
          <w:sz w:val="24"/>
          <w:szCs w:val="24"/>
        </w:rPr>
        <w:t>In the first instance, and to maintain an effective relationship with the patient, it is recommended that the patient be spoken to by the clinician who is treating them. The clinician can provide reassurance to the patient about their condition and address any concerns.</w:t>
      </w:r>
    </w:p>
    <w:p w14:paraId="72977C67" w14:textId="77777777" w:rsidR="00B94AC4" w:rsidRPr="000938E5" w:rsidRDefault="00B94AC4" w:rsidP="00B94AC4">
      <w:pPr>
        <w:ind w:left="709"/>
        <w:rPr>
          <w:rFonts w:ascii="Aptos" w:hAnsi="Aptos" w:cstheme="minorHAnsi"/>
          <w:sz w:val="24"/>
          <w:szCs w:val="24"/>
        </w:rPr>
      </w:pPr>
    </w:p>
    <w:p w14:paraId="388C6957" w14:textId="77777777" w:rsidR="00B94AC4" w:rsidRPr="000938E5" w:rsidRDefault="00B94AC4" w:rsidP="00B94AC4">
      <w:pPr>
        <w:ind w:left="709"/>
        <w:rPr>
          <w:rFonts w:ascii="Aptos" w:hAnsi="Aptos" w:cstheme="minorHAnsi"/>
          <w:sz w:val="24"/>
          <w:szCs w:val="24"/>
        </w:rPr>
      </w:pPr>
      <w:r w:rsidRPr="000938E5">
        <w:rPr>
          <w:rFonts w:ascii="Aptos" w:hAnsi="Aptos" w:cstheme="minorHAnsi"/>
          <w:sz w:val="24"/>
          <w:szCs w:val="24"/>
        </w:rPr>
        <w:t xml:space="preserve">A recommended approach to help in such scenarios is to verbalise the difficulty, such as: </w:t>
      </w:r>
    </w:p>
    <w:p w14:paraId="7DB1F410" w14:textId="77777777" w:rsidR="00B94AC4" w:rsidRPr="000938E5" w:rsidRDefault="00B94AC4" w:rsidP="00B94AC4">
      <w:pPr>
        <w:ind w:left="709"/>
        <w:rPr>
          <w:rFonts w:ascii="Aptos" w:hAnsi="Aptos" w:cstheme="minorHAnsi"/>
          <w:sz w:val="24"/>
          <w:szCs w:val="24"/>
        </w:rPr>
      </w:pPr>
    </w:p>
    <w:p w14:paraId="2EECF244" w14:textId="77777777" w:rsidR="00B94AC4" w:rsidRPr="000938E5" w:rsidRDefault="00B94AC4" w:rsidP="00B94AC4">
      <w:pPr>
        <w:ind w:left="709"/>
        <w:rPr>
          <w:rFonts w:ascii="Aptos" w:hAnsi="Aptos" w:cstheme="minorHAnsi"/>
          <w:i/>
          <w:iCs/>
          <w:sz w:val="24"/>
          <w:szCs w:val="24"/>
        </w:rPr>
      </w:pPr>
      <w:r w:rsidRPr="000938E5">
        <w:rPr>
          <w:rFonts w:ascii="Aptos" w:hAnsi="Aptos" w:cstheme="minorHAnsi"/>
          <w:i/>
          <w:iCs/>
          <w:sz w:val="24"/>
          <w:szCs w:val="24"/>
        </w:rPr>
        <w:t xml:space="preserve">“We both have very different views about how your symptoms should be investigated and that is causing some difficulty between us. Do you agree?”   </w:t>
      </w:r>
    </w:p>
    <w:p w14:paraId="5316D61F" w14:textId="77777777" w:rsidR="00B94AC4" w:rsidRPr="000938E5" w:rsidRDefault="00B94AC4" w:rsidP="00B94AC4">
      <w:pPr>
        <w:ind w:left="709"/>
        <w:rPr>
          <w:rFonts w:ascii="Aptos" w:hAnsi="Aptos" w:cstheme="minorHAnsi"/>
          <w:sz w:val="24"/>
          <w:szCs w:val="24"/>
        </w:rPr>
      </w:pPr>
    </w:p>
    <w:p w14:paraId="2E213EAD" w14:textId="77777777" w:rsidR="00B94AC4" w:rsidRPr="000938E5" w:rsidRDefault="00B94AC4" w:rsidP="00B94AC4">
      <w:pPr>
        <w:ind w:left="709"/>
        <w:rPr>
          <w:rFonts w:ascii="Aptos" w:hAnsi="Aptos" w:cstheme="minorHAnsi"/>
          <w:sz w:val="24"/>
          <w:szCs w:val="24"/>
        </w:rPr>
      </w:pPr>
      <w:r w:rsidRPr="000938E5">
        <w:rPr>
          <w:rFonts w:ascii="Aptos" w:hAnsi="Aptos" w:cstheme="minorHAnsi"/>
          <w:sz w:val="24"/>
          <w:szCs w:val="24"/>
        </w:rPr>
        <w:t xml:space="preserve">Verbalising such difficulties may enhance the level of trust between the clinician and the patient, enabling feasible options for care and treatment to be discussed. </w:t>
      </w:r>
    </w:p>
    <w:p w14:paraId="4C6E3D67" w14:textId="77777777" w:rsidR="00B94AC4" w:rsidRPr="000938E5" w:rsidRDefault="00B94AC4" w:rsidP="00B94AC4">
      <w:pPr>
        <w:ind w:left="709"/>
        <w:rPr>
          <w:rFonts w:ascii="Aptos" w:hAnsi="Aptos" w:cstheme="minorHAnsi"/>
          <w:sz w:val="24"/>
          <w:szCs w:val="24"/>
        </w:rPr>
      </w:pPr>
    </w:p>
    <w:p w14:paraId="3C3667FE" w14:textId="72A5BDDC" w:rsidR="00B94AC4" w:rsidRPr="000938E5" w:rsidRDefault="00B94AC4" w:rsidP="00B94AC4">
      <w:pPr>
        <w:ind w:left="709"/>
        <w:rPr>
          <w:rFonts w:ascii="Aptos" w:hAnsi="Aptos" w:cstheme="minorHAnsi"/>
          <w:sz w:val="24"/>
          <w:szCs w:val="24"/>
        </w:rPr>
      </w:pPr>
      <w:r w:rsidRPr="000938E5">
        <w:rPr>
          <w:rFonts w:ascii="Aptos" w:hAnsi="Aptos" w:cstheme="minorHAnsi"/>
          <w:sz w:val="24"/>
          <w:szCs w:val="24"/>
        </w:rPr>
        <w:t>Clinicians will not be forced into giving a diagnosis or treatment if they are uncertain. This should be explained to the patient whil</w:t>
      </w:r>
      <w:r w:rsidR="00A95FF0" w:rsidRPr="000938E5">
        <w:rPr>
          <w:rFonts w:ascii="Aptos" w:hAnsi="Aptos" w:cstheme="minorHAnsi"/>
          <w:sz w:val="24"/>
          <w:szCs w:val="24"/>
        </w:rPr>
        <w:t>e</w:t>
      </w:r>
      <w:r w:rsidRPr="000938E5">
        <w:rPr>
          <w:rFonts w:ascii="Aptos" w:hAnsi="Aptos" w:cstheme="minorHAnsi"/>
          <w:sz w:val="24"/>
          <w:szCs w:val="24"/>
        </w:rPr>
        <w:t xml:space="preserve"> also explaining that it is in his or her </w:t>
      </w:r>
      <w:r w:rsidRPr="000938E5">
        <w:rPr>
          <w:rFonts w:ascii="Aptos" w:hAnsi="Aptos" w:cstheme="minorHAnsi"/>
          <w:sz w:val="24"/>
          <w:szCs w:val="24"/>
        </w:rPr>
        <w:lastRenderedPageBreak/>
        <w:t xml:space="preserve">interest that the most appropriate solution be found and that it can take time to confirm a diagnosis.  </w:t>
      </w:r>
    </w:p>
    <w:p w14:paraId="0E40515F" w14:textId="77777777" w:rsidR="00B94AC4" w:rsidRPr="000938E5" w:rsidRDefault="00B94AC4" w:rsidP="00B94AC4">
      <w:pPr>
        <w:ind w:left="360"/>
        <w:rPr>
          <w:rFonts w:ascii="Aptos" w:hAnsi="Aptos" w:cstheme="minorHAnsi"/>
          <w:sz w:val="24"/>
          <w:szCs w:val="24"/>
        </w:rPr>
      </w:pPr>
    </w:p>
    <w:p w14:paraId="547E51AC" w14:textId="77777777" w:rsidR="00B94AC4" w:rsidRPr="000938E5" w:rsidRDefault="00B94AC4" w:rsidP="00B94AC4">
      <w:pPr>
        <w:pStyle w:val="ListParagraph"/>
        <w:numPr>
          <w:ilvl w:val="0"/>
          <w:numId w:val="94"/>
        </w:numPr>
        <w:rPr>
          <w:rFonts w:ascii="Aptos" w:hAnsi="Aptos" w:cstheme="minorHAnsi"/>
          <w:b/>
          <w:bCs/>
          <w:sz w:val="24"/>
          <w:szCs w:val="24"/>
        </w:rPr>
      </w:pPr>
      <w:r w:rsidRPr="000938E5">
        <w:rPr>
          <w:rFonts w:ascii="Aptos" w:hAnsi="Aptos" w:cstheme="minorHAnsi"/>
          <w:b/>
          <w:bCs/>
          <w:sz w:val="24"/>
          <w:szCs w:val="24"/>
        </w:rPr>
        <w:t>Writing to the patient</w:t>
      </w:r>
    </w:p>
    <w:p w14:paraId="0D101B1D" w14:textId="77777777" w:rsidR="00B94AC4" w:rsidRPr="000938E5" w:rsidRDefault="00B94AC4" w:rsidP="00B94AC4">
      <w:pPr>
        <w:rPr>
          <w:rFonts w:ascii="Aptos" w:eastAsia="Times New Roman" w:hAnsi="Aptos" w:cstheme="minorHAnsi"/>
          <w:color w:val="000000" w:themeColor="text1"/>
          <w:sz w:val="24"/>
          <w:szCs w:val="24"/>
          <w:lang w:eastAsia="en-GB"/>
        </w:rPr>
      </w:pPr>
    </w:p>
    <w:p w14:paraId="3DECE307" w14:textId="1440A113" w:rsidR="00B94AC4" w:rsidRPr="000938E5" w:rsidRDefault="00B94AC4" w:rsidP="00B94AC4">
      <w:pPr>
        <w:ind w:left="709"/>
        <w:rPr>
          <w:rFonts w:ascii="Aptos" w:eastAsia="Times New Roman" w:hAnsi="Aptos" w:cstheme="minorHAnsi"/>
          <w:color w:val="000000" w:themeColor="text1"/>
          <w:sz w:val="24"/>
          <w:szCs w:val="24"/>
          <w:lang w:eastAsia="en-GB"/>
        </w:rPr>
      </w:pPr>
      <w:r w:rsidRPr="000938E5">
        <w:rPr>
          <w:rFonts w:ascii="Aptos" w:eastAsia="Times New Roman" w:hAnsi="Aptos" w:cstheme="minorHAnsi"/>
          <w:color w:val="000000" w:themeColor="text1"/>
          <w:sz w:val="24"/>
          <w:szCs w:val="24"/>
          <w:lang w:eastAsia="en-GB"/>
        </w:rPr>
        <w:t xml:space="preserve">Should the patient’s behaviour remain unreasonable despite the above actions having been taken, the matter will be referred to </w:t>
      </w:r>
      <w:r w:rsidR="00D1264B" w:rsidRPr="000938E5">
        <w:rPr>
          <w:rFonts w:ascii="Aptos" w:eastAsia="Times New Roman" w:hAnsi="Aptos" w:cstheme="minorHAnsi"/>
          <w:color w:val="000000" w:themeColor="text1"/>
          <w:sz w:val="24"/>
          <w:szCs w:val="24"/>
          <w:lang w:eastAsia="en-GB"/>
        </w:rPr>
        <w:t xml:space="preserve">the Practice Manager </w:t>
      </w:r>
      <w:r w:rsidRPr="000938E5">
        <w:rPr>
          <w:rFonts w:ascii="Aptos" w:eastAsia="Times New Roman" w:hAnsi="Aptos" w:cstheme="minorHAnsi"/>
          <w:color w:val="000000" w:themeColor="text1"/>
          <w:sz w:val="24"/>
          <w:szCs w:val="24"/>
          <w:lang w:eastAsia="en-GB"/>
        </w:rPr>
        <w:t xml:space="preserve">who will then write to the patient using the template at </w:t>
      </w:r>
      <w:hyperlink w:anchor="_Annex_E_–_1" w:history="1">
        <w:r w:rsidRPr="000938E5">
          <w:rPr>
            <w:rFonts w:ascii="Aptos" w:eastAsia="Times New Roman" w:hAnsi="Aptos" w:cstheme="minorHAnsi"/>
            <w:color w:val="0563C1" w:themeColor="hyperlink"/>
            <w:sz w:val="24"/>
            <w:szCs w:val="24"/>
            <w:u w:val="single"/>
            <w:lang w:eastAsia="en-GB"/>
          </w:rPr>
          <w:t xml:space="preserve">Annex </w:t>
        </w:r>
        <w:r w:rsidR="00D1264B" w:rsidRPr="000938E5">
          <w:rPr>
            <w:rFonts w:ascii="Aptos" w:eastAsia="Times New Roman" w:hAnsi="Aptos" w:cstheme="minorHAnsi"/>
            <w:color w:val="0563C1" w:themeColor="hyperlink"/>
            <w:sz w:val="24"/>
            <w:szCs w:val="24"/>
            <w:u w:val="single"/>
            <w:lang w:eastAsia="en-GB"/>
          </w:rPr>
          <w:t>E</w:t>
        </w:r>
      </w:hyperlink>
      <w:r w:rsidRPr="000938E5">
        <w:rPr>
          <w:rFonts w:ascii="Aptos" w:eastAsia="Times New Roman" w:hAnsi="Aptos" w:cstheme="minorHAnsi"/>
          <w:color w:val="000000" w:themeColor="text1"/>
          <w:sz w:val="24"/>
          <w:szCs w:val="24"/>
          <w:lang w:eastAsia="en-GB"/>
        </w:rPr>
        <w:t>.</w:t>
      </w:r>
    </w:p>
    <w:p w14:paraId="43CE65ED" w14:textId="77777777" w:rsidR="00B94AC4" w:rsidRPr="000938E5" w:rsidRDefault="00B94AC4" w:rsidP="00B94AC4">
      <w:pPr>
        <w:ind w:left="709"/>
        <w:rPr>
          <w:rFonts w:ascii="Aptos" w:eastAsia="Times New Roman" w:hAnsi="Aptos" w:cstheme="minorHAnsi"/>
          <w:sz w:val="24"/>
          <w:szCs w:val="24"/>
        </w:rPr>
      </w:pPr>
    </w:p>
    <w:p w14:paraId="6028FB87" w14:textId="77777777" w:rsidR="00B94AC4" w:rsidRPr="000938E5" w:rsidRDefault="00B94AC4" w:rsidP="00B94AC4">
      <w:pPr>
        <w:ind w:left="709"/>
        <w:rPr>
          <w:rFonts w:ascii="Aptos" w:eastAsia="Times New Roman" w:hAnsi="Aptos" w:cstheme="minorHAnsi"/>
          <w:sz w:val="24"/>
          <w:szCs w:val="24"/>
        </w:rPr>
      </w:pPr>
      <w:r w:rsidRPr="000938E5">
        <w:rPr>
          <w:rFonts w:ascii="Aptos" w:eastAsia="Times New Roman" w:hAnsi="Aptos" w:cstheme="minorHAnsi"/>
          <w:sz w:val="24"/>
          <w:szCs w:val="24"/>
        </w:rPr>
        <w:t xml:space="preserve">The correspondence will, where indicated, also include links to relevant, evidenced literature or approved websites to enable the patient to carry out their own research. </w:t>
      </w:r>
    </w:p>
    <w:p w14:paraId="1F46605B" w14:textId="77777777" w:rsidR="00B94AC4" w:rsidRPr="000938E5" w:rsidRDefault="00B94AC4" w:rsidP="00B94AC4">
      <w:pPr>
        <w:rPr>
          <w:rFonts w:ascii="Aptos" w:eastAsia="Times New Roman" w:hAnsi="Aptos" w:cstheme="minorHAnsi"/>
          <w:sz w:val="24"/>
          <w:szCs w:val="24"/>
        </w:rPr>
      </w:pPr>
    </w:p>
    <w:p w14:paraId="69EB55A1" w14:textId="77777777" w:rsidR="00B94AC4" w:rsidRPr="000938E5" w:rsidRDefault="00B94AC4" w:rsidP="00B94AC4">
      <w:pPr>
        <w:pStyle w:val="ListParagraph"/>
        <w:numPr>
          <w:ilvl w:val="0"/>
          <w:numId w:val="94"/>
        </w:numPr>
        <w:rPr>
          <w:rFonts w:ascii="Aptos" w:hAnsi="Aptos" w:cstheme="minorHAnsi"/>
          <w:b/>
          <w:bCs/>
          <w:sz w:val="24"/>
          <w:szCs w:val="24"/>
        </w:rPr>
      </w:pPr>
      <w:r w:rsidRPr="000938E5">
        <w:rPr>
          <w:rFonts w:ascii="Aptos" w:hAnsi="Aptos" w:cstheme="minorHAnsi"/>
          <w:b/>
          <w:bCs/>
          <w:sz w:val="24"/>
          <w:szCs w:val="24"/>
        </w:rPr>
        <w:t>Cooperation</w:t>
      </w:r>
    </w:p>
    <w:p w14:paraId="0440E1C6" w14:textId="77777777" w:rsidR="00B94AC4" w:rsidRPr="000938E5" w:rsidRDefault="00B94AC4" w:rsidP="00B94AC4">
      <w:pPr>
        <w:rPr>
          <w:rFonts w:ascii="Aptos" w:hAnsi="Aptos" w:cstheme="minorHAnsi"/>
          <w:b/>
          <w:bCs/>
          <w:sz w:val="24"/>
          <w:szCs w:val="24"/>
        </w:rPr>
      </w:pPr>
    </w:p>
    <w:p w14:paraId="6201586C" w14:textId="7E6967A3" w:rsidR="00B94AC4" w:rsidRPr="000938E5" w:rsidRDefault="00B94AC4" w:rsidP="00432B0A">
      <w:pPr>
        <w:ind w:left="709"/>
        <w:rPr>
          <w:rFonts w:ascii="Aptos" w:hAnsi="Aptos" w:cstheme="minorHAnsi"/>
          <w:sz w:val="24"/>
          <w:szCs w:val="24"/>
        </w:rPr>
      </w:pPr>
      <w:r w:rsidRPr="000938E5">
        <w:rPr>
          <w:rFonts w:ascii="Aptos" w:hAnsi="Aptos" w:cstheme="minorHAnsi"/>
          <w:sz w:val="24"/>
          <w:szCs w:val="24"/>
        </w:rPr>
        <w:t xml:space="preserve">Should the patient not be cooperating, or it is judged that their behaviour is not acceptable, then a further letter at </w:t>
      </w:r>
      <w:hyperlink w:anchor="_Annex_F_–" w:history="1">
        <w:r w:rsidRPr="000938E5">
          <w:rPr>
            <w:rStyle w:val="Hyperlink"/>
            <w:rFonts w:ascii="Aptos" w:hAnsi="Aptos" w:cstheme="minorHAnsi"/>
            <w:sz w:val="24"/>
            <w:szCs w:val="24"/>
          </w:rPr>
          <w:t xml:space="preserve">Annex </w:t>
        </w:r>
        <w:r w:rsidR="00D1264B" w:rsidRPr="000938E5">
          <w:rPr>
            <w:rStyle w:val="Hyperlink"/>
            <w:rFonts w:ascii="Aptos" w:hAnsi="Aptos" w:cstheme="minorHAnsi"/>
            <w:sz w:val="24"/>
            <w:szCs w:val="24"/>
          </w:rPr>
          <w:t>F</w:t>
        </w:r>
      </w:hyperlink>
      <w:r w:rsidRPr="000938E5">
        <w:rPr>
          <w:rFonts w:ascii="Aptos" w:hAnsi="Aptos" w:cstheme="minorHAnsi"/>
          <w:sz w:val="24"/>
          <w:szCs w:val="24"/>
        </w:rPr>
        <w:t xml:space="preserve"> may be more appropriate. </w:t>
      </w:r>
    </w:p>
    <w:p w14:paraId="68AA15AD" w14:textId="77777777" w:rsidR="00B94AC4" w:rsidRPr="000938E5" w:rsidRDefault="00B94AC4" w:rsidP="00B94AC4">
      <w:pPr>
        <w:ind w:left="360" w:hanging="283"/>
        <w:rPr>
          <w:rFonts w:ascii="Aptos" w:eastAsia="Times New Roman" w:hAnsi="Aptos" w:cstheme="minorHAnsi"/>
          <w:sz w:val="24"/>
          <w:szCs w:val="24"/>
        </w:rPr>
      </w:pPr>
    </w:p>
    <w:p w14:paraId="600E8402" w14:textId="77777777" w:rsidR="00B94AC4" w:rsidRPr="000938E5" w:rsidRDefault="00B94AC4" w:rsidP="00B94AC4">
      <w:pPr>
        <w:pStyle w:val="ListParagraph"/>
        <w:numPr>
          <w:ilvl w:val="0"/>
          <w:numId w:val="94"/>
        </w:numPr>
        <w:ind w:hanging="283"/>
        <w:rPr>
          <w:rFonts w:ascii="Aptos" w:eastAsia="Times New Roman" w:hAnsi="Aptos" w:cstheme="minorHAnsi"/>
          <w:b/>
          <w:bCs/>
          <w:color w:val="000000" w:themeColor="text1"/>
          <w:sz w:val="24"/>
          <w:szCs w:val="24"/>
          <w:lang w:eastAsia="en-GB"/>
        </w:rPr>
      </w:pPr>
      <w:r w:rsidRPr="000938E5">
        <w:rPr>
          <w:rFonts w:ascii="Aptos" w:eastAsia="Times New Roman" w:hAnsi="Aptos" w:cstheme="minorHAnsi"/>
          <w:b/>
          <w:bCs/>
          <w:sz w:val="24"/>
          <w:szCs w:val="24"/>
        </w:rPr>
        <w:t>Behaviour agreement</w:t>
      </w:r>
    </w:p>
    <w:p w14:paraId="27EB2BBA" w14:textId="77777777" w:rsidR="00B94AC4" w:rsidRPr="000938E5" w:rsidRDefault="00B94AC4" w:rsidP="00B94AC4">
      <w:pPr>
        <w:ind w:hanging="283"/>
        <w:rPr>
          <w:rFonts w:ascii="Aptos" w:eastAsia="Times New Roman" w:hAnsi="Aptos" w:cstheme="minorHAnsi"/>
          <w:sz w:val="24"/>
          <w:szCs w:val="24"/>
          <w:lang w:eastAsia="en-GB"/>
        </w:rPr>
      </w:pPr>
    </w:p>
    <w:p w14:paraId="03F940BC" w14:textId="5B719C07" w:rsidR="00B94AC4" w:rsidRPr="000938E5" w:rsidRDefault="00B94AC4" w:rsidP="00B94AC4">
      <w:pPr>
        <w:ind w:left="709"/>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 xml:space="preserve">If a patient continues to act in an unreasonable manner despite being issued a letter about their behaviour, </w:t>
      </w:r>
      <w:r w:rsidR="00D1264B" w:rsidRPr="000938E5">
        <w:rPr>
          <w:rFonts w:ascii="Aptos" w:eastAsia="Times New Roman" w:hAnsi="Aptos" w:cstheme="minorHAnsi"/>
          <w:sz w:val="24"/>
          <w:szCs w:val="24"/>
          <w:lang w:eastAsia="en-GB"/>
        </w:rPr>
        <w:t>the organisation</w:t>
      </w:r>
      <w:r w:rsidRPr="000938E5">
        <w:rPr>
          <w:rFonts w:ascii="Aptos" w:eastAsia="Times New Roman" w:hAnsi="Aptos" w:cstheme="minorHAnsi"/>
          <w:sz w:val="24"/>
          <w:szCs w:val="24"/>
          <w:lang w:eastAsia="en-GB"/>
        </w:rPr>
        <w:t xml:space="preserve"> may establish a </w:t>
      </w:r>
      <w:r w:rsidRPr="000938E5">
        <w:rPr>
          <w:rFonts w:ascii="Aptos" w:eastAsia="Times New Roman" w:hAnsi="Aptos" w:cstheme="minorHAnsi"/>
          <w:i/>
          <w:iCs/>
          <w:sz w:val="24"/>
          <w:szCs w:val="24"/>
          <w:lang w:eastAsia="en-GB"/>
        </w:rPr>
        <w:t xml:space="preserve">‘behaviour agreement’ </w:t>
      </w:r>
      <w:r w:rsidRPr="000938E5">
        <w:rPr>
          <w:rFonts w:ascii="Aptos" w:eastAsia="Times New Roman" w:hAnsi="Aptos" w:cstheme="minorHAnsi"/>
          <w:sz w:val="24"/>
          <w:szCs w:val="24"/>
          <w:lang w:eastAsia="en-GB"/>
        </w:rPr>
        <w:t xml:space="preserve">that allows boundaries to be detailed and agreed to. </w:t>
      </w:r>
    </w:p>
    <w:p w14:paraId="0C352EB0" w14:textId="77777777" w:rsidR="00B94AC4" w:rsidRPr="000938E5" w:rsidRDefault="00B94AC4" w:rsidP="00B94AC4">
      <w:pPr>
        <w:ind w:left="709"/>
        <w:rPr>
          <w:rFonts w:ascii="Aptos" w:eastAsia="Times New Roman" w:hAnsi="Aptos" w:cstheme="minorHAnsi"/>
          <w:sz w:val="24"/>
          <w:szCs w:val="24"/>
          <w:lang w:eastAsia="en-GB"/>
        </w:rPr>
      </w:pPr>
    </w:p>
    <w:p w14:paraId="1C8DE2D2" w14:textId="6CD2EA2E" w:rsidR="00B94AC4" w:rsidRPr="000938E5" w:rsidRDefault="00B94AC4" w:rsidP="005F0EEF">
      <w:pPr>
        <w:ind w:left="709"/>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This agreement should be retained in the patient’s healthcare record and reference will be made to the agreement should the patient</w:t>
      </w:r>
      <w:r w:rsidR="00A95FF0" w:rsidRPr="000938E5">
        <w:rPr>
          <w:rFonts w:ascii="Aptos" w:eastAsia="Times New Roman" w:hAnsi="Aptos" w:cstheme="minorHAnsi"/>
          <w:sz w:val="24"/>
          <w:szCs w:val="24"/>
          <w:lang w:eastAsia="en-GB"/>
        </w:rPr>
        <w:t>’</w:t>
      </w:r>
      <w:r w:rsidRPr="000938E5">
        <w:rPr>
          <w:rFonts w:ascii="Aptos" w:eastAsia="Times New Roman" w:hAnsi="Aptos" w:cstheme="minorHAnsi"/>
          <w:sz w:val="24"/>
          <w:szCs w:val="24"/>
          <w:lang w:eastAsia="en-GB"/>
        </w:rPr>
        <w:t xml:space="preserve">s </w:t>
      </w:r>
      <w:r w:rsidR="00A95FF0" w:rsidRPr="000938E5">
        <w:rPr>
          <w:rFonts w:ascii="Aptos" w:eastAsia="Times New Roman" w:hAnsi="Aptos" w:cstheme="minorHAnsi"/>
          <w:sz w:val="24"/>
          <w:szCs w:val="24"/>
          <w:lang w:eastAsia="en-GB"/>
        </w:rPr>
        <w:t xml:space="preserve">behaviour </w:t>
      </w:r>
      <w:r w:rsidRPr="000938E5">
        <w:rPr>
          <w:rFonts w:ascii="Aptos" w:eastAsia="Times New Roman" w:hAnsi="Aptos" w:cstheme="minorHAnsi"/>
          <w:sz w:val="24"/>
          <w:szCs w:val="24"/>
          <w:lang w:eastAsia="en-GB"/>
        </w:rPr>
        <w:t xml:space="preserve">deteriorate once again. A sample behaviour agreement can be found at </w:t>
      </w:r>
      <w:hyperlink w:anchor="_Annex_C_–_2" w:history="1">
        <w:r w:rsidR="00D1264B" w:rsidRPr="000938E5">
          <w:rPr>
            <w:rFonts w:ascii="Aptos" w:eastAsia="Times New Roman" w:hAnsi="Aptos" w:cstheme="minorHAnsi"/>
            <w:color w:val="0563C1" w:themeColor="hyperlink"/>
            <w:sz w:val="24"/>
            <w:szCs w:val="24"/>
            <w:u w:val="single"/>
            <w:lang w:eastAsia="en-GB"/>
          </w:rPr>
          <w:t>Annex G</w:t>
        </w:r>
      </w:hyperlink>
      <w:r w:rsidRPr="000938E5">
        <w:rPr>
          <w:rFonts w:ascii="Aptos" w:eastAsia="Times New Roman" w:hAnsi="Aptos" w:cstheme="minorHAnsi"/>
          <w:sz w:val="24"/>
          <w:szCs w:val="24"/>
          <w:lang w:eastAsia="en-GB"/>
        </w:rPr>
        <w:t>.</w:t>
      </w:r>
    </w:p>
    <w:p w14:paraId="0A4353DB" w14:textId="77777777" w:rsidR="00B94AC4" w:rsidRPr="000938E5" w:rsidRDefault="00B94AC4" w:rsidP="00B94AC4">
      <w:pPr>
        <w:ind w:left="360" w:hanging="283"/>
        <w:rPr>
          <w:rFonts w:ascii="Aptos" w:eastAsia="Times New Roman" w:hAnsi="Aptos" w:cstheme="minorHAnsi"/>
          <w:color w:val="0563C1" w:themeColor="hyperlink"/>
          <w:sz w:val="24"/>
          <w:szCs w:val="24"/>
          <w:u w:val="single"/>
          <w:lang w:eastAsia="en-GB"/>
        </w:rPr>
      </w:pPr>
    </w:p>
    <w:p w14:paraId="53F4A990" w14:textId="77777777" w:rsidR="00B94AC4" w:rsidRPr="000938E5" w:rsidRDefault="00B94AC4" w:rsidP="00B94AC4">
      <w:pPr>
        <w:pStyle w:val="ListParagraph"/>
        <w:numPr>
          <w:ilvl w:val="0"/>
          <w:numId w:val="94"/>
        </w:numPr>
        <w:ind w:hanging="283"/>
        <w:rPr>
          <w:rFonts w:ascii="Aptos" w:eastAsia="Times New Roman" w:hAnsi="Aptos" w:cstheme="minorHAnsi"/>
          <w:b/>
          <w:bCs/>
          <w:color w:val="000000" w:themeColor="text1"/>
          <w:sz w:val="24"/>
          <w:szCs w:val="24"/>
          <w:lang w:eastAsia="en-GB"/>
        </w:rPr>
      </w:pPr>
      <w:r w:rsidRPr="000938E5">
        <w:rPr>
          <w:rFonts w:ascii="Aptos" w:eastAsia="Times New Roman" w:hAnsi="Aptos" w:cstheme="minorHAnsi"/>
          <w:b/>
          <w:bCs/>
          <w:color w:val="000000" w:themeColor="text1"/>
          <w:sz w:val="24"/>
          <w:szCs w:val="24"/>
          <w:lang w:eastAsia="en-GB"/>
        </w:rPr>
        <w:t>Removal from the organisation</w:t>
      </w:r>
    </w:p>
    <w:p w14:paraId="6C19CB35" w14:textId="77777777" w:rsidR="00B94AC4" w:rsidRPr="000938E5" w:rsidRDefault="00B94AC4" w:rsidP="00B94AC4">
      <w:pPr>
        <w:ind w:hanging="283"/>
        <w:rPr>
          <w:rFonts w:ascii="Aptos" w:eastAsia="Times New Roman" w:hAnsi="Aptos" w:cstheme="minorHAnsi"/>
          <w:sz w:val="24"/>
          <w:szCs w:val="24"/>
          <w:lang w:eastAsia="en-GB"/>
        </w:rPr>
      </w:pPr>
    </w:p>
    <w:p w14:paraId="34959E8D" w14:textId="77777777" w:rsidR="00B94AC4" w:rsidRPr="000938E5" w:rsidRDefault="00B94AC4" w:rsidP="00B94AC4">
      <w:pPr>
        <w:ind w:left="709"/>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Should the patient be non-compliant as per the behaviour agreement in a manner that contravenes the agreement then consideration should be given to removing the patient from the organisation list.</w:t>
      </w:r>
    </w:p>
    <w:p w14:paraId="6AF04915" w14:textId="77777777" w:rsidR="00B94AC4" w:rsidRPr="000938E5" w:rsidRDefault="00B94AC4" w:rsidP="00B94AC4">
      <w:pPr>
        <w:ind w:left="709"/>
        <w:rPr>
          <w:rFonts w:ascii="Aptos" w:eastAsia="Times New Roman" w:hAnsi="Aptos" w:cstheme="minorHAnsi"/>
          <w:sz w:val="24"/>
          <w:szCs w:val="24"/>
          <w:lang w:eastAsia="en-GB"/>
        </w:rPr>
      </w:pPr>
    </w:p>
    <w:p w14:paraId="1F309DDF" w14:textId="77777777" w:rsidR="00B94AC4" w:rsidRPr="000938E5" w:rsidRDefault="00B94AC4" w:rsidP="00B94AC4">
      <w:pPr>
        <w:ind w:left="709"/>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 xml:space="preserve">This final stage should never be taken lightly and will be agreed by the management team. The patient will be advised that the doctor/patient relationship has deteriorated to such a degree that there is no longer any trust between the parties and the relationship is not viable. </w:t>
      </w:r>
    </w:p>
    <w:p w14:paraId="2725356D" w14:textId="77777777" w:rsidR="00B94AC4" w:rsidRPr="000938E5" w:rsidRDefault="00B94AC4" w:rsidP="00B94AC4">
      <w:pPr>
        <w:ind w:left="709"/>
        <w:rPr>
          <w:rFonts w:ascii="Aptos" w:eastAsia="Times New Roman" w:hAnsi="Aptos" w:cstheme="minorHAnsi"/>
          <w:color w:val="FF0000"/>
          <w:sz w:val="24"/>
          <w:szCs w:val="24"/>
          <w:lang w:eastAsia="en-GB"/>
        </w:rPr>
      </w:pPr>
    </w:p>
    <w:p w14:paraId="597F6007" w14:textId="5FB8FD46" w:rsidR="00B94AC4" w:rsidRPr="000938E5" w:rsidRDefault="00B94AC4" w:rsidP="00B94AC4">
      <w:pPr>
        <w:ind w:left="709"/>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 xml:space="preserve">The patient will be asked to register at another organisation as detailed in the </w:t>
      </w:r>
      <w:hyperlink r:id="rId50" w:anchor="resource-update-1277" w:history="1">
        <w:r w:rsidRPr="000938E5">
          <w:rPr>
            <w:rFonts w:ascii="Aptos" w:eastAsia="Times New Roman" w:hAnsi="Aptos" w:cstheme="minorHAnsi"/>
            <w:color w:val="0563C1" w:themeColor="hyperlink"/>
            <w:sz w:val="24"/>
            <w:szCs w:val="24"/>
            <w:u w:val="single"/>
            <w:lang w:eastAsia="en-GB"/>
          </w:rPr>
          <w:t xml:space="preserve">Removal of </w:t>
        </w:r>
        <w:r w:rsidR="00A95FF0" w:rsidRPr="000938E5">
          <w:rPr>
            <w:rFonts w:ascii="Aptos" w:eastAsia="Times New Roman" w:hAnsi="Aptos" w:cstheme="minorHAnsi"/>
            <w:color w:val="0563C1" w:themeColor="hyperlink"/>
            <w:sz w:val="24"/>
            <w:szCs w:val="24"/>
            <w:u w:val="single"/>
            <w:lang w:eastAsia="en-GB"/>
          </w:rPr>
          <w:t>Patients Policy</w:t>
        </w:r>
      </w:hyperlink>
      <w:r w:rsidRPr="000938E5">
        <w:rPr>
          <w:rFonts w:ascii="Aptos" w:eastAsia="Times New Roman" w:hAnsi="Aptos" w:cstheme="minorHAnsi"/>
          <w:sz w:val="24"/>
          <w:szCs w:val="24"/>
          <w:lang w:eastAsia="en-GB"/>
        </w:rPr>
        <w:t>.</w:t>
      </w:r>
      <w:r w:rsidRPr="000938E5">
        <w:rPr>
          <w:rFonts w:ascii="Aptos" w:eastAsia="Times New Roman" w:hAnsi="Aptos" w:cstheme="minorHAnsi"/>
          <w:color w:val="FF0000"/>
          <w:sz w:val="24"/>
          <w:szCs w:val="24"/>
          <w:lang w:eastAsia="en-GB"/>
        </w:rPr>
        <w:t xml:space="preserve"> </w:t>
      </w:r>
      <w:r w:rsidRPr="000938E5">
        <w:rPr>
          <w:rFonts w:ascii="Aptos" w:eastAsia="Times New Roman" w:hAnsi="Aptos" w:cstheme="minorHAnsi"/>
          <w:sz w:val="24"/>
          <w:szCs w:val="24"/>
          <w:lang w:eastAsia="en-GB"/>
        </w:rPr>
        <w:t xml:space="preserve">Further guidance can be sought within the </w:t>
      </w:r>
      <w:hyperlink r:id="rId51" w:history="1">
        <w:r w:rsidRPr="000938E5">
          <w:rPr>
            <w:rFonts w:ascii="Aptos" w:eastAsia="Times New Roman" w:hAnsi="Aptos" w:cstheme="minorHAnsi"/>
            <w:color w:val="0563C1" w:themeColor="hyperlink"/>
            <w:sz w:val="24"/>
            <w:szCs w:val="24"/>
            <w:u w:val="single"/>
            <w:lang w:eastAsia="en-GB"/>
          </w:rPr>
          <w:t>GMC’s</w:t>
        </w:r>
      </w:hyperlink>
      <w:r w:rsidRPr="000938E5">
        <w:rPr>
          <w:rFonts w:ascii="Aptos" w:eastAsia="Times New Roman" w:hAnsi="Aptos" w:cstheme="minorHAnsi"/>
          <w:color w:val="000000" w:themeColor="text1"/>
          <w:sz w:val="24"/>
          <w:szCs w:val="24"/>
          <w:lang w:eastAsia="en-GB"/>
        </w:rPr>
        <w:t xml:space="preserve"> </w:t>
      </w:r>
      <w:r w:rsidRPr="000938E5">
        <w:rPr>
          <w:rFonts w:ascii="Aptos" w:eastAsia="Times New Roman" w:hAnsi="Aptos" w:cstheme="minorHAnsi"/>
          <w:sz w:val="24"/>
          <w:szCs w:val="24"/>
          <w:lang w:eastAsia="en-GB"/>
        </w:rPr>
        <w:t>ethical guidance for doctors on ending the professional relationship with a patient.</w:t>
      </w:r>
    </w:p>
    <w:p w14:paraId="0693C6AF" w14:textId="77777777" w:rsidR="00B94AC4" w:rsidRPr="000938E5" w:rsidRDefault="00B94AC4" w:rsidP="00B94AC4">
      <w:pPr>
        <w:ind w:left="709"/>
        <w:rPr>
          <w:rFonts w:ascii="Aptos" w:eastAsia="Times New Roman" w:hAnsi="Aptos" w:cstheme="minorHAnsi"/>
          <w:sz w:val="24"/>
          <w:szCs w:val="24"/>
          <w:lang w:eastAsia="en-GB"/>
        </w:rPr>
      </w:pPr>
    </w:p>
    <w:p w14:paraId="4885B98D" w14:textId="7348E340" w:rsidR="00B94AC4" w:rsidRPr="000938E5" w:rsidRDefault="00B94AC4" w:rsidP="005F0EEF">
      <w:pPr>
        <w:ind w:left="360" w:firstLine="349"/>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 xml:space="preserve">A sample letter can be found at </w:t>
      </w:r>
      <w:hyperlink w:anchor="_Annex_D_–_3" w:history="1">
        <w:r w:rsidR="00D1264B" w:rsidRPr="000938E5">
          <w:rPr>
            <w:rStyle w:val="Hyperlink"/>
            <w:rFonts w:ascii="Aptos" w:eastAsia="Times New Roman" w:hAnsi="Aptos" w:cstheme="minorHAnsi"/>
            <w:sz w:val="24"/>
            <w:szCs w:val="24"/>
            <w:lang w:eastAsia="en-GB"/>
          </w:rPr>
          <w:t>Annex H</w:t>
        </w:r>
      </w:hyperlink>
      <w:r w:rsidRPr="000938E5">
        <w:rPr>
          <w:rFonts w:ascii="Aptos" w:eastAsia="Times New Roman" w:hAnsi="Aptos" w:cstheme="minorHAnsi"/>
          <w:sz w:val="24"/>
          <w:szCs w:val="24"/>
          <w:lang w:eastAsia="en-GB"/>
        </w:rPr>
        <w:t>.</w:t>
      </w:r>
    </w:p>
    <w:p w14:paraId="3BBD5BD2" w14:textId="30845EFE" w:rsidR="00D1264B" w:rsidRPr="000938E5" w:rsidRDefault="00D1264B" w:rsidP="00D1264B">
      <w:pPr>
        <w:pStyle w:val="Heading1"/>
        <w:keepLines/>
        <w:numPr>
          <w:ilvl w:val="0"/>
          <w:numId w:val="0"/>
        </w:numPr>
        <w:pBdr>
          <w:bottom w:val="single" w:sz="4" w:space="1" w:color="595959" w:themeColor="text1" w:themeTint="A6"/>
        </w:pBdr>
        <w:spacing w:before="360" w:after="160" w:line="259" w:lineRule="auto"/>
        <w:ind w:left="432" w:hanging="432"/>
        <w:rPr>
          <w:rFonts w:ascii="Aptos" w:hAnsi="Aptos" w:cstheme="minorHAnsi"/>
          <w:sz w:val="24"/>
          <w:szCs w:val="24"/>
        </w:rPr>
      </w:pPr>
      <w:bookmarkStart w:id="1371" w:name="_Annex_C_–_4"/>
      <w:bookmarkStart w:id="1372" w:name="_Toc159257354"/>
      <w:bookmarkEnd w:id="1371"/>
      <w:r w:rsidRPr="000938E5">
        <w:rPr>
          <w:rFonts w:ascii="Aptos" w:hAnsi="Aptos" w:cstheme="minorHAnsi"/>
          <w:sz w:val="24"/>
          <w:szCs w:val="24"/>
        </w:rPr>
        <w:lastRenderedPageBreak/>
        <w:t>Annex D – Available actions to remove a patient</w:t>
      </w:r>
      <w:bookmarkEnd w:id="1372"/>
      <w:r w:rsidRPr="000938E5">
        <w:rPr>
          <w:rFonts w:ascii="Aptos" w:hAnsi="Aptos" w:cstheme="minorHAnsi"/>
          <w:sz w:val="24"/>
          <w:szCs w:val="24"/>
        </w:rPr>
        <w:t xml:space="preserve"> </w:t>
      </w:r>
    </w:p>
    <w:p w14:paraId="6E337C87" w14:textId="77777777" w:rsidR="0037123F" w:rsidRPr="000938E5" w:rsidRDefault="0037123F" w:rsidP="00A95FF0">
      <w:pPr>
        <w:pStyle w:val="Heading2"/>
        <w:numPr>
          <w:ilvl w:val="0"/>
          <w:numId w:val="0"/>
        </w:numPr>
        <w:spacing w:before="0" w:line="240" w:lineRule="auto"/>
        <w:rPr>
          <w:rFonts w:ascii="Aptos" w:hAnsi="Aptos" w:cstheme="minorHAnsi"/>
          <w:smallCaps w:val="0"/>
          <w:sz w:val="24"/>
          <w:szCs w:val="24"/>
          <w:lang w:val="en-GB"/>
        </w:rPr>
      </w:pPr>
    </w:p>
    <w:p w14:paraId="0F91EE72" w14:textId="6542F3D9" w:rsidR="0037123F" w:rsidRPr="000938E5" w:rsidRDefault="0037123F" w:rsidP="0037123F">
      <w:pPr>
        <w:shd w:val="clear" w:color="auto" w:fill="FFFFFF"/>
        <w:rPr>
          <w:rFonts w:ascii="Aptos" w:eastAsia="Times New Roman" w:hAnsi="Aptos" w:cstheme="minorHAnsi"/>
          <w:b/>
          <w:bCs/>
          <w:sz w:val="24"/>
          <w:szCs w:val="24"/>
          <w:lang w:eastAsia="en-GB"/>
        </w:rPr>
      </w:pPr>
      <w:r w:rsidRPr="000938E5">
        <w:rPr>
          <w:rFonts w:ascii="Aptos" w:eastAsia="Times New Roman" w:hAnsi="Aptos" w:cstheme="minorHAnsi"/>
          <w:b/>
          <w:bCs/>
          <w:sz w:val="24"/>
          <w:szCs w:val="24"/>
          <w:lang w:eastAsia="en-GB"/>
        </w:rPr>
        <w:t>Actions available to the organisation</w:t>
      </w:r>
    </w:p>
    <w:p w14:paraId="313B7DE5" w14:textId="77777777" w:rsidR="0037123F" w:rsidRPr="000938E5" w:rsidRDefault="0037123F" w:rsidP="00A95FF0">
      <w:pPr>
        <w:shd w:val="clear" w:color="auto" w:fill="FFFFFF"/>
        <w:rPr>
          <w:rFonts w:ascii="Aptos" w:eastAsia="Times New Roman" w:hAnsi="Aptos" w:cstheme="minorHAnsi"/>
          <w:sz w:val="24"/>
          <w:szCs w:val="24"/>
          <w:lang w:eastAsia="en-GB"/>
        </w:rPr>
      </w:pPr>
    </w:p>
    <w:p w14:paraId="0B17FBDF" w14:textId="54A66C34" w:rsidR="00D1264B" w:rsidRPr="000938E5" w:rsidRDefault="0037123F" w:rsidP="0037123F">
      <w:pPr>
        <w:pStyle w:val="ListParagraph"/>
        <w:numPr>
          <w:ilvl w:val="0"/>
          <w:numId w:val="113"/>
        </w:numPr>
        <w:shd w:val="clear" w:color="auto" w:fill="FFFFFF"/>
        <w:rPr>
          <w:rFonts w:ascii="Aptos" w:eastAsia="Times New Roman" w:hAnsi="Aptos" w:cstheme="minorHAnsi"/>
          <w:b/>
          <w:bCs/>
          <w:sz w:val="24"/>
          <w:szCs w:val="24"/>
          <w:lang w:eastAsia="en-GB"/>
        </w:rPr>
      </w:pPr>
      <w:r w:rsidRPr="000938E5">
        <w:rPr>
          <w:rFonts w:ascii="Aptos" w:eastAsia="Times New Roman" w:hAnsi="Aptos" w:cstheme="minorHAnsi"/>
          <w:b/>
          <w:bCs/>
          <w:sz w:val="24"/>
          <w:szCs w:val="24"/>
          <w:lang w:eastAsia="en-GB"/>
        </w:rPr>
        <w:t>Warnings</w:t>
      </w:r>
    </w:p>
    <w:p w14:paraId="5E8F15F1" w14:textId="77777777" w:rsidR="0037123F" w:rsidRPr="000938E5" w:rsidRDefault="0037123F" w:rsidP="00A95FF0">
      <w:pPr>
        <w:pStyle w:val="ListParagraph"/>
        <w:shd w:val="clear" w:color="auto" w:fill="FFFFFF"/>
        <w:rPr>
          <w:rFonts w:ascii="Aptos" w:eastAsia="Times New Roman" w:hAnsi="Aptos" w:cstheme="minorHAnsi"/>
          <w:sz w:val="24"/>
          <w:szCs w:val="24"/>
          <w:lang w:eastAsia="en-GB"/>
        </w:rPr>
      </w:pPr>
    </w:p>
    <w:p w14:paraId="32264FD0" w14:textId="427A7923" w:rsidR="00D1264B" w:rsidRPr="000938E5" w:rsidRDefault="00D1264B" w:rsidP="00D1264B">
      <w:pPr>
        <w:numPr>
          <w:ilvl w:val="0"/>
          <w:numId w:val="103"/>
        </w:numPr>
        <w:ind w:left="1080"/>
        <w:contextualSpacing/>
        <w:rPr>
          <w:rFonts w:ascii="Aptos" w:hAnsi="Aptos" w:cstheme="minorHAnsi"/>
          <w:sz w:val="24"/>
          <w:szCs w:val="24"/>
        </w:rPr>
      </w:pPr>
      <w:r w:rsidRPr="000938E5">
        <w:rPr>
          <w:rFonts w:ascii="Aptos" w:hAnsi="Aptos" w:cstheme="minorHAnsi"/>
          <w:sz w:val="24"/>
          <w:szCs w:val="24"/>
        </w:rPr>
        <w:t xml:space="preserve">For unacceptable, threatening or abusive behaviour, the patient will be warned that the organisation is considering removing them from </w:t>
      </w:r>
      <w:r w:rsidR="00A95FF0" w:rsidRPr="000938E5">
        <w:rPr>
          <w:rFonts w:ascii="Aptos" w:hAnsi="Aptos" w:cstheme="minorHAnsi"/>
          <w:sz w:val="24"/>
          <w:szCs w:val="24"/>
        </w:rPr>
        <w:t>its</w:t>
      </w:r>
      <w:r w:rsidRPr="000938E5">
        <w:rPr>
          <w:rFonts w:ascii="Aptos" w:hAnsi="Aptos" w:cstheme="minorHAnsi"/>
          <w:sz w:val="24"/>
          <w:szCs w:val="24"/>
        </w:rPr>
        <w:t xml:space="preserve"> list </w:t>
      </w:r>
    </w:p>
    <w:p w14:paraId="75D5BDAA" w14:textId="77777777" w:rsidR="005F0EEF" w:rsidRPr="000938E5" w:rsidRDefault="005F0EEF" w:rsidP="004B4776">
      <w:pPr>
        <w:ind w:left="1080"/>
        <w:contextualSpacing/>
        <w:rPr>
          <w:rFonts w:ascii="Aptos" w:hAnsi="Aptos" w:cstheme="minorHAnsi"/>
          <w:sz w:val="24"/>
          <w:szCs w:val="24"/>
        </w:rPr>
      </w:pPr>
    </w:p>
    <w:p w14:paraId="02D0A214" w14:textId="6830D5B7" w:rsidR="00D1264B" w:rsidRPr="000938E5" w:rsidRDefault="005F0EEF" w:rsidP="004B4776">
      <w:pPr>
        <w:pStyle w:val="ListParagraph"/>
        <w:numPr>
          <w:ilvl w:val="0"/>
          <w:numId w:val="103"/>
        </w:numPr>
        <w:ind w:left="1134" w:hanging="425"/>
        <w:rPr>
          <w:rFonts w:ascii="Aptos" w:hAnsi="Aptos" w:cstheme="minorHAnsi"/>
          <w:sz w:val="24"/>
          <w:szCs w:val="24"/>
        </w:rPr>
      </w:pPr>
      <w:r w:rsidRPr="000938E5">
        <w:rPr>
          <w:rFonts w:ascii="Aptos" w:hAnsi="Aptos" w:cstheme="minorHAnsi"/>
          <w:sz w:val="24"/>
          <w:szCs w:val="24"/>
        </w:rPr>
        <w:t xml:space="preserve">The letter template at </w:t>
      </w:r>
      <w:hyperlink w:anchor="_Annex_E_–_1" w:history="1">
        <w:r w:rsidRPr="000938E5">
          <w:rPr>
            <w:rFonts w:ascii="Aptos" w:hAnsi="Aptos" w:cstheme="minorHAnsi"/>
            <w:color w:val="0563C1" w:themeColor="hyperlink"/>
            <w:sz w:val="24"/>
            <w:szCs w:val="24"/>
            <w:u w:val="single"/>
          </w:rPr>
          <w:t>Annex E</w:t>
        </w:r>
      </w:hyperlink>
      <w:r w:rsidRPr="000938E5">
        <w:rPr>
          <w:rFonts w:ascii="Aptos" w:hAnsi="Aptos" w:cstheme="minorHAnsi"/>
          <w:sz w:val="24"/>
          <w:szCs w:val="24"/>
        </w:rPr>
        <w:t xml:space="preserve"> is to be used and this advises that, should there be any further incidents of inappropriate behaviour, they will be removed and requested to register elsewhere</w:t>
      </w:r>
    </w:p>
    <w:p w14:paraId="5DBB1D54" w14:textId="77777777" w:rsidR="00D1264B" w:rsidRPr="000938E5" w:rsidRDefault="00D1264B" w:rsidP="00D1264B">
      <w:pPr>
        <w:ind w:left="1080"/>
        <w:contextualSpacing/>
        <w:rPr>
          <w:rFonts w:ascii="Aptos" w:hAnsi="Aptos" w:cstheme="minorHAnsi"/>
          <w:sz w:val="24"/>
          <w:szCs w:val="24"/>
        </w:rPr>
      </w:pPr>
    </w:p>
    <w:p w14:paraId="6E610830" w14:textId="77777777" w:rsidR="00D1264B" w:rsidRPr="000938E5" w:rsidRDefault="00D1264B" w:rsidP="00D1264B">
      <w:pPr>
        <w:numPr>
          <w:ilvl w:val="0"/>
          <w:numId w:val="103"/>
        </w:numPr>
        <w:ind w:left="1080"/>
        <w:contextualSpacing/>
        <w:rPr>
          <w:rFonts w:ascii="Aptos" w:hAnsi="Aptos" w:cstheme="minorHAnsi"/>
          <w:sz w:val="24"/>
          <w:szCs w:val="24"/>
        </w:rPr>
      </w:pPr>
      <w:r w:rsidRPr="000938E5">
        <w:rPr>
          <w:rFonts w:ascii="Aptos" w:hAnsi="Aptos" w:cstheme="minorHAnsi"/>
          <w:sz w:val="24"/>
          <w:szCs w:val="24"/>
        </w:rPr>
        <w:t>Records of all warnings should be retained and, if a warning has been given in the preceding 12 months, there are grounds for requesting removal</w:t>
      </w:r>
    </w:p>
    <w:p w14:paraId="1B841020" w14:textId="77777777" w:rsidR="00D1264B" w:rsidRPr="000938E5" w:rsidRDefault="00D1264B" w:rsidP="00D1264B">
      <w:pPr>
        <w:ind w:left="1080"/>
        <w:contextualSpacing/>
        <w:rPr>
          <w:rFonts w:ascii="Aptos" w:hAnsi="Aptos" w:cstheme="minorHAnsi"/>
          <w:sz w:val="24"/>
          <w:szCs w:val="24"/>
        </w:rPr>
      </w:pPr>
    </w:p>
    <w:p w14:paraId="346B6AAD" w14:textId="7D9C770A" w:rsidR="00D1264B" w:rsidRPr="000938E5" w:rsidRDefault="00D1264B" w:rsidP="00D1264B">
      <w:pPr>
        <w:numPr>
          <w:ilvl w:val="0"/>
          <w:numId w:val="103"/>
        </w:numPr>
        <w:ind w:left="1080"/>
        <w:contextualSpacing/>
        <w:rPr>
          <w:rFonts w:ascii="Aptos" w:hAnsi="Aptos" w:cstheme="minorHAnsi"/>
          <w:sz w:val="24"/>
          <w:szCs w:val="24"/>
        </w:rPr>
      </w:pPr>
      <w:r w:rsidRPr="000938E5">
        <w:rPr>
          <w:rFonts w:ascii="Aptos" w:hAnsi="Aptos" w:cstheme="minorHAnsi"/>
          <w:sz w:val="24"/>
          <w:szCs w:val="24"/>
        </w:rPr>
        <w:t xml:space="preserve">Should a patient not be cooperating with treatment then the letter at </w:t>
      </w:r>
      <w:hyperlink w:anchor="_Annex_B_–_2" w:history="1">
        <w:r w:rsidRPr="000938E5">
          <w:rPr>
            <w:rStyle w:val="Hyperlink"/>
            <w:rFonts w:ascii="Aptos" w:hAnsi="Aptos" w:cstheme="minorHAnsi"/>
            <w:sz w:val="24"/>
            <w:szCs w:val="24"/>
          </w:rPr>
          <w:t>Annex F</w:t>
        </w:r>
      </w:hyperlink>
      <w:r w:rsidRPr="000938E5">
        <w:rPr>
          <w:rFonts w:ascii="Aptos" w:hAnsi="Aptos" w:cstheme="minorHAnsi"/>
          <w:sz w:val="24"/>
          <w:szCs w:val="24"/>
        </w:rPr>
        <w:t xml:space="preserve"> can be used</w:t>
      </w:r>
    </w:p>
    <w:p w14:paraId="17E83A87" w14:textId="77777777" w:rsidR="00D1264B" w:rsidRPr="000938E5" w:rsidRDefault="00D1264B" w:rsidP="00D1264B">
      <w:pPr>
        <w:pStyle w:val="ListParagraph"/>
        <w:ind w:left="1080"/>
        <w:rPr>
          <w:rFonts w:ascii="Aptos" w:hAnsi="Aptos" w:cstheme="minorHAnsi"/>
          <w:sz w:val="24"/>
          <w:szCs w:val="24"/>
        </w:rPr>
      </w:pPr>
    </w:p>
    <w:p w14:paraId="431A120D" w14:textId="513910E2" w:rsidR="00D1264B" w:rsidRPr="000938E5" w:rsidRDefault="00D1264B" w:rsidP="00D1264B">
      <w:pPr>
        <w:numPr>
          <w:ilvl w:val="0"/>
          <w:numId w:val="103"/>
        </w:numPr>
        <w:ind w:left="1080"/>
        <w:contextualSpacing/>
        <w:rPr>
          <w:rFonts w:ascii="Aptos" w:hAnsi="Aptos" w:cstheme="minorHAnsi"/>
          <w:sz w:val="24"/>
          <w:szCs w:val="24"/>
        </w:rPr>
      </w:pPr>
      <w:r w:rsidRPr="000938E5">
        <w:rPr>
          <w:rFonts w:ascii="Aptos" w:hAnsi="Aptos" w:cstheme="minorHAnsi"/>
          <w:sz w:val="24"/>
          <w:szCs w:val="24"/>
        </w:rPr>
        <w:t>Whe</w:t>
      </w:r>
      <w:r w:rsidR="00A95FF0" w:rsidRPr="000938E5">
        <w:rPr>
          <w:rFonts w:ascii="Aptos" w:hAnsi="Aptos" w:cstheme="minorHAnsi"/>
          <w:sz w:val="24"/>
          <w:szCs w:val="24"/>
        </w:rPr>
        <w:t>n</w:t>
      </w:r>
      <w:r w:rsidRPr="000938E5">
        <w:rPr>
          <w:rFonts w:ascii="Aptos" w:hAnsi="Aptos" w:cstheme="minorHAnsi"/>
          <w:sz w:val="24"/>
          <w:szCs w:val="24"/>
        </w:rPr>
        <w:t xml:space="preserve"> behaviour is an issue, this organisation will do all that it can to ensure that this is rectified. In these instances, a behaviour agreement can be raised and a template for this can be sought at </w:t>
      </w:r>
      <w:hyperlink w:anchor="_Annex_G_–" w:history="1">
        <w:r w:rsidRPr="000938E5">
          <w:rPr>
            <w:rStyle w:val="Hyperlink"/>
            <w:rFonts w:ascii="Aptos" w:hAnsi="Aptos" w:cstheme="minorHAnsi"/>
            <w:sz w:val="24"/>
            <w:szCs w:val="24"/>
          </w:rPr>
          <w:t>Annex G</w:t>
        </w:r>
      </w:hyperlink>
      <w:r w:rsidRPr="000938E5">
        <w:rPr>
          <w:rFonts w:ascii="Aptos" w:hAnsi="Aptos" w:cstheme="minorHAnsi"/>
          <w:sz w:val="24"/>
          <w:szCs w:val="24"/>
        </w:rPr>
        <w:t>.</w:t>
      </w:r>
    </w:p>
    <w:p w14:paraId="237775A6" w14:textId="77777777" w:rsidR="00D1264B" w:rsidRPr="000938E5" w:rsidRDefault="00D1264B" w:rsidP="00D1264B">
      <w:pPr>
        <w:rPr>
          <w:rFonts w:ascii="Aptos" w:hAnsi="Aptos" w:cstheme="minorHAnsi"/>
          <w:b/>
          <w:bCs/>
          <w:sz w:val="24"/>
          <w:szCs w:val="24"/>
        </w:rPr>
      </w:pPr>
    </w:p>
    <w:p w14:paraId="5AE01281" w14:textId="21C46BA8" w:rsidR="0037123F" w:rsidRPr="000938E5" w:rsidRDefault="0037123F" w:rsidP="00A95FF0">
      <w:pPr>
        <w:pStyle w:val="ListParagraph"/>
        <w:numPr>
          <w:ilvl w:val="0"/>
          <w:numId w:val="113"/>
        </w:numPr>
        <w:rPr>
          <w:rFonts w:ascii="Aptos" w:eastAsia="Times New Roman" w:hAnsi="Aptos" w:cstheme="minorHAnsi"/>
          <w:b/>
          <w:bCs/>
          <w:sz w:val="24"/>
          <w:szCs w:val="24"/>
          <w:lang w:eastAsia="en-GB"/>
        </w:rPr>
      </w:pPr>
      <w:r w:rsidRPr="000938E5">
        <w:rPr>
          <w:rFonts w:ascii="Aptos" w:eastAsia="Times New Roman" w:hAnsi="Aptos" w:cstheme="minorHAnsi"/>
          <w:b/>
          <w:bCs/>
          <w:sz w:val="24"/>
          <w:szCs w:val="24"/>
          <w:lang w:eastAsia="en-GB"/>
        </w:rPr>
        <w:t>Removal</w:t>
      </w:r>
    </w:p>
    <w:p w14:paraId="72D33853" w14:textId="77777777" w:rsidR="0037123F" w:rsidRPr="000938E5" w:rsidRDefault="0037123F" w:rsidP="00D1264B">
      <w:pPr>
        <w:ind w:left="360"/>
        <w:rPr>
          <w:rFonts w:ascii="Aptos" w:eastAsia="Times New Roman" w:hAnsi="Aptos" w:cstheme="minorHAnsi"/>
          <w:sz w:val="24"/>
          <w:szCs w:val="24"/>
          <w:lang w:eastAsia="en-GB"/>
        </w:rPr>
      </w:pPr>
    </w:p>
    <w:p w14:paraId="38E91AA1" w14:textId="6132BEEB" w:rsidR="00D1264B" w:rsidRPr="000938E5" w:rsidRDefault="00D1264B" w:rsidP="00D1264B">
      <w:pPr>
        <w:ind w:left="360"/>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Prior to seeking formal approval to remove a patient from the organisation list, the following is to be adhered to:</w:t>
      </w:r>
    </w:p>
    <w:p w14:paraId="61AF52A0" w14:textId="77777777" w:rsidR="00D1264B" w:rsidRPr="000938E5" w:rsidRDefault="00D1264B" w:rsidP="00D1264B">
      <w:pPr>
        <w:ind w:left="360"/>
        <w:rPr>
          <w:rFonts w:ascii="Aptos" w:eastAsia="Times New Roman" w:hAnsi="Aptos" w:cstheme="minorHAnsi"/>
          <w:sz w:val="24"/>
          <w:szCs w:val="24"/>
          <w:lang w:eastAsia="en-GB"/>
        </w:rPr>
      </w:pPr>
    </w:p>
    <w:p w14:paraId="1E01B08C" w14:textId="6E984273" w:rsidR="00D1264B" w:rsidRPr="000938E5" w:rsidRDefault="00D1264B" w:rsidP="00D1264B">
      <w:pPr>
        <w:pStyle w:val="ListParagraph"/>
        <w:numPr>
          <w:ilvl w:val="0"/>
          <w:numId w:val="109"/>
        </w:numPr>
        <w:rPr>
          <w:rFonts w:ascii="Aptos" w:eastAsia="Times New Roman" w:hAnsi="Aptos" w:cstheme="minorHAnsi"/>
          <w:sz w:val="24"/>
          <w:szCs w:val="24"/>
          <w:lang w:eastAsia="en-GB"/>
        </w:rPr>
      </w:pPr>
      <w:r w:rsidRPr="000938E5">
        <w:rPr>
          <w:rFonts w:ascii="Aptos" w:eastAsia="Times New Roman" w:hAnsi="Aptos" w:cstheme="minorHAnsi"/>
          <w:color w:val="000000"/>
          <w:sz w:val="24"/>
          <w:szCs w:val="24"/>
          <w:lang w:eastAsia="en-GB"/>
        </w:rPr>
        <w:t>Judgement is to be exercised in determining whether a patient’s violent behaviour is a result of their medical condition. Whe</w:t>
      </w:r>
      <w:r w:rsidR="00A95FF0" w:rsidRPr="000938E5">
        <w:rPr>
          <w:rFonts w:ascii="Aptos" w:eastAsia="Times New Roman" w:hAnsi="Aptos" w:cstheme="minorHAnsi"/>
          <w:color w:val="000000"/>
          <w:sz w:val="24"/>
          <w:szCs w:val="24"/>
          <w:lang w:eastAsia="en-GB"/>
        </w:rPr>
        <w:t>n</w:t>
      </w:r>
      <w:r w:rsidRPr="000938E5">
        <w:rPr>
          <w:rFonts w:ascii="Aptos" w:eastAsia="Times New Roman" w:hAnsi="Aptos" w:cstheme="minorHAnsi"/>
          <w:color w:val="000000"/>
          <w:sz w:val="24"/>
          <w:szCs w:val="24"/>
          <w:lang w:eastAsia="en-GB"/>
        </w:rPr>
        <w:t xml:space="preserve"> doubt exists, further guidance should be sought from the Local Medical Committee and/or medico-defence representatives</w:t>
      </w:r>
    </w:p>
    <w:p w14:paraId="41DEBE54" w14:textId="77777777" w:rsidR="00D1264B" w:rsidRPr="000938E5" w:rsidRDefault="00D1264B" w:rsidP="00D1264B">
      <w:pPr>
        <w:shd w:val="clear" w:color="auto" w:fill="FFFFFF"/>
        <w:rPr>
          <w:rFonts w:ascii="Aptos" w:eastAsia="Times New Roman" w:hAnsi="Aptos" w:cstheme="minorHAnsi"/>
          <w:color w:val="111111"/>
          <w:spacing w:val="6"/>
          <w:sz w:val="24"/>
          <w:szCs w:val="24"/>
          <w:lang w:eastAsia="en-GB"/>
        </w:rPr>
      </w:pPr>
    </w:p>
    <w:p w14:paraId="193883B2" w14:textId="77777777" w:rsidR="00D1264B" w:rsidRPr="000938E5" w:rsidRDefault="00D1264B" w:rsidP="00D1264B">
      <w:pPr>
        <w:numPr>
          <w:ilvl w:val="0"/>
          <w:numId w:val="103"/>
        </w:numPr>
        <w:ind w:left="1080"/>
        <w:contextualSpacing/>
        <w:rPr>
          <w:rFonts w:ascii="Aptos" w:hAnsi="Aptos" w:cstheme="minorHAnsi"/>
          <w:sz w:val="24"/>
          <w:szCs w:val="24"/>
        </w:rPr>
      </w:pPr>
      <w:r w:rsidRPr="000938E5">
        <w:rPr>
          <w:rFonts w:ascii="Aptos" w:eastAsia="Times New Roman" w:hAnsi="Aptos" w:cstheme="minorHAnsi"/>
          <w:sz w:val="24"/>
          <w:szCs w:val="24"/>
          <w:lang w:eastAsia="en-GB"/>
        </w:rPr>
        <w:t>There must always be a justifiable reason(s) for seeking approval to remove the patient from the organisation list</w:t>
      </w:r>
    </w:p>
    <w:p w14:paraId="2820FBB6" w14:textId="77777777" w:rsidR="00D1264B" w:rsidRPr="000938E5" w:rsidRDefault="00D1264B" w:rsidP="00D1264B">
      <w:pPr>
        <w:ind w:left="1080"/>
        <w:contextualSpacing/>
        <w:rPr>
          <w:rFonts w:ascii="Aptos" w:hAnsi="Aptos" w:cstheme="minorHAnsi"/>
          <w:sz w:val="24"/>
          <w:szCs w:val="24"/>
        </w:rPr>
      </w:pPr>
    </w:p>
    <w:p w14:paraId="146549DD" w14:textId="39B971BD" w:rsidR="00D1264B" w:rsidRPr="000938E5" w:rsidRDefault="00D1264B" w:rsidP="00D1264B">
      <w:pPr>
        <w:pStyle w:val="ListParagraph"/>
        <w:numPr>
          <w:ilvl w:val="0"/>
          <w:numId w:val="109"/>
        </w:numPr>
        <w:rPr>
          <w:rFonts w:ascii="Aptos" w:hAnsi="Aptos" w:cstheme="minorHAnsi"/>
          <w:sz w:val="24"/>
          <w:szCs w:val="24"/>
        </w:rPr>
      </w:pPr>
      <w:r w:rsidRPr="000938E5">
        <w:rPr>
          <w:rFonts w:ascii="Aptos" w:hAnsi="Aptos" w:cstheme="minorHAnsi"/>
          <w:sz w:val="24"/>
          <w:szCs w:val="24"/>
        </w:rPr>
        <w:t>For instances whe</w:t>
      </w:r>
      <w:r w:rsidR="00A95FF0" w:rsidRPr="000938E5">
        <w:rPr>
          <w:rFonts w:ascii="Aptos" w:hAnsi="Aptos" w:cstheme="minorHAnsi"/>
          <w:sz w:val="24"/>
          <w:szCs w:val="24"/>
        </w:rPr>
        <w:t>n</w:t>
      </w:r>
      <w:r w:rsidRPr="000938E5">
        <w:rPr>
          <w:rFonts w:ascii="Aptos" w:hAnsi="Aptos" w:cstheme="minorHAnsi"/>
          <w:sz w:val="24"/>
          <w:szCs w:val="24"/>
        </w:rPr>
        <w:t xml:space="preserve"> there is deemed to be a breakdown of doctor-patient relationship or should there be any repeat of the inappropriate behaviour within a 12-month period since the previous warning, then the patient can be removed. </w:t>
      </w:r>
      <w:r w:rsidRPr="000938E5">
        <w:rPr>
          <w:rStyle w:val="Hyperlink"/>
          <w:rFonts w:ascii="Aptos" w:hAnsi="Aptos" w:cstheme="minorHAnsi"/>
          <w:color w:val="auto"/>
          <w:sz w:val="24"/>
          <w:szCs w:val="24"/>
          <w:u w:val="none"/>
        </w:rPr>
        <w:t xml:space="preserve">The process to is detailed </w:t>
      </w:r>
      <w:r w:rsidR="00024F78" w:rsidRPr="000938E5">
        <w:rPr>
          <w:rStyle w:val="Hyperlink"/>
          <w:rFonts w:ascii="Aptos" w:hAnsi="Aptos" w:cstheme="minorHAnsi"/>
          <w:color w:val="auto"/>
          <w:sz w:val="24"/>
          <w:szCs w:val="24"/>
          <w:u w:val="none"/>
        </w:rPr>
        <w:t>below</w:t>
      </w:r>
    </w:p>
    <w:p w14:paraId="0CCF6779" w14:textId="77777777" w:rsidR="00D1264B" w:rsidRPr="000938E5" w:rsidRDefault="00D1264B" w:rsidP="00D1264B">
      <w:pPr>
        <w:pStyle w:val="ListParagraph"/>
        <w:ind w:left="1080"/>
        <w:rPr>
          <w:rFonts w:ascii="Aptos" w:hAnsi="Aptos" w:cstheme="minorHAnsi"/>
          <w:sz w:val="24"/>
          <w:szCs w:val="24"/>
        </w:rPr>
      </w:pPr>
    </w:p>
    <w:p w14:paraId="0BC14BAD" w14:textId="2351A211" w:rsidR="00D1264B" w:rsidRPr="000938E5" w:rsidRDefault="00D1264B" w:rsidP="00D1264B">
      <w:pPr>
        <w:pStyle w:val="ListParagraph"/>
        <w:ind w:left="1080"/>
        <w:rPr>
          <w:rFonts w:ascii="Aptos" w:hAnsi="Aptos" w:cstheme="minorHAnsi"/>
          <w:sz w:val="24"/>
          <w:szCs w:val="24"/>
        </w:rPr>
      </w:pPr>
      <w:r w:rsidRPr="000938E5">
        <w:rPr>
          <w:rFonts w:ascii="Aptos" w:hAnsi="Aptos" w:cstheme="minorHAnsi"/>
          <w:sz w:val="24"/>
          <w:szCs w:val="24"/>
        </w:rPr>
        <w:t xml:space="preserve">Further reading can be sought from the </w:t>
      </w:r>
      <w:hyperlink r:id="rId52" w:history="1">
        <w:r w:rsidRPr="008B67CB">
          <w:rPr>
            <w:rStyle w:val="Hyperlink"/>
            <w:rFonts w:ascii="Aptos" w:hAnsi="Aptos" w:cstheme="minorHAnsi"/>
            <w:b/>
            <w:bCs/>
            <w:color w:val="0070C0"/>
            <w:sz w:val="24"/>
            <w:szCs w:val="24"/>
            <w:u w:val="none"/>
          </w:rPr>
          <w:t xml:space="preserve">Removal of </w:t>
        </w:r>
        <w:r w:rsidR="00A95FF0" w:rsidRPr="008B67CB">
          <w:rPr>
            <w:rStyle w:val="Hyperlink"/>
            <w:rFonts w:ascii="Aptos" w:hAnsi="Aptos" w:cstheme="minorHAnsi"/>
            <w:b/>
            <w:bCs/>
            <w:color w:val="0070C0"/>
            <w:sz w:val="24"/>
            <w:szCs w:val="24"/>
            <w:u w:val="none"/>
          </w:rPr>
          <w:t>P</w:t>
        </w:r>
        <w:r w:rsidRPr="008B67CB">
          <w:rPr>
            <w:rStyle w:val="Hyperlink"/>
            <w:rFonts w:ascii="Aptos" w:hAnsi="Aptos" w:cstheme="minorHAnsi"/>
            <w:b/>
            <w:bCs/>
            <w:color w:val="0070C0"/>
            <w:sz w:val="24"/>
            <w:szCs w:val="24"/>
            <w:u w:val="none"/>
          </w:rPr>
          <w:t xml:space="preserve">atients </w:t>
        </w:r>
        <w:r w:rsidR="00A95FF0" w:rsidRPr="008B67CB">
          <w:rPr>
            <w:rStyle w:val="Hyperlink"/>
            <w:rFonts w:ascii="Aptos" w:hAnsi="Aptos" w:cstheme="minorHAnsi"/>
            <w:b/>
            <w:bCs/>
            <w:color w:val="0070C0"/>
            <w:sz w:val="24"/>
            <w:szCs w:val="24"/>
            <w:u w:val="none"/>
          </w:rPr>
          <w:t>P</w:t>
        </w:r>
        <w:r w:rsidRPr="008B67CB">
          <w:rPr>
            <w:rStyle w:val="Hyperlink"/>
            <w:rFonts w:ascii="Aptos" w:hAnsi="Aptos" w:cstheme="minorHAnsi"/>
            <w:b/>
            <w:bCs/>
            <w:color w:val="0070C0"/>
            <w:sz w:val="24"/>
            <w:szCs w:val="24"/>
            <w:u w:val="none"/>
          </w:rPr>
          <w:t>olicy</w:t>
        </w:r>
      </w:hyperlink>
      <w:r w:rsidRPr="000938E5">
        <w:rPr>
          <w:rStyle w:val="Hyperlink"/>
          <w:rFonts w:ascii="Aptos" w:hAnsi="Aptos" w:cstheme="minorHAnsi"/>
          <w:color w:val="auto"/>
          <w:sz w:val="24"/>
          <w:szCs w:val="24"/>
          <w:u w:val="none"/>
        </w:rPr>
        <w:t xml:space="preserve"> </w:t>
      </w:r>
    </w:p>
    <w:p w14:paraId="1180E09A" w14:textId="77777777" w:rsidR="00D1264B" w:rsidRPr="000938E5" w:rsidRDefault="00D1264B" w:rsidP="00D1264B">
      <w:pPr>
        <w:contextualSpacing/>
        <w:rPr>
          <w:rFonts w:ascii="Aptos" w:hAnsi="Aptos" w:cstheme="minorHAnsi"/>
          <w:sz w:val="24"/>
          <w:szCs w:val="24"/>
        </w:rPr>
      </w:pPr>
    </w:p>
    <w:p w14:paraId="183522A1" w14:textId="65BEB17B" w:rsidR="00D1264B" w:rsidRPr="000938E5" w:rsidRDefault="00D1264B" w:rsidP="00D1264B">
      <w:pPr>
        <w:numPr>
          <w:ilvl w:val="0"/>
          <w:numId w:val="103"/>
        </w:numPr>
        <w:ind w:left="1080"/>
        <w:contextualSpacing/>
        <w:rPr>
          <w:rFonts w:ascii="Aptos" w:hAnsi="Aptos" w:cstheme="minorHAnsi"/>
          <w:sz w:val="24"/>
          <w:szCs w:val="24"/>
        </w:rPr>
      </w:pPr>
      <w:r w:rsidRPr="000938E5">
        <w:rPr>
          <w:rFonts w:ascii="Aptos" w:hAnsi="Aptos" w:cstheme="minorHAnsi"/>
          <w:sz w:val="24"/>
          <w:szCs w:val="24"/>
        </w:rPr>
        <w:t xml:space="preserve">Should a patient be violent, e.g., when the police are involved, then in these cases the patient will be removed immediately. It should be noted that if the removal is on the grounds of violence or threatened violence, the police must always be informed, and a </w:t>
      </w:r>
      <w:r w:rsidR="00A95FF0" w:rsidRPr="000938E5">
        <w:rPr>
          <w:rFonts w:ascii="Aptos" w:hAnsi="Aptos" w:cstheme="minorHAnsi"/>
          <w:sz w:val="24"/>
          <w:szCs w:val="24"/>
        </w:rPr>
        <w:t>p</w:t>
      </w:r>
      <w:r w:rsidRPr="000938E5">
        <w:rPr>
          <w:rFonts w:ascii="Aptos" w:hAnsi="Aptos" w:cstheme="minorHAnsi"/>
          <w:sz w:val="24"/>
          <w:szCs w:val="24"/>
        </w:rPr>
        <w:t>olice incident number obtained</w:t>
      </w:r>
      <w:r w:rsidR="00024F78" w:rsidRPr="000938E5">
        <w:rPr>
          <w:rFonts w:ascii="Aptos" w:hAnsi="Aptos" w:cstheme="minorHAnsi"/>
          <w:sz w:val="24"/>
          <w:szCs w:val="24"/>
        </w:rPr>
        <w:t xml:space="preserve">. </w:t>
      </w:r>
    </w:p>
    <w:p w14:paraId="497E342F" w14:textId="77777777" w:rsidR="00D1264B" w:rsidRPr="000938E5" w:rsidRDefault="00D1264B" w:rsidP="00D1264B">
      <w:pPr>
        <w:shd w:val="clear" w:color="auto" w:fill="FFFFFF"/>
        <w:contextualSpacing/>
        <w:rPr>
          <w:rFonts w:ascii="Aptos" w:hAnsi="Aptos" w:cstheme="minorHAnsi"/>
          <w:color w:val="111111"/>
          <w:spacing w:val="6"/>
          <w:sz w:val="24"/>
          <w:szCs w:val="24"/>
        </w:rPr>
      </w:pPr>
    </w:p>
    <w:p w14:paraId="09A4C3AC" w14:textId="77777777" w:rsidR="00D1264B" w:rsidRPr="000938E5" w:rsidRDefault="00D1264B" w:rsidP="00D1264B">
      <w:pPr>
        <w:numPr>
          <w:ilvl w:val="0"/>
          <w:numId w:val="103"/>
        </w:numPr>
        <w:ind w:left="1080"/>
        <w:contextualSpacing/>
        <w:rPr>
          <w:rFonts w:ascii="Aptos" w:hAnsi="Aptos" w:cstheme="minorHAnsi"/>
          <w:sz w:val="24"/>
          <w:szCs w:val="24"/>
        </w:rPr>
      </w:pPr>
      <w:r w:rsidRPr="000938E5">
        <w:rPr>
          <w:rFonts w:ascii="Aptos" w:hAnsi="Aptos" w:cstheme="minorHAnsi"/>
          <w:sz w:val="24"/>
          <w:szCs w:val="24"/>
        </w:rPr>
        <w:t>If it is for a clinical reason as to why the patient’s behaviour was deemed inappropriate, consider changing the patient’s GP internally</w:t>
      </w:r>
    </w:p>
    <w:p w14:paraId="10F353BC" w14:textId="77777777" w:rsidR="00D1264B" w:rsidRPr="000938E5" w:rsidRDefault="00D1264B" w:rsidP="00D1264B">
      <w:pPr>
        <w:ind w:left="720"/>
        <w:contextualSpacing/>
        <w:rPr>
          <w:rFonts w:ascii="Aptos" w:hAnsi="Aptos" w:cstheme="minorHAnsi"/>
          <w:sz w:val="24"/>
          <w:szCs w:val="24"/>
        </w:rPr>
      </w:pPr>
    </w:p>
    <w:p w14:paraId="61E01A41" w14:textId="39B3B5FD" w:rsidR="00D1264B" w:rsidRPr="000938E5" w:rsidRDefault="00D1264B" w:rsidP="00D1264B">
      <w:pPr>
        <w:ind w:firstLine="426"/>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Whe</w:t>
      </w:r>
      <w:r w:rsidR="00A95FF0" w:rsidRPr="000938E5">
        <w:rPr>
          <w:rFonts w:ascii="Aptos" w:eastAsia="Times New Roman" w:hAnsi="Aptos" w:cstheme="minorHAnsi"/>
          <w:sz w:val="24"/>
          <w:szCs w:val="24"/>
          <w:lang w:eastAsia="en-GB"/>
        </w:rPr>
        <w:t xml:space="preserve">n </w:t>
      </w:r>
      <w:r w:rsidRPr="000938E5">
        <w:rPr>
          <w:rFonts w:ascii="Aptos" w:eastAsia="Times New Roman" w:hAnsi="Aptos" w:cstheme="minorHAnsi"/>
          <w:sz w:val="24"/>
          <w:szCs w:val="24"/>
          <w:lang w:eastAsia="en-GB"/>
        </w:rPr>
        <w:t>removal has been found to be justified, the organisation will:</w:t>
      </w:r>
    </w:p>
    <w:p w14:paraId="6D5C09F9" w14:textId="77777777" w:rsidR="00D1264B" w:rsidRPr="000938E5" w:rsidRDefault="00D1264B" w:rsidP="00D1264B">
      <w:pPr>
        <w:rPr>
          <w:rFonts w:ascii="Aptos" w:eastAsia="Times New Roman" w:hAnsi="Aptos" w:cstheme="minorHAnsi"/>
          <w:sz w:val="24"/>
          <w:szCs w:val="24"/>
          <w:lang w:eastAsia="en-GB"/>
        </w:rPr>
      </w:pPr>
    </w:p>
    <w:p w14:paraId="7EF797E7" w14:textId="05AD73F6" w:rsidR="00D1264B" w:rsidRPr="000938E5" w:rsidRDefault="00D1264B" w:rsidP="00D1264B">
      <w:pPr>
        <w:numPr>
          <w:ilvl w:val="0"/>
          <w:numId w:val="104"/>
        </w:numPr>
        <w:ind w:left="1080"/>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 xml:space="preserve">Write to the patient explaining why they are to be removed from the organisation list using the template at </w:t>
      </w:r>
      <w:hyperlink w:anchor="_Annex_H_–" w:history="1">
        <w:r w:rsidRPr="000938E5">
          <w:rPr>
            <w:rFonts w:ascii="Aptos" w:hAnsi="Aptos" w:cstheme="minorHAnsi"/>
            <w:color w:val="0563C1" w:themeColor="hyperlink"/>
            <w:sz w:val="24"/>
            <w:szCs w:val="24"/>
            <w:u w:val="single"/>
          </w:rPr>
          <w:t>Annex H</w:t>
        </w:r>
      </w:hyperlink>
    </w:p>
    <w:p w14:paraId="7B8B8242" w14:textId="77777777" w:rsidR="00D1264B" w:rsidRPr="000938E5" w:rsidRDefault="00D1264B" w:rsidP="00D1264B">
      <w:pPr>
        <w:ind w:left="1080"/>
        <w:contextualSpacing/>
        <w:rPr>
          <w:rFonts w:ascii="Aptos" w:hAnsi="Aptos" w:cstheme="minorHAnsi"/>
          <w:color w:val="000000" w:themeColor="text1"/>
          <w:sz w:val="24"/>
          <w:szCs w:val="24"/>
        </w:rPr>
      </w:pPr>
    </w:p>
    <w:p w14:paraId="32111C3B" w14:textId="77777777" w:rsidR="00D1264B" w:rsidRPr="000938E5" w:rsidRDefault="00D1264B" w:rsidP="00D1264B">
      <w:pPr>
        <w:numPr>
          <w:ilvl w:val="0"/>
          <w:numId w:val="104"/>
        </w:numPr>
        <w:ind w:left="1080"/>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Record the decision, attaching the letter(s) to the patient’s healthcare record</w:t>
      </w:r>
    </w:p>
    <w:p w14:paraId="5574DFD2" w14:textId="77777777" w:rsidR="00D1264B" w:rsidRPr="000938E5" w:rsidRDefault="00D1264B" w:rsidP="00D1264B">
      <w:pPr>
        <w:ind w:left="1080"/>
        <w:contextualSpacing/>
        <w:rPr>
          <w:rFonts w:ascii="Aptos" w:hAnsi="Aptos" w:cstheme="minorHAnsi"/>
          <w:color w:val="000000" w:themeColor="text1"/>
          <w:sz w:val="24"/>
          <w:szCs w:val="24"/>
        </w:rPr>
      </w:pPr>
    </w:p>
    <w:p w14:paraId="7FBB53B3" w14:textId="77777777" w:rsidR="00D1264B" w:rsidRPr="000938E5" w:rsidRDefault="00D1264B" w:rsidP="00D1264B">
      <w:pPr>
        <w:numPr>
          <w:ilvl w:val="0"/>
          <w:numId w:val="104"/>
        </w:numPr>
        <w:ind w:left="1080"/>
        <w:contextualSpacing/>
        <w:rPr>
          <w:rFonts w:ascii="Aptos" w:hAnsi="Aptos" w:cstheme="minorHAnsi"/>
          <w:color w:val="000000" w:themeColor="text1"/>
          <w:sz w:val="24"/>
          <w:szCs w:val="24"/>
        </w:rPr>
      </w:pPr>
      <w:r w:rsidRPr="000938E5">
        <w:rPr>
          <w:rFonts w:ascii="Aptos" w:hAnsi="Aptos" w:cstheme="minorHAnsi"/>
          <w:color w:val="000000" w:themeColor="text1"/>
          <w:sz w:val="24"/>
          <w:szCs w:val="24"/>
        </w:rPr>
        <w:t>Determine the most appropriate arrangements for continuing the patient’s care and facilitate the timely transfer of the patient’s healthcare record</w:t>
      </w:r>
    </w:p>
    <w:p w14:paraId="6728E4EF" w14:textId="77777777" w:rsidR="00D1264B" w:rsidRPr="000938E5" w:rsidRDefault="00D1264B" w:rsidP="00D1264B">
      <w:pPr>
        <w:rPr>
          <w:rFonts w:ascii="Aptos" w:eastAsia="Times New Roman" w:hAnsi="Aptos" w:cstheme="minorHAnsi"/>
          <w:sz w:val="24"/>
          <w:szCs w:val="24"/>
          <w:lang w:eastAsia="en-GB"/>
        </w:rPr>
      </w:pPr>
    </w:p>
    <w:p w14:paraId="4D0E965F" w14:textId="518A7CEC" w:rsidR="0037123F" w:rsidRPr="000938E5" w:rsidRDefault="0037123F" w:rsidP="00D1264B">
      <w:pPr>
        <w:rPr>
          <w:rFonts w:ascii="Aptos" w:eastAsia="Times New Roman" w:hAnsi="Aptos" w:cstheme="minorHAnsi"/>
          <w:b/>
          <w:bCs/>
          <w:sz w:val="24"/>
          <w:szCs w:val="24"/>
          <w:lang w:eastAsia="en-GB"/>
        </w:rPr>
      </w:pPr>
      <w:r w:rsidRPr="000938E5">
        <w:rPr>
          <w:rFonts w:ascii="Aptos" w:eastAsia="Times New Roman" w:hAnsi="Aptos" w:cstheme="minorHAnsi"/>
          <w:b/>
          <w:bCs/>
          <w:sz w:val="24"/>
          <w:szCs w:val="24"/>
          <w:lang w:eastAsia="en-GB"/>
        </w:rPr>
        <w:t xml:space="preserve">Actions by PCSE (8-day removal) </w:t>
      </w:r>
    </w:p>
    <w:p w14:paraId="46E93FAF" w14:textId="77777777" w:rsidR="0037123F" w:rsidRPr="000938E5" w:rsidRDefault="0037123F" w:rsidP="00D1264B">
      <w:pPr>
        <w:rPr>
          <w:rFonts w:ascii="Aptos" w:eastAsia="Times New Roman" w:hAnsi="Aptos" w:cstheme="minorHAnsi"/>
          <w:sz w:val="24"/>
          <w:szCs w:val="24"/>
          <w:lang w:eastAsia="en-GB"/>
        </w:rPr>
      </w:pPr>
    </w:p>
    <w:p w14:paraId="26E39944" w14:textId="2DA27927" w:rsidR="00D1264B" w:rsidRPr="000938E5" w:rsidRDefault="00D1264B" w:rsidP="00D1264B">
      <w:pPr>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 xml:space="preserve">Should there be a requirement to remove the patient following their unreasonable behaviour and a warning has already been provided to them in the preceding 12-months period, then PCSE will remove patients eight days after they receive the request. </w:t>
      </w:r>
    </w:p>
    <w:p w14:paraId="047B8386" w14:textId="77777777" w:rsidR="00D1264B" w:rsidRPr="000938E5" w:rsidRDefault="00D1264B" w:rsidP="00D1264B">
      <w:pPr>
        <w:rPr>
          <w:rFonts w:ascii="Aptos" w:eastAsia="Times New Roman" w:hAnsi="Aptos" w:cstheme="minorHAnsi"/>
          <w:sz w:val="24"/>
          <w:szCs w:val="24"/>
          <w:lang w:eastAsia="en-GB"/>
        </w:rPr>
      </w:pPr>
    </w:p>
    <w:p w14:paraId="1171598A" w14:textId="77777777" w:rsidR="00D1264B" w:rsidRPr="000938E5" w:rsidRDefault="00D1264B" w:rsidP="00D1264B">
      <w:pPr>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However, if patients require treatment at intervals of less than seven days, the organisation is obliged to provide such treatments until the condition of the patient improves. In such instances, removal will occur on the eighth day after treatment ceases or until the patient is accepted by another organisation.</w:t>
      </w:r>
    </w:p>
    <w:p w14:paraId="4484BCE7" w14:textId="77777777" w:rsidR="00D1264B" w:rsidRPr="000938E5" w:rsidRDefault="00D1264B" w:rsidP="00D1264B">
      <w:pPr>
        <w:rPr>
          <w:rFonts w:ascii="Aptos" w:eastAsia="Times New Roman" w:hAnsi="Aptos" w:cstheme="minorHAnsi"/>
          <w:sz w:val="24"/>
          <w:szCs w:val="24"/>
          <w:lang w:eastAsia="en-GB"/>
        </w:rPr>
      </w:pPr>
    </w:p>
    <w:p w14:paraId="334FC57B" w14:textId="2F2674C1" w:rsidR="00D1264B" w:rsidRPr="000938E5" w:rsidRDefault="00D1264B" w:rsidP="00D1264B">
      <w:pPr>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 xml:space="preserve">To request an 8-day removal, PCSE are to be informed via the </w:t>
      </w:r>
      <w:hyperlink r:id="rId53" w:history="1">
        <w:r w:rsidRPr="000938E5">
          <w:rPr>
            <w:rStyle w:val="Hyperlink"/>
            <w:rFonts w:ascii="Aptos" w:eastAsia="Times New Roman" w:hAnsi="Aptos" w:cstheme="minorHAnsi"/>
            <w:sz w:val="24"/>
            <w:szCs w:val="24"/>
            <w:lang w:eastAsia="en-GB"/>
          </w:rPr>
          <w:t>Patients Removal Form</w:t>
        </w:r>
      </w:hyperlink>
      <w:r w:rsidRPr="000938E5">
        <w:rPr>
          <w:rFonts w:ascii="Aptos" w:eastAsia="Times New Roman" w:hAnsi="Aptos" w:cstheme="minorHAnsi"/>
          <w:sz w:val="24"/>
          <w:szCs w:val="24"/>
          <w:lang w:eastAsia="en-GB"/>
        </w:rPr>
        <w:t xml:space="preserve"> as detailed upon their </w:t>
      </w:r>
      <w:hyperlink r:id="rId54" w:history="1">
        <w:r w:rsidRPr="000938E5">
          <w:rPr>
            <w:rStyle w:val="Hyperlink"/>
            <w:rFonts w:ascii="Aptos" w:eastAsia="Times New Roman" w:hAnsi="Aptos" w:cstheme="minorHAnsi"/>
            <w:sz w:val="24"/>
            <w:szCs w:val="24"/>
            <w:lang w:eastAsia="en-GB"/>
          </w:rPr>
          <w:t>Patients removal webpage</w:t>
        </w:r>
      </w:hyperlink>
      <w:r w:rsidR="00024F78" w:rsidRPr="000938E5">
        <w:rPr>
          <w:rFonts w:ascii="Aptos" w:eastAsia="Times New Roman" w:hAnsi="Aptos" w:cstheme="minorHAnsi"/>
          <w:sz w:val="24"/>
          <w:szCs w:val="24"/>
          <w:lang w:eastAsia="en-GB"/>
        </w:rPr>
        <w:t xml:space="preserve"> or the </w:t>
      </w:r>
      <w:hyperlink r:id="rId55" w:history="1">
        <w:r w:rsidR="00024F78" w:rsidRPr="000938E5">
          <w:rPr>
            <w:rStyle w:val="Hyperlink"/>
            <w:rFonts w:ascii="Aptos" w:eastAsia="Times New Roman" w:hAnsi="Aptos" w:cstheme="minorHAnsi"/>
            <w:sz w:val="24"/>
            <w:szCs w:val="24"/>
            <w:lang w:eastAsia="en-GB"/>
          </w:rPr>
          <w:t>paper form</w:t>
        </w:r>
      </w:hyperlink>
      <w:r w:rsidR="00024F78" w:rsidRPr="000938E5">
        <w:rPr>
          <w:rFonts w:ascii="Aptos" w:eastAsia="Times New Roman" w:hAnsi="Aptos" w:cstheme="minorHAnsi"/>
          <w:sz w:val="24"/>
          <w:szCs w:val="24"/>
          <w:lang w:eastAsia="en-GB"/>
        </w:rPr>
        <w:t xml:space="preserve"> can be sent to </w:t>
      </w:r>
      <w:hyperlink r:id="rId56" w:history="1">
        <w:r w:rsidR="00024F78" w:rsidRPr="000938E5">
          <w:rPr>
            <w:rStyle w:val="Hyperlink"/>
            <w:rFonts w:ascii="Aptos" w:eastAsia="Times New Roman" w:hAnsi="Aptos" w:cstheme="minorHAnsi"/>
            <w:sz w:val="24"/>
            <w:szCs w:val="24"/>
            <w:lang w:eastAsia="en-GB"/>
          </w:rPr>
          <w:t>pcse.patientremovals@nhs.net</w:t>
        </w:r>
      </w:hyperlink>
      <w:r w:rsidR="00024F78" w:rsidRPr="000938E5">
        <w:rPr>
          <w:rFonts w:ascii="Aptos" w:eastAsia="Times New Roman" w:hAnsi="Aptos" w:cstheme="minorHAnsi"/>
          <w:sz w:val="24"/>
          <w:szCs w:val="24"/>
          <w:lang w:eastAsia="en-GB"/>
        </w:rPr>
        <w:t>.</w:t>
      </w:r>
    </w:p>
    <w:p w14:paraId="0EE057EA" w14:textId="77777777" w:rsidR="00024F78" w:rsidRPr="000938E5" w:rsidRDefault="00024F78" w:rsidP="00D1264B">
      <w:pPr>
        <w:rPr>
          <w:rFonts w:ascii="Aptos" w:eastAsia="Times New Roman" w:hAnsi="Aptos" w:cstheme="minorHAnsi"/>
          <w:sz w:val="24"/>
          <w:szCs w:val="24"/>
          <w:lang w:eastAsia="en-GB"/>
        </w:rPr>
      </w:pPr>
    </w:p>
    <w:p w14:paraId="7A233D70" w14:textId="08698C67" w:rsidR="0037123F" w:rsidRPr="000938E5" w:rsidRDefault="0037123F" w:rsidP="00D1264B">
      <w:pPr>
        <w:rPr>
          <w:rFonts w:ascii="Aptos" w:eastAsia="Times New Roman" w:hAnsi="Aptos" w:cstheme="minorHAnsi"/>
          <w:b/>
          <w:bCs/>
          <w:sz w:val="24"/>
          <w:szCs w:val="24"/>
          <w:lang w:eastAsia="en-GB"/>
        </w:rPr>
      </w:pPr>
      <w:r w:rsidRPr="000938E5">
        <w:rPr>
          <w:rFonts w:ascii="Aptos" w:eastAsia="Times New Roman" w:hAnsi="Aptos" w:cstheme="minorHAnsi"/>
          <w:b/>
          <w:bCs/>
          <w:sz w:val="24"/>
          <w:szCs w:val="24"/>
          <w:lang w:eastAsia="en-GB"/>
        </w:rPr>
        <w:t>Actions by PCSE (</w:t>
      </w:r>
      <w:r w:rsidR="00A95FF0" w:rsidRPr="000938E5">
        <w:rPr>
          <w:rFonts w:ascii="Aptos" w:eastAsia="Times New Roman" w:hAnsi="Aptos" w:cstheme="minorHAnsi"/>
          <w:b/>
          <w:bCs/>
          <w:sz w:val="24"/>
          <w:szCs w:val="24"/>
          <w:lang w:eastAsia="en-GB"/>
        </w:rPr>
        <w:t>i</w:t>
      </w:r>
      <w:r w:rsidRPr="000938E5">
        <w:rPr>
          <w:rFonts w:ascii="Aptos" w:eastAsia="Times New Roman" w:hAnsi="Aptos" w:cstheme="minorHAnsi"/>
          <w:b/>
          <w:bCs/>
          <w:sz w:val="24"/>
          <w:szCs w:val="24"/>
          <w:lang w:eastAsia="en-GB"/>
        </w:rPr>
        <w:t>mmediate removal)</w:t>
      </w:r>
    </w:p>
    <w:p w14:paraId="430CFDAE" w14:textId="77777777" w:rsidR="00D1264B" w:rsidRPr="000938E5" w:rsidRDefault="00D1264B" w:rsidP="00D1264B">
      <w:pPr>
        <w:rPr>
          <w:rFonts w:ascii="Aptos" w:eastAsia="Times New Roman" w:hAnsi="Aptos" w:cstheme="minorHAnsi"/>
          <w:sz w:val="24"/>
          <w:szCs w:val="24"/>
          <w:lang w:eastAsia="en-GB"/>
        </w:rPr>
      </w:pPr>
    </w:p>
    <w:p w14:paraId="646CD30D" w14:textId="699C685A" w:rsidR="00D1264B" w:rsidRPr="000938E5" w:rsidRDefault="00D1264B" w:rsidP="00D1264B">
      <w:pPr>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In instances whe</w:t>
      </w:r>
      <w:r w:rsidR="00A95FF0" w:rsidRPr="000938E5">
        <w:rPr>
          <w:rFonts w:ascii="Aptos" w:eastAsia="Times New Roman" w:hAnsi="Aptos" w:cstheme="minorHAnsi"/>
          <w:sz w:val="24"/>
          <w:szCs w:val="24"/>
          <w:lang w:eastAsia="en-GB"/>
        </w:rPr>
        <w:t>n</w:t>
      </w:r>
      <w:r w:rsidRPr="000938E5">
        <w:rPr>
          <w:rFonts w:ascii="Aptos" w:eastAsia="Times New Roman" w:hAnsi="Aptos" w:cstheme="minorHAnsi"/>
          <w:sz w:val="24"/>
          <w:szCs w:val="24"/>
          <w:lang w:eastAsia="en-GB"/>
        </w:rPr>
        <w:t xml:space="preserve"> patients are violent, abusive, threatening or have displayed signs of generally unacceptable behaviour, or where there are concerns for staff and other patients’ safety, the police are to be notified. The organisation can have the patient immediately removed within 24 hours once they have notified PCSE by either telephone or email. </w:t>
      </w:r>
    </w:p>
    <w:p w14:paraId="3DE98791" w14:textId="77777777" w:rsidR="00D1264B" w:rsidRPr="000938E5" w:rsidRDefault="00D1264B" w:rsidP="00D1264B">
      <w:pPr>
        <w:rPr>
          <w:rFonts w:ascii="Aptos" w:eastAsia="Times New Roman" w:hAnsi="Aptos" w:cstheme="minorHAnsi"/>
          <w:sz w:val="24"/>
          <w:szCs w:val="24"/>
          <w:lang w:eastAsia="en-GB"/>
        </w:rPr>
      </w:pPr>
    </w:p>
    <w:p w14:paraId="4302AA74" w14:textId="77777777" w:rsidR="00D1264B" w:rsidRPr="000938E5" w:rsidRDefault="00D1264B" w:rsidP="00D1264B">
      <w:pPr>
        <w:rPr>
          <w:rFonts w:ascii="Aptos" w:eastAsia="Times New Roman" w:hAnsi="Aptos" w:cstheme="minorHAnsi"/>
          <w:sz w:val="24"/>
          <w:szCs w:val="24"/>
          <w:lang w:eastAsia="en-GB"/>
        </w:rPr>
      </w:pPr>
      <w:r w:rsidRPr="000938E5">
        <w:rPr>
          <w:rFonts w:ascii="Aptos" w:eastAsia="Times New Roman" w:hAnsi="Aptos" w:cstheme="minorHAnsi"/>
          <w:sz w:val="24"/>
          <w:szCs w:val="24"/>
          <w:lang w:eastAsia="en-GB"/>
        </w:rPr>
        <w:t xml:space="preserve">To request immediate removal of a patient and for further instructions, refer to the </w:t>
      </w:r>
      <w:hyperlink r:id="rId57" w:history="1">
        <w:r w:rsidRPr="000938E5">
          <w:rPr>
            <w:rFonts w:ascii="Aptos" w:eastAsia="Times New Roman" w:hAnsi="Aptos" w:cstheme="minorHAnsi"/>
            <w:color w:val="0563C1" w:themeColor="hyperlink"/>
            <w:sz w:val="24"/>
            <w:szCs w:val="24"/>
            <w:u w:val="single"/>
            <w:lang w:eastAsia="en-GB"/>
          </w:rPr>
          <w:t>PCSE guidance</w:t>
        </w:r>
      </w:hyperlink>
      <w:r w:rsidRPr="000938E5">
        <w:rPr>
          <w:rFonts w:ascii="Aptos" w:eastAsia="Times New Roman" w:hAnsi="Aptos" w:cstheme="minorHAnsi"/>
          <w:sz w:val="24"/>
          <w:szCs w:val="24"/>
          <w:lang w:eastAsia="en-GB"/>
        </w:rPr>
        <w:t xml:space="preserve">. </w:t>
      </w:r>
    </w:p>
    <w:p w14:paraId="585209BE" w14:textId="77777777" w:rsidR="00D1264B" w:rsidRPr="000938E5" w:rsidRDefault="00D1264B" w:rsidP="00D1264B">
      <w:pPr>
        <w:rPr>
          <w:rFonts w:ascii="Aptos" w:eastAsia="Times New Roman" w:hAnsi="Aptos" w:cstheme="minorHAnsi"/>
          <w:sz w:val="24"/>
          <w:szCs w:val="24"/>
          <w:lang w:eastAsia="en-GB"/>
        </w:rPr>
      </w:pPr>
    </w:p>
    <w:p w14:paraId="4413149F" w14:textId="6E5FC406" w:rsidR="00B94AC4" w:rsidRPr="000938E5" w:rsidRDefault="00D1264B" w:rsidP="00B94AC4">
      <w:pPr>
        <w:rPr>
          <w:rFonts w:ascii="Aptos" w:hAnsi="Aptos" w:cstheme="minorHAnsi"/>
          <w:sz w:val="24"/>
          <w:szCs w:val="24"/>
        </w:rPr>
      </w:pPr>
      <w:r w:rsidRPr="000938E5">
        <w:rPr>
          <w:rFonts w:ascii="Aptos" w:eastAsia="Times New Roman" w:hAnsi="Aptos" w:cstheme="minorHAnsi"/>
          <w:sz w:val="24"/>
          <w:szCs w:val="24"/>
          <w:lang w:eastAsia="en-GB"/>
        </w:rPr>
        <w:t>The organisation must ensure that the reason(s) for removal is recorded in the patient’s healthcare record, along with any supporting documentation such as previous warnings or information leading up to the removal of the patient. The responsibility for ensuring that the patient meets the criteria for immediate removal</w:t>
      </w:r>
    </w:p>
    <w:p w14:paraId="6893FDF2" w14:textId="77777777" w:rsidR="00B94AC4" w:rsidRPr="000938E5" w:rsidRDefault="00B94AC4" w:rsidP="00B94AC4">
      <w:pPr>
        <w:rPr>
          <w:rFonts w:ascii="Aptos" w:hAnsi="Aptos" w:cstheme="minorHAnsi"/>
          <w:sz w:val="24"/>
          <w:szCs w:val="24"/>
        </w:rPr>
      </w:pPr>
    </w:p>
    <w:p w14:paraId="731B1ACB" w14:textId="77777777" w:rsidR="00B94AC4" w:rsidRPr="000938E5" w:rsidRDefault="00B94AC4" w:rsidP="00B94AC4">
      <w:pPr>
        <w:rPr>
          <w:rFonts w:ascii="Aptos" w:hAnsi="Aptos" w:cstheme="minorHAnsi"/>
          <w:sz w:val="24"/>
          <w:szCs w:val="24"/>
        </w:rPr>
      </w:pPr>
    </w:p>
    <w:p w14:paraId="697D526F" w14:textId="77777777" w:rsidR="00B94AC4" w:rsidRPr="000938E5" w:rsidRDefault="00B94AC4" w:rsidP="00B94AC4">
      <w:pPr>
        <w:rPr>
          <w:rFonts w:ascii="Aptos" w:hAnsi="Aptos" w:cstheme="minorHAnsi"/>
          <w:sz w:val="24"/>
          <w:szCs w:val="24"/>
        </w:rPr>
      </w:pPr>
    </w:p>
    <w:p w14:paraId="476CADA0" w14:textId="77777777" w:rsidR="00B94AC4" w:rsidRPr="000938E5" w:rsidRDefault="00B94AC4" w:rsidP="00B94AC4">
      <w:pPr>
        <w:rPr>
          <w:rFonts w:ascii="Aptos" w:hAnsi="Aptos" w:cstheme="minorHAnsi"/>
          <w:sz w:val="24"/>
          <w:szCs w:val="24"/>
        </w:rPr>
      </w:pPr>
    </w:p>
    <w:p w14:paraId="5075E279" w14:textId="77777777" w:rsidR="00B94AC4" w:rsidRPr="000938E5" w:rsidRDefault="00B94AC4" w:rsidP="00A95FF0">
      <w:pPr>
        <w:rPr>
          <w:rFonts w:ascii="Aptos" w:hAnsi="Aptos" w:cstheme="minorHAnsi"/>
          <w:sz w:val="24"/>
          <w:szCs w:val="24"/>
        </w:rPr>
      </w:pPr>
    </w:p>
    <w:p w14:paraId="49036FCE" w14:textId="13A237E5" w:rsidR="004A365B" w:rsidRPr="000938E5" w:rsidRDefault="00D15E60" w:rsidP="006C719D">
      <w:pPr>
        <w:pStyle w:val="Heading1"/>
        <w:keepLines/>
        <w:numPr>
          <w:ilvl w:val="0"/>
          <w:numId w:val="0"/>
        </w:numPr>
        <w:pBdr>
          <w:bottom w:val="single" w:sz="4" w:space="1" w:color="595959" w:themeColor="text1" w:themeTint="A6"/>
        </w:pBdr>
        <w:spacing w:before="360" w:after="160" w:line="259" w:lineRule="auto"/>
        <w:ind w:left="432" w:hanging="432"/>
        <w:rPr>
          <w:rFonts w:ascii="Aptos" w:hAnsi="Aptos" w:cstheme="minorHAnsi"/>
          <w:sz w:val="24"/>
          <w:szCs w:val="24"/>
        </w:rPr>
      </w:pPr>
      <w:bookmarkStart w:id="1373" w:name="_Annex_E_–_1"/>
      <w:bookmarkStart w:id="1374" w:name="_Toc159257355"/>
      <w:bookmarkEnd w:id="1373"/>
      <w:r w:rsidRPr="000938E5">
        <w:rPr>
          <w:rFonts w:ascii="Aptos" w:hAnsi="Aptos" w:cstheme="minorHAnsi"/>
          <w:sz w:val="24"/>
          <w:szCs w:val="24"/>
        </w:rPr>
        <w:t xml:space="preserve">Annex </w:t>
      </w:r>
      <w:r w:rsidR="00D1264B" w:rsidRPr="000938E5">
        <w:rPr>
          <w:rFonts w:ascii="Aptos" w:hAnsi="Aptos" w:cstheme="minorHAnsi"/>
          <w:sz w:val="24"/>
          <w:szCs w:val="24"/>
        </w:rPr>
        <w:t>E</w:t>
      </w:r>
      <w:r w:rsidRPr="000938E5">
        <w:rPr>
          <w:rFonts w:ascii="Aptos" w:hAnsi="Aptos" w:cstheme="minorHAnsi"/>
          <w:sz w:val="24"/>
          <w:szCs w:val="24"/>
        </w:rPr>
        <w:t xml:space="preserve"> – Warning letter</w:t>
      </w:r>
      <w:bookmarkEnd w:id="1374"/>
    </w:p>
    <w:p w14:paraId="7229CF52" w14:textId="77777777" w:rsidR="004A365B" w:rsidRPr="000938E5" w:rsidRDefault="004A365B" w:rsidP="009D5CCB">
      <w:pPr>
        <w:rPr>
          <w:rFonts w:ascii="Aptos" w:hAnsi="Aptos" w:cstheme="minorHAnsi"/>
          <w:sz w:val="24"/>
          <w:szCs w:val="24"/>
        </w:rPr>
      </w:pPr>
    </w:p>
    <w:p w14:paraId="5ECA6291" w14:textId="433FE930" w:rsidR="00B54648" w:rsidRPr="000938E5" w:rsidRDefault="007103BF" w:rsidP="009D5CCB">
      <w:pPr>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Address</w:t>
      </w:r>
      <w:r w:rsidRPr="000938E5">
        <w:rPr>
          <w:rFonts w:ascii="Aptos" w:hAnsi="Aptos" w:cstheme="minorHAnsi"/>
          <w:sz w:val="24"/>
          <w:szCs w:val="24"/>
        </w:rPr>
        <w:t>]</w:t>
      </w:r>
    </w:p>
    <w:p w14:paraId="4CE3525D" w14:textId="77777777" w:rsidR="007103BF" w:rsidRPr="000938E5" w:rsidRDefault="007103BF" w:rsidP="009D5CCB">
      <w:pPr>
        <w:rPr>
          <w:rFonts w:ascii="Aptos" w:hAnsi="Aptos" w:cstheme="minorHAnsi"/>
          <w:sz w:val="24"/>
          <w:szCs w:val="24"/>
        </w:rPr>
      </w:pPr>
    </w:p>
    <w:p w14:paraId="2D7D95B0" w14:textId="7C83FC29" w:rsidR="004A365B" w:rsidRPr="000938E5" w:rsidRDefault="004D2944" w:rsidP="004A365B">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Insert d</w:t>
      </w:r>
      <w:r w:rsidR="004A365B" w:rsidRPr="000938E5">
        <w:rPr>
          <w:rFonts w:ascii="Aptos" w:hAnsi="Aptos" w:cstheme="minorHAnsi"/>
          <w:sz w:val="24"/>
          <w:szCs w:val="24"/>
          <w:highlight w:val="yellow"/>
        </w:rPr>
        <w:t>ate</w:t>
      </w:r>
      <w:r w:rsidR="004A365B" w:rsidRPr="000938E5">
        <w:rPr>
          <w:rFonts w:ascii="Aptos" w:hAnsi="Aptos" w:cstheme="minorHAnsi"/>
          <w:sz w:val="24"/>
          <w:szCs w:val="24"/>
        </w:rPr>
        <w:t xml:space="preserve">] </w:t>
      </w:r>
    </w:p>
    <w:p w14:paraId="45E43BE8" w14:textId="77777777" w:rsidR="004A365B" w:rsidRPr="000938E5" w:rsidRDefault="004A365B" w:rsidP="004A365B">
      <w:pPr>
        <w:autoSpaceDE w:val="0"/>
        <w:autoSpaceDN w:val="0"/>
        <w:adjustRightInd w:val="0"/>
        <w:rPr>
          <w:rFonts w:ascii="Aptos" w:hAnsi="Aptos" w:cstheme="minorHAnsi"/>
          <w:sz w:val="24"/>
          <w:szCs w:val="24"/>
        </w:rPr>
      </w:pPr>
    </w:p>
    <w:p w14:paraId="5FDB0B3F" w14:textId="47122E4C" w:rsidR="004A365B" w:rsidRPr="000938E5" w:rsidRDefault="004A365B" w:rsidP="004A365B">
      <w:pPr>
        <w:autoSpaceDE w:val="0"/>
        <w:autoSpaceDN w:val="0"/>
        <w:adjustRightInd w:val="0"/>
        <w:rPr>
          <w:rFonts w:ascii="Aptos" w:hAnsi="Aptos" w:cstheme="minorHAnsi"/>
          <w:sz w:val="24"/>
          <w:szCs w:val="24"/>
        </w:rPr>
      </w:pPr>
      <w:r w:rsidRPr="000938E5">
        <w:rPr>
          <w:rFonts w:ascii="Aptos" w:hAnsi="Aptos" w:cstheme="minorHAnsi"/>
          <w:sz w:val="24"/>
          <w:szCs w:val="24"/>
        </w:rPr>
        <w:t>Dear [</w:t>
      </w:r>
      <w:r w:rsidR="004D2944" w:rsidRPr="000938E5">
        <w:rPr>
          <w:rFonts w:ascii="Aptos" w:hAnsi="Aptos" w:cstheme="minorHAnsi"/>
          <w:sz w:val="24"/>
          <w:szCs w:val="24"/>
          <w:highlight w:val="yellow"/>
        </w:rPr>
        <w:t>insert name of patient</w:t>
      </w:r>
      <w:r w:rsidRPr="000938E5">
        <w:rPr>
          <w:rFonts w:ascii="Aptos" w:hAnsi="Aptos" w:cstheme="minorHAnsi"/>
          <w:sz w:val="24"/>
          <w:szCs w:val="24"/>
        </w:rPr>
        <w:t>]</w:t>
      </w:r>
    </w:p>
    <w:p w14:paraId="714B532A" w14:textId="77777777" w:rsidR="004A365B" w:rsidRPr="000938E5" w:rsidRDefault="004A365B" w:rsidP="004A365B">
      <w:pPr>
        <w:autoSpaceDE w:val="0"/>
        <w:autoSpaceDN w:val="0"/>
        <w:adjustRightInd w:val="0"/>
        <w:rPr>
          <w:rFonts w:ascii="Aptos" w:hAnsi="Aptos" w:cstheme="minorHAnsi"/>
          <w:sz w:val="24"/>
          <w:szCs w:val="24"/>
        </w:rPr>
      </w:pPr>
    </w:p>
    <w:p w14:paraId="15342C58" w14:textId="65ABE418" w:rsidR="00B54648" w:rsidRPr="000938E5" w:rsidRDefault="004A365B" w:rsidP="004A365B">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This is to inform you that your </w:t>
      </w:r>
      <w:r w:rsidR="00A62487" w:rsidRPr="000938E5">
        <w:rPr>
          <w:rFonts w:ascii="Aptos" w:hAnsi="Aptos" w:cstheme="minorHAnsi"/>
          <w:sz w:val="24"/>
          <w:szCs w:val="24"/>
        </w:rPr>
        <w:t>[</w:t>
      </w:r>
      <w:r w:rsidR="00A62487" w:rsidRPr="000938E5">
        <w:rPr>
          <w:rFonts w:ascii="Aptos" w:hAnsi="Aptos" w:cstheme="minorHAnsi"/>
          <w:sz w:val="24"/>
          <w:szCs w:val="24"/>
          <w:highlight w:val="yellow"/>
        </w:rPr>
        <w:t>unreasonable/</w:t>
      </w:r>
      <w:r w:rsidRPr="000938E5">
        <w:rPr>
          <w:rFonts w:ascii="Aptos" w:hAnsi="Aptos" w:cstheme="minorHAnsi"/>
          <w:sz w:val="24"/>
          <w:szCs w:val="24"/>
          <w:highlight w:val="yellow"/>
        </w:rPr>
        <w:t>abusive/aggressive behaviour</w:t>
      </w:r>
      <w:r w:rsidR="00A62487" w:rsidRPr="000938E5">
        <w:rPr>
          <w:rFonts w:ascii="Aptos" w:hAnsi="Aptos" w:cstheme="minorHAnsi"/>
          <w:sz w:val="24"/>
          <w:szCs w:val="24"/>
        </w:rPr>
        <w:t>]</w:t>
      </w:r>
      <w:r w:rsidRPr="000938E5">
        <w:rPr>
          <w:rFonts w:ascii="Aptos" w:hAnsi="Aptos" w:cstheme="minorHAnsi"/>
          <w:sz w:val="24"/>
          <w:szCs w:val="24"/>
        </w:rPr>
        <w:t xml:space="preserve"> on [</w:t>
      </w:r>
      <w:r w:rsidRPr="000938E5">
        <w:rPr>
          <w:rFonts w:ascii="Aptos" w:hAnsi="Aptos" w:cstheme="minorHAnsi"/>
          <w:sz w:val="24"/>
          <w:szCs w:val="24"/>
          <w:highlight w:val="yellow"/>
        </w:rPr>
        <w:t>date</w:t>
      </w:r>
      <w:r w:rsidRPr="000938E5">
        <w:rPr>
          <w:rFonts w:ascii="Aptos" w:hAnsi="Aptos" w:cstheme="minorHAnsi"/>
          <w:sz w:val="24"/>
          <w:szCs w:val="24"/>
        </w:rPr>
        <w:t>] at [</w:t>
      </w:r>
      <w:r w:rsidRPr="000938E5">
        <w:rPr>
          <w:rFonts w:ascii="Aptos" w:hAnsi="Aptos" w:cstheme="minorHAnsi"/>
          <w:sz w:val="24"/>
          <w:szCs w:val="24"/>
          <w:highlight w:val="yellow"/>
        </w:rPr>
        <w:t>place</w:t>
      </w:r>
      <w:r w:rsidRPr="000938E5">
        <w:rPr>
          <w:rFonts w:ascii="Aptos" w:hAnsi="Aptos" w:cstheme="minorHAnsi"/>
          <w:sz w:val="24"/>
          <w:szCs w:val="24"/>
        </w:rPr>
        <w:t>] is unacceptable to the</w:t>
      </w:r>
      <w:r w:rsidR="00A62487" w:rsidRPr="000938E5">
        <w:rPr>
          <w:rFonts w:ascii="Aptos" w:hAnsi="Aptos" w:cstheme="minorHAnsi"/>
          <w:sz w:val="24"/>
          <w:szCs w:val="24"/>
        </w:rPr>
        <w:t xml:space="preserve"> practice</w:t>
      </w:r>
      <w:r w:rsidRPr="000938E5">
        <w:rPr>
          <w:rFonts w:ascii="Aptos" w:hAnsi="Aptos" w:cstheme="minorHAnsi"/>
          <w:sz w:val="24"/>
          <w:szCs w:val="24"/>
        </w:rPr>
        <w:t xml:space="preserve">. Please treat this letter as a formal warning that any such behaviour in the future will not be tolerated. </w:t>
      </w:r>
    </w:p>
    <w:p w14:paraId="4CA687AF" w14:textId="77777777" w:rsidR="00B54648" w:rsidRPr="000938E5" w:rsidRDefault="00B54648" w:rsidP="004A365B">
      <w:pPr>
        <w:autoSpaceDE w:val="0"/>
        <w:autoSpaceDN w:val="0"/>
        <w:adjustRightInd w:val="0"/>
        <w:rPr>
          <w:rFonts w:ascii="Aptos" w:hAnsi="Aptos" w:cstheme="minorHAnsi"/>
          <w:sz w:val="24"/>
          <w:szCs w:val="24"/>
        </w:rPr>
      </w:pPr>
    </w:p>
    <w:p w14:paraId="71C265F2" w14:textId="46DF52A0" w:rsidR="004A365B" w:rsidRPr="000938E5" w:rsidRDefault="004A365B" w:rsidP="004A365B">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Any repetition of </w:t>
      </w:r>
      <w:r w:rsidR="00A62487" w:rsidRPr="000938E5">
        <w:rPr>
          <w:rFonts w:ascii="Aptos" w:hAnsi="Aptos" w:cstheme="minorHAnsi"/>
          <w:sz w:val="24"/>
          <w:szCs w:val="24"/>
        </w:rPr>
        <w:t>[</w:t>
      </w:r>
      <w:r w:rsidR="00A62487" w:rsidRPr="000938E5">
        <w:rPr>
          <w:rFonts w:ascii="Aptos" w:hAnsi="Aptos" w:cstheme="minorHAnsi"/>
          <w:sz w:val="24"/>
          <w:szCs w:val="24"/>
          <w:highlight w:val="yellow"/>
        </w:rPr>
        <w:t>unreasonable/</w:t>
      </w:r>
      <w:r w:rsidRPr="000938E5">
        <w:rPr>
          <w:rFonts w:ascii="Aptos" w:hAnsi="Aptos" w:cstheme="minorHAnsi"/>
          <w:sz w:val="24"/>
          <w:szCs w:val="24"/>
          <w:highlight w:val="yellow"/>
        </w:rPr>
        <w:t>abusive/aggressive behaviour</w:t>
      </w:r>
      <w:r w:rsidR="00A62487" w:rsidRPr="000938E5">
        <w:rPr>
          <w:rFonts w:ascii="Aptos" w:hAnsi="Aptos" w:cstheme="minorHAnsi"/>
          <w:sz w:val="24"/>
          <w:szCs w:val="24"/>
        </w:rPr>
        <w:t>]</w:t>
      </w:r>
      <w:r w:rsidRPr="000938E5">
        <w:rPr>
          <w:rFonts w:ascii="Aptos" w:hAnsi="Aptos" w:cstheme="minorHAnsi"/>
          <w:sz w:val="24"/>
          <w:szCs w:val="24"/>
        </w:rPr>
        <w:t xml:space="preserve"> </w:t>
      </w:r>
      <w:r w:rsidRPr="000938E5">
        <w:rPr>
          <w:rFonts w:ascii="Aptos" w:hAnsi="Aptos" w:cstheme="minorHAnsi"/>
          <w:iCs/>
          <w:sz w:val="24"/>
          <w:szCs w:val="24"/>
        </w:rPr>
        <w:t>may</w:t>
      </w:r>
      <w:r w:rsidR="00A62487" w:rsidRPr="000938E5">
        <w:rPr>
          <w:rFonts w:ascii="Aptos" w:hAnsi="Aptos" w:cstheme="minorHAnsi"/>
          <w:iCs/>
          <w:sz w:val="24"/>
          <w:szCs w:val="24"/>
        </w:rPr>
        <w:t xml:space="preserve"> </w:t>
      </w:r>
      <w:r w:rsidRPr="000938E5">
        <w:rPr>
          <w:rFonts w:ascii="Aptos" w:hAnsi="Aptos" w:cstheme="minorHAnsi"/>
          <w:sz w:val="24"/>
          <w:szCs w:val="24"/>
        </w:rPr>
        <w:t>result in you being removed from this practice’s patient list and you will be required to register elsewhere.</w:t>
      </w:r>
    </w:p>
    <w:p w14:paraId="49CDE023" w14:textId="77777777" w:rsidR="004A365B" w:rsidRPr="000938E5" w:rsidRDefault="004A365B" w:rsidP="004A365B">
      <w:pPr>
        <w:autoSpaceDE w:val="0"/>
        <w:autoSpaceDN w:val="0"/>
        <w:adjustRightInd w:val="0"/>
        <w:rPr>
          <w:rFonts w:ascii="Aptos" w:hAnsi="Aptos" w:cstheme="minorHAnsi"/>
          <w:sz w:val="24"/>
          <w:szCs w:val="24"/>
        </w:rPr>
      </w:pPr>
    </w:p>
    <w:p w14:paraId="7A1C75DA" w14:textId="2464A8B9" w:rsidR="004A365B" w:rsidRPr="000938E5" w:rsidRDefault="004A365B" w:rsidP="004A365B">
      <w:pPr>
        <w:autoSpaceDE w:val="0"/>
        <w:autoSpaceDN w:val="0"/>
        <w:adjustRightInd w:val="0"/>
        <w:rPr>
          <w:rFonts w:ascii="Aptos" w:hAnsi="Aptos" w:cstheme="minorHAnsi"/>
          <w:sz w:val="24"/>
          <w:szCs w:val="24"/>
        </w:rPr>
      </w:pPr>
      <w:r w:rsidRPr="000938E5">
        <w:rPr>
          <w:rFonts w:ascii="Aptos" w:hAnsi="Aptos" w:cstheme="minorHAnsi"/>
          <w:sz w:val="24"/>
          <w:szCs w:val="24"/>
        </w:rPr>
        <w:t>Yours sincerely,</w:t>
      </w:r>
    </w:p>
    <w:p w14:paraId="44A9998C" w14:textId="39746F9E" w:rsidR="007103BF" w:rsidRPr="000938E5" w:rsidRDefault="007103BF" w:rsidP="004A365B">
      <w:pPr>
        <w:autoSpaceDE w:val="0"/>
        <w:autoSpaceDN w:val="0"/>
        <w:adjustRightInd w:val="0"/>
        <w:rPr>
          <w:rFonts w:ascii="Aptos" w:hAnsi="Aptos" w:cstheme="minorHAnsi"/>
          <w:sz w:val="24"/>
          <w:szCs w:val="24"/>
        </w:rPr>
      </w:pPr>
    </w:p>
    <w:p w14:paraId="5C24A887" w14:textId="77777777" w:rsidR="007103BF" w:rsidRPr="000938E5" w:rsidRDefault="007103BF" w:rsidP="007103BF">
      <w:pPr>
        <w:autoSpaceDE w:val="0"/>
        <w:autoSpaceDN w:val="0"/>
        <w:adjustRightInd w:val="0"/>
        <w:rPr>
          <w:rFonts w:ascii="Aptos" w:hAnsi="Aptos" w:cstheme="minorHAnsi"/>
          <w:sz w:val="24"/>
          <w:szCs w:val="24"/>
        </w:rPr>
      </w:pPr>
    </w:p>
    <w:p w14:paraId="05621804" w14:textId="77777777" w:rsidR="007103BF" w:rsidRPr="000938E5" w:rsidRDefault="007103BF" w:rsidP="007103BF">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Signature</w:t>
      </w:r>
      <w:r w:rsidRPr="000938E5">
        <w:rPr>
          <w:rFonts w:ascii="Aptos" w:hAnsi="Aptos" w:cstheme="minorHAnsi"/>
          <w:sz w:val="24"/>
          <w:szCs w:val="24"/>
        </w:rPr>
        <w:t>]</w:t>
      </w:r>
    </w:p>
    <w:p w14:paraId="1F40042F" w14:textId="77777777" w:rsidR="007103BF" w:rsidRPr="000938E5" w:rsidRDefault="007103BF" w:rsidP="007103BF">
      <w:pPr>
        <w:autoSpaceDE w:val="0"/>
        <w:autoSpaceDN w:val="0"/>
        <w:adjustRightInd w:val="0"/>
        <w:rPr>
          <w:rFonts w:ascii="Aptos" w:hAnsi="Aptos" w:cstheme="minorHAnsi"/>
          <w:sz w:val="24"/>
          <w:szCs w:val="24"/>
        </w:rPr>
      </w:pPr>
    </w:p>
    <w:p w14:paraId="75ED316C" w14:textId="080E8D30" w:rsidR="007103BF" w:rsidRPr="000938E5" w:rsidRDefault="007103BF" w:rsidP="007103BF">
      <w:pPr>
        <w:autoSpaceDE w:val="0"/>
        <w:autoSpaceDN w:val="0"/>
        <w:adjustRightInd w:val="0"/>
        <w:rPr>
          <w:rFonts w:ascii="Aptos" w:hAnsi="Aptos" w:cstheme="minorHAnsi"/>
          <w:sz w:val="24"/>
          <w:szCs w:val="24"/>
        </w:rPr>
      </w:pPr>
    </w:p>
    <w:p w14:paraId="314B1A2B" w14:textId="351C17BC" w:rsidR="007103BF" w:rsidRPr="000938E5" w:rsidRDefault="007103BF" w:rsidP="007103BF">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Name</w:t>
      </w:r>
      <w:r w:rsidR="00FD478D" w:rsidRPr="000938E5">
        <w:rPr>
          <w:rFonts w:ascii="Aptos" w:hAnsi="Aptos" w:cstheme="minorHAnsi"/>
          <w:sz w:val="24"/>
          <w:szCs w:val="24"/>
        </w:rPr>
        <w:t>]</w:t>
      </w:r>
    </w:p>
    <w:p w14:paraId="11C765C9" w14:textId="11705E30" w:rsidR="00FD478D" w:rsidRPr="000938E5" w:rsidRDefault="00FD478D" w:rsidP="007103BF">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Role</w:t>
      </w:r>
      <w:r w:rsidRPr="000938E5">
        <w:rPr>
          <w:rFonts w:ascii="Aptos" w:hAnsi="Aptos" w:cstheme="minorHAnsi"/>
          <w:sz w:val="24"/>
          <w:szCs w:val="24"/>
        </w:rPr>
        <w:t>]</w:t>
      </w:r>
    </w:p>
    <w:p w14:paraId="52FC75B8" w14:textId="40292FB3" w:rsidR="007103BF" w:rsidRPr="000938E5" w:rsidRDefault="00454755" w:rsidP="004A365B">
      <w:pPr>
        <w:autoSpaceDE w:val="0"/>
        <w:autoSpaceDN w:val="0"/>
        <w:adjustRightInd w:val="0"/>
        <w:rPr>
          <w:rFonts w:ascii="Aptos" w:hAnsi="Aptos" w:cstheme="minorHAnsi"/>
          <w:sz w:val="24"/>
          <w:szCs w:val="24"/>
        </w:rPr>
      </w:pPr>
      <w:r w:rsidRPr="000938E5">
        <w:rPr>
          <w:rFonts w:ascii="Aptos" w:hAnsi="Aptos" w:cstheme="minorHAnsi"/>
          <w:sz w:val="24"/>
          <w:szCs w:val="24"/>
        </w:rPr>
        <w:t>For the p</w:t>
      </w:r>
      <w:r w:rsidR="007103BF" w:rsidRPr="000938E5">
        <w:rPr>
          <w:rFonts w:ascii="Aptos" w:hAnsi="Aptos" w:cstheme="minorHAnsi"/>
          <w:sz w:val="24"/>
          <w:szCs w:val="24"/>
        </w:rPr>
        <w:t>artners</w:t>
      </w:r>
    </w:p>
    <w:p w14:paraId="32C2C45A" w14:textId="78035BB3" w:rsidR="0068215D" w:rsidRPr="000938E5" w:rsidRDefault="0068215D" w:rsidP="0068215D">
      <w:pPr>
        <w:rPr>
          <w:rFonts w:ascii="Aptos" w:hAnsi="Aptos" w:cstheme="minorHAnsi"/>
          <w:sz w:val="24"/>
          <w:szCs w:val="24"/>
        </w:rPr>
      </w:pPr>
    </w:p>
    <w:p w14:paraId="03B9F18E" w14:textId="3905A689" w:rsidR="0068215D" w:rsidRPr="000938E5" w:rsidRDefault="0068215D">
      <w:pPr>
        <w:rPr>
          <w:rFonts w:ascii="Aptos" w:hAnsi="Aptos" w:cstheme="minorHAnsi"/>
          <w:sz w:val="24"/>
          <w:szCs w:val="24"/>
        </w:rPr>
      </w:pPr>
    </w:p>
    <w:p w14:paraId="28D29CF4" w14:textId="77777777" w:rsidR="0068215D" w:rsidRPr="000938E5" w:rsidRDefault="0068215D" w:rsidP="008D4506">
      <w:pPr>
        <w:rPr>
          <w:rFonts w:ascii="Aptos" w:hAnsi="Aptos" w:cstheme="minorHAnsi"/>
          <w:sz w:val="24"/>
          <w:szCs w:val="24"/>
        </w:rPr>
      </w:pPr>
    </w:p>
    <w:p w14:paraId="316D6C5A" w14:textId="77777777" w:rsidR="00D1264B" w:rsidRPr="000938E5" w:rsidRDefault="00D1264B" w:rsidP="008D4506">
      <w:pPr>
        <w:rPr>
          <w:rFonts w:ascii="Aptos" w:hAnsi="Aptos" w:cstheme="minorHAnsi"/>
          <w:sz w:val="24"/>
          <w:szCs w:val="24"/>
        </w:rPr>
      </w:pPr>
    </w:p>
    <w:p w14:paraId="0407BA21" w14:textId="77777777" w:rsidR="00D1264B" w:rsidRPr="000938E5" w:rsidRDefault="00D1264B" w:rsidP="008D4506">
      <w:pPr>
        <w:rPr>
          <w:rFonts w:ascii="Aptos" w:hAnsi="Aptos" w:cstheme="minorHAnsi"/>
          <w:sz w:val="24"/>
          <w:szCs w:val="24"/>
        </w:rPr>
      </w:pPr>
    </w:p>
    <w:p w14:paraId="6EC537FC" w14:textId="77777777" w:rsidR="00D1264B" w:rsidRPr="000938E5" w:rsidRDefault="00D1264B" w:rsidP="008D4506">
      <w:pPr>
        <w:rPr>
          <w:rFonts w:ascii="Aptos" w:hAnsi="Aptos" w:cstheme="minorHAnsi"/>
          <w:sz w:val="24"/>
          <w:szCs w:val="24"/>
        </w:rPr>
      </w:pPr>
    </w:p>
    <w:p w14:paraId="589701DC" w14:textId="77777777" w:rsidR="00D1264B" w:rsidRPr="000938E5" w:rsidRDefault="00D1264B" w:rsidP="008D4506">
      <w:pPr>
        <w:rPr>
          <w:rFonts w:ascii="Aptos" w:hAnsi="Aptos" w:cstheme="minorHAnsi"/>
          <w:sz w:val="24"/>
          <w:szCs w:val="24"/>
        </w:rPr>
      </w:pPr>
    </w:p>
    <w:p w14:paraId="69E16F45" w14:textId="77777777" w:rsidR="00D1264B" w:rsidRPr="000938E5" w:rsidRDefault="00D1264B" w:rsidP="008D4506">
      <w:pPr>
        <w:rPr>
          <w:rFonts w:ascii="Aptos" w:hAnsi="Aptos" w:cstheme="minorHAnsi"/>
          <w:sz w:val="24"/>
          <w:szCs w:val="24"/>
        </w:rPr>
      </w:pPr>
    </w:p>
    <w:p w14:paraId="3DD80355" w14:textId="77777777" w:rsidR="00D1264B" w:rsidRPr="000938E5" w:rsidRDefault="00D1264B" w:rsidP="008D4506">
      <w:pPr>
        <w:rPr>
          <w:rFonts w:ascii="Aptos" w:hAnsi="Aptos" w:cstheme="minorHAnsi"/>
          <w:sz w:val="24"/>
          <w:szCs w:val="24"/>
        </w:rPr>
      </w:pPr>
    </w:p>
    <w:p w14:paraId="52DA2EA5" w14:textId="77777777" w:rsidR="00D1264B" w:rsidRPr="000938E5" w:rsidRDefault="00D1264B" w:rsidP="008D4506">
      <w:pPr>
        <w:rPr>
          <w:rFonts w:ascii="Aptos" w:hAnsi="Aptos" w:cstheme="minorHAnsi"/>
          <w:sz w:val="24"/>
          <w:szCs w:val="24"/>
        </w:rPr>
      </w:pPr>
    </w:p>
    <w:p w14:paraId="176A3BCE" w14:textId="77777777" w:rsidR="00D1264B" w:rsidRPr="000938E5" w:rsidRDefault="00D1264B" w:rsidP="008D4506">
      <w:pPr>
        <w:rPr>
          <w:rFonts w:ascii="Aptos" w:hAnsi="Aptos" w:cstheme="minorHAnsi"/>
          <w:sz w:val="24"/>
          <w:szCs w:val="24"/>
        </w:rPr>
      </w:pPr>
    </w:p>
    <w:p w14:paraId="4D2D145D" w14:textId="77777777" w:rsidR="00D1264B" w:rsidRPr="000938E5" w:rsidRDefault="00D1264B" w:rsidP="008D4506">
      <w:pPr>
        <w:rPr>
          <w:rFonts w:ascii="Aptos" w:hAnsi="Aptos" w:cstheme="minorHAnsi"/>
          <w:sz w:val="24"/>
          <w:szCs w:val="24"/>
        </w:rPr>
      </w:pPr>
    </w:p>
    <w:p w14:paraId="539FA4F3" w14:textId="77777777" w:rsidR="00D1264B" w:rsidRPr="000938E5" w:rsidRDefault="00D1264B" w:rsidP="008D4506">
      <w:pPr>
        <w:rPr>
          <w:rFonts w:ascii="Aptos" w:hAnsi="Aptos" w:cstheme="minorHAnsi"/>
          <w:sz w:val="24"/>
          <w:szCs w:val="24"/>
        </w:rPr>
      </w:pPr>
    </w:p>
    <w:p w14:paraId="4FD8D26C" w14:textId="77777777" w:rsidR="00D1264B" w:rsidRPr="000938E5" w:rsidRDefault="00D1264B" w:rsidP="008D4506">
      <w:pPr>
        <w:rPr>
          <w:rFonts w:ascii="Aptos" w:hAnsi="Aptos" w:cstheme="minorHAnsi"/>
          <w:sz w:val="24"/>
          <w:szCs w:val="24"/>
        </w:rPr>
      </w:pPr>
    </w:p>
    <w:p w14:paraId="3C034514" w14:textId="77777777" w:rsidR="00D1264B" w:rsidRPr="000938E5" w:rsidRDefault="00D1264B" w:rsidP="008D4506">
      <w:pPr>
        <w:rPr>
          <w:rFonts w:ascii="Aptos" w:hAnsi="Aptos" w:cstheme="minorHAnsi"/>
          <w:sz w:val="24"/>
          <w:szCs w:val="24"/>
        </w:rPr>
      </w:pPr>
    </w:p>
    <w:p w14:paraId="0C7DE24D" w14:textId="77777777" w:rsidR="00D1264B" w:rsidRPr="000938E5" w:rsidRDefault="00D1264B" w:rsidP="008D4506">
      <w:pPr>
        <w:rPr>
          <w:rFonts w:ascii="Aptos" w:hAnsi="Aptos" w:cstheme="minorHAnsi"/>
          <w:sz w:val="24"/>
          <w:szCs w:val="24"/>
        </w:rPr>
      </w:pPr>
    </w:p>
    <w:p w14:paraId="68F4787E" w14:textId="77777777" w:rsidR="00D1264B" w:rsidRPr="000938E5" w:rsidRDefault="00D1264B" w:rsidP="008D4506">
      <w:pPr>
        <w:rPr>
          <w:rFonts w:ascii="Aptos" w:hAnsi="Aptos" w:cstheme="minorHAnsi"/>
          <w:sz w:val="24"/>
          <w:szCs w:val="24"/>
        </w:rPr>
      </w:pPr>
    </w:p>
    <w:p w14:paraId="10FCE132" w14:textId="77777777" w:rsidR="00D1264B" w:rsidRPr="000938E5" w:rsidRDefault="00D1264B" w:rsidP="008D4506">
      <w:pPr>
        <w:rPr>
          <w:rFonts w:ascii="Aptos" w:hAnsi="Aptos" w:cstheme="minorHAnsi"/>
          <w:sz w:val="24"/>
          <w:szCs w:val="24"/>
        </w:rPr>
      </w:pPr>
    </w:p>
    <w:p w14:paraId="18DBA6B2" w14:textId="77777777" w:rsidR="00D1264B" w:rsidRPr="000938E5" w:rsidRDefault="00D1264B" w:rsidP="008D4506">
      <w:pPr>
        <w:rPr>
          <w:rFonts w:ascii="Aptos" w:hAnsi="Aptos" w:cstheme="minorHAnsi"/>
          <w:sz w:val="24"/>
          <w:szCs w:val="24"/>
        </w:rPr>
      </w:pPr>
    </w:p>
    <w:p w14:paraId="1647BB5B" w14:textId="77777777" w:rsidR="00D1264B" w:rsidRPr="000938E5" w:rsidRDefault="00D1264B" w:rsidP="008D4506">
      <w:pPr>
        <w:rPr>
          <w:rFonts w:ascii="Aptos" w:hAnsi="Aptos" w:cstheme="minorHAnsi"/>
          <w:sz w:val="24"/>
          <w:szCs w:val="24"/>
        </w:rPr>
      </w:pPr>
    </w:p>
    <w:p w14:paraId="15D6EAD4" w14:textId="77777777" w:rsidR="00D1264B" w:rsidRPr="000938E5" w:rsidRDefault="00D1264B" w:rsidP="008D4506">
      <w:pPr>
        <w:rPr>
          <w:rFonts w:ascii="Aptos" w:hAnsi="Aptos" w:cstheme="minorHAnsi"/>
          <w:sz w:val="24"/>
          <w:szCs w:val="24"/>
        </w:rPr>
      </w:pPr>
    </w:p>
    <w:p w14:paraId="43FEE9E5" w14:textId="3CA9206B" w:rsidR="00A62487" w:rsidRPr="000938E5" w:rsidRDefault="00A62487" w:rsidP="00A62487">
      <w:pPr>
        <w:pStyle w:val="Heading1"/>
        <w:keepLines/>
        <w:numPr>
          <w:ilvl w:val="0"/>
          <w:numId w:val="0"/>
        </w:numPr>
        <w:pBdr>
          <w:bottom w:val="single" w:sz="4" w:space="1" w:color="595959" w:themeColor="text1" w:themeTint="A6"/>
        </w:pBdr>
        <w:spacing w:before="360" w:after="160" w:line="259" w:lineRule="auto"/>
        <w:ind w:hanging="6"/>
        <w:rPr>
          <w:rFonts w:ascii="Aptos" w:hAnsi="Aptos" w:cstheme="minorHAnsi"/>
          <w:sz w:val="24"/>
          <w:szCs w:val="24"/>
        </w:rPr>
      </w:pPr>
      <w:bookmarkStart w:id="1375" w:name="_Annex_B_–_2"/>
      <w:bookmarkStart w:id="1376" w:name="_Annex_F_–"/>
      <w:bookmarkStart w:id="1377" w:name="_Toc159257356"/>
      <w:bookmarkEnd w:id="1375"/>
      <w:bookmarkEnd w:id="1376"/>
      <w:r w:rsidRPr="000938E5">
        <w:rPr>
          <w:rFonts w:ascii="Aptos" w:hAnsi="Aptos" w:cstheme="minorHAnsi"/>
          <w:sz w:val="24"/>
          <w:szCs w:val="24"/>
        </w:rPr>
        <w:t xml:space="preserve">Annex </w:t>
      </w:r>
      <w:r w:rsidR="00D1264B" w:rsidRPr="000938E5">
        <w:rPr>
          <w:rFonts w:ascii="Aptos" w:hAnsi="Aptos" w:cstheme="minorHAnsi"/>
          <w:sz w:val="24"/>
          <w:szCs w:val="24"/>
        </w:rPr>
        <w:t>F</w:t>
      </w:r>
      <w:r w:rsidR="00A6630A" w:rsidRPr="000938E5">
        <w:rPr>
          <w:rFonts w:ascii="Aptos" w:hAnsi="Aptos" w:cstheme="minorHAnsi"/>
          <w:sz w:val="24"/>
          <w:szCs w:val="24"/>
        </w:rPr>
        <w:t xml:space="preserve"> </w:t>
      </w:r>
      <w:r w:rsidRPr="000938E5">
        <w:rPr>
          <w:rFonts w:ascii="Aptos" w:hAnsi="Aptos" w:cstheme="minorHAnsi"/>
          <w:sz w:val="24"/>
          <w:szCs w:val="24"/>
        </w:rPr>
        <w:t>– Cooperation letter</w:t>
      </w:r>
      <w:bookmarkEnd w:id="1377"/>
      <w:r w:rsidRPr="000938E5">
        <w:rPr>
          <w:rFonts w:ascii="Aptos" w:hAnsi="Aptos" w:cstheme="minorHAnsi"/>
          <w:sz w:val="24"/>
          <w:szCs w:val="24"/>
        </w:rPr>
        <w:t xml:space="preserve"> </w:t>
      </w:r>
    </w:p>
    <w:p w14:paraId="255FDF51" w14:textId="77777777" w:rsidR="00A62487" w:rsidRPr="000938E5" w:rsidRDefault="00A62487" w:rsidP="00A62487">
      <w:pPr>
        <w:autoSpaceDE w:val="0"/>
        <w:autoSpaceDN w:val="0"/>
        <w:adjustRightInd w:val="0"/>
        <w:rPr>
          <w:rFonts w:ascii="Aptos" w:hAnsi="Aptos" w:cstheme="minorHAnsi"/>
          <w:sz w:val="24"/>
          <w:szCs w:val="24"/>
        </w:rPr>
      </w:pPr>
    </w:p>
    <w:p w14:paraId="72C2BD52"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Dear [</w:t>
      </w:r>
      <w:r w:rsidRPr="000938E5">
        <w:rPr>
          <w:rFonts w:ascii="Aptos" w:hAnsi="Aptos" w:cstheme="minorHAnsi"/>
          <w:sz w:val="24"/>
          <w:szCs w:val="24"/>
          <w:highlight w:val="yellow"/>
        </w:rPr>
        <w:t>insert patient name</w:t>
      </w:r>
      <w:r w:rsidRPr="000938E5">
        <w:rPr>
          <w:rFonts w:ascii="Aptos" w:hAnsi="Aptos" w:cstheme="minorHAnsi"/>
          <w:sz w:val="24"/>
          <w:szCs w:val="24"/>
        </w:rPr>
        <w:t>],</w:t>
      </w:r>
    </w:p>
    <w:p w14:paraId="33E5F88A" w14:textId="77777777" w:rsidR="00A62487" w:rsidRPr="000938E5" w:rsidRDefault="00A62487" w:rsidP="00A62487">
      <w:pPr>
        <w:autoSpaceDE w:val="0"/>
        <w:autoSpaceDN w:val="0"/>
        <w:adjustRightInd w:val="0"/>
        <w:rPr>
          <w:rFonts w:ascii="Aptos" w:hAnsi="Aptos" w:cstheme="minorHAnsi"/>
          <w:sz w:val="24"/>
          <w:szCs w:val="24"/>
        </w:rPr>
      </w:pPr>
    </w:p>
    <w:p w14:paraId="187C8274" w14:textId="6FDBCF1D"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As the [</w:t>
      </w:r>
      <w:r w:rsidR="00DD2F66" w:rsidRPr="000938E5">
        <w:rPr>
          <w:rFonts w:ascii="Aptos" w:hAnsi="Aptos" w:cstheme="minorHAnsi"/>
          <w:sz w:val="24"/>
          <w:szCs w:val="24"/>
          <w:highlight w:val="yellow"/>
        </w:rPr>
        <w:t>Practice Manager</w:t>
      </w:r>
      <w:r w:rsidRPr="000938E5">
        <w:rPr>
          <w:rFonts w:ascii="Aptos" w:hAnsi="Aptos" w:cstheme="minorHAnsi"/>
          <w:sz w:val="24"/>
          <w:szCs w:val="24"/>
        </w:rPr>
        <w:t>] of [</w:t>
      </w:r>
      <w:r w:rsidRPr="000938E5">
        <w:rPr>
          <w:rFonts w:ascii="Aptos" w:hAnsi="Aptos" w:cstheme="minorHAnsi"/>
          <w:sz w:val="24"/>
          <w:szCs w:val="24"/>
          <w:highlight w:val="yellow"/>
        </w:rPr>
        <w:t>insert organisation name</w:t>
      </w:r>
      <w:r w:rsidRPr="000938E5">
        <w:rPr>
          <w:rFonts w:ascii="Aptos" w:hAnsi="Aptos" w:cstheme="minorHAnsi"/>
          <w:sz w:val="24"/>
          <w:szCs w:val="24"/>
        </w:rPr>
        <w:t xml:space="preserve">], I am writing to you on behalf of the partners at the practice. </w:t>
      </w:r>
    </w:p>
    <w:p w14:paraId="7BA55814" w14:textId="77777777" w:rsidR="00A62487" w:rsidRPr="000938E5" w:rsidRDefault="00A62487" w:rsidP="00A62487">
      <w:pPr>
        <w:autoSpaceDE w:val="0"/>
        <w:autoSpaceDN w:val="0"/>
        <w:adjustRightInd w:val="0"/>
        <w:rPr>
          <w:rFonts w:ascii="Aptos" w:hAnsi="Aptos" w:cstheme="minorHAnsi"/>
          <w:sz w:val="24"/>
          <w:szCs w:val="24"/>
        </w:rPr>
      </w:pPr>
    </w:p>
    <w:p w14:paraId="11310376" w14:textId="775DCFB0"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We value you as a patient and our aim is to always provide you with the best level of care. In order to do so, we need you to accept that it is not acceptable to [</w:t>
      </w:r>
      <w:r w:rsidRPr="000938E5">
        <w:rPr>
          <w:rFonts w:ascii="Aptos" w:hAnsi="Aptos" w:cstheme="minorHAnsi"/>
          <w:sz w:val="24"/>
          <w:szCs w:val="24"/>
          <w:highlight w:val="yellow"/>
        </w:rPr>
        <w:t>insert issue here, e.g., make repeated demands for information</w:t>
      </w:r>
      <w:r w:rsidRPr="000938E5">
        <w:rPr>
          <w:rFonts w:ascii="Aptos" w:hAnsi="Aptos" w:cstheme="minorHAnsi"/>
          <w:sz w:val="24"/>
          <w:szCs w:val="24"/>
        </w:rPr>
        <w:t>]. Members of the team have advised me that [</w:t>
      </w:r>
      <w:r w:rsidRPr="000938E5">
        <w:rPr>
          <w:rFonts w:ascii="Aptos" w:hAnsi="Aptos" w:cstheme="minorHAnsi"/>
          <w:sz w:val="24"/>
          <w:szCs w:val="24"/>
          <w:highlight w:val="yellow"/>
        </w:rPr>
        <w:t>insert information, e.g., “over the past [insert time frame] you have called the practice on [insert number] separate occasions to discuss your medical condition</w:t>
      </w:r>
      <w:r w:rsidRPr="000938E5">
        <w:rPr>
          <w:rFonts w:ascii="Aptos" w:hAnsi="Aptos" w:cstheme="minorHAnsi"/>
          <w:sz w:val="24"/>
          <w:szCs w:val="24"/>
        </w:rPr>
        <w:t>].</w:t>
      </w:r>
    </w:p>
    <w:p w14:paraId="205E73A7" w14:textId="77777777" w:rsidR="00A62487" w:rsidRPr="000938E5" w:rsidRDefault="00A62487" w:rsidP="00A62487">
      <w:pPr>
        <w:autoSpaceDE w:val="0"/>
        <w:autoSpaceDN w:val="0"/>
        <w:adjustRightInd w:val="0"/>
        <w:rPr>
          <w:rFonts w:ascii="Aptos" w:hAnsi="Aptos" w:cstheme="minorHAnsi"/>
          <w:sz w:val="24"/>
          <w:szCs w:val="24"/>
        </w:rPr>
      </w:pPr>
    </w:p>
    <w:p w14:paraId="62878078"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Your GP has informed me that they have advised you a number of times about managing your condition and that they have also written to you to clarify the advice given during your consultation.</w:t>
      </w:r>
    </w:p>
    <w:p w14:paraId="03585B48" w14:textId="77777777" w:rsidR="00A62487" w:rsidRPr="000938E5" w:rsidRDefault="00A62487" w:rsidP="00A62487">
      <w:pPr>
        <w:autoSpaceDE w:val="0"/>
        <w:autoSpaceDN w:val="0"/>
        <w:adjustRightInd w:val="0"/>
        <w:rPr>
          <w:rFonts w:ascii="Aptos" w:hAnsi="Aptos" w:cstheme="minorHAnsi"/>
          <w:sz w:val="24"/>
          <w:szCs w:val="24"/>
        </w:rPr>
      </w:pPr>
    </w:p>
    <w:p w14:paraId="6FB28AE8"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If, during your consultation, you are unsure about anything your GP has said to you, please ask at the time. Your GP will happily explain everything to you to ensure that you are best placed to manage your condition.</w:t>
      </w:r>
    </w:p>
    <w:p w14:paraId="2F87D780" w14:textId="77777777" w:rsidR="00A62487" w:rsidRPr="000938E5" w:rsidRDefault="00A62487" w:rsidP="00A62487">
      <w:pPr>
        <w:autoSpaceDE w:val="0"/>
        <w:autoSpaceDN w:val="0"/>
        <w:adjustRightInd w:val="0"/>
        <w:rPr>
          <w:rFonts w:ascii="Aptos" w:hAnsi="Aptos" w:cstheme="minorHAnsi"/>
          <w:sz w:val="24"/>
          <w:szCs w:val="24"/>
        </w:rPr>
      </w:pPr>
    </w:p>
    <w:p w14:paraId="09630EAA" w14:textId="2FFCC8FB"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Our doctors follow the guidance detailed in </w:t>
      </w:r>
      <w:hyperlink r:id="rId58" w:history="1">
        <w:r w:rsidR="00F8311B" w:rsidRPr="000938E5">
          <w:rPr>
            <w:rStyle w:val="Hyperlink"/>
            <w:rFonts w:ascii="Aptos" w:hAnsi="Aptos" w:cstheme="minorHAnsi"/>
            <w:sz w:val="24"/>
            <w:szCs w:val="24"/>
          </w:rPr>
          <w:t>Good Medical Practice (2024)</w:t>
        </w:r>
      </w:hyperlink>
      <w:r w:rsidR="00EF107F" w:rsidRPr="000938E5">
        <w:rPr>
          <w:rFonts w:ascii="Aptos" w:hAnsi="Aptos" w:cstheme="minorHAnsi"/>
          <w:sz w:val="24"/>
          <w:szCs w:val="24"/>
        </w:rPr>
        <w:t>, specifically our GPs will:</w:t>
      </w:r>
    </w:p>
    <w:p w14:paraId="677C17B3" w14:textId="77777777" w:rsidR="00EF107F" w:rsidRPr="000938E5" w:rsidRDefault="00EF107F" w:rsidP="00A62487">
      <w:pPr>
        <w:autoSpaceDE w:val="0"/>
        <w:autoSpaceDN w:val="0"/>
        <w:adjustRightInd w:val="0"/>
        <w:rPr>
          <w:rFonts w:ascii="Aptos" w:hAnsi="Aptos" w:cstheme="minorHAnsi"/>
          <w:sz w:val="24"/>
          <w:szCs w:val="24"/>
        </w:rPr>
      </w:pPr>
    </w:p>
    <w:p w14:paraId="37434951" w14:textId="481DC70D" w:rsidR="00EF107F" w:rsidRPr="000938E5" w:rsidRDefault="00EF107F" w:rsidP="00A95FF0">
      <w:pPr>
        <w:pStyle w:val="NormalWeb"/>
        <w:numPr>
          <w:ilvl w:val="0"/>
          <w:numId w:val="112"/>
        </w:numPr>
        <w:spacing w:before="0" w:beforeAutospacing="0" w:after="0" w:afterAutospacing="0"/>
        <w:ind w:left="714" w:hanging="357"/>
        <w:rPr>
          <w:rFonts w:ascii="Aptos" w:hAnsi="Aptos" w:cstheme="minorHAnsi"/>
        </w:rPr>
      </w:pPr>
      <w:r w:rsidRPr="000938E5">
        <w:rPr>
          <w:rFonts w:ascii="Aptos" w:eastAsiaTheme="minorHAnsi" w:hAnsi="Aptos" w:cstheme="minorHAnsi"/>
          <w:lang w:eastAsia="en-US"/>
        </w:rPr>
        <w:t>Listen to patients and encourage an open dialogue about their health, asking questions to allow them to express what matters to them, and responding honestly to their questions</w:t>
      </w:r>
    </w:p>
    <w:p w14:paraId="1F276C57" w14:textId="77777777" w:rsidR="00A62487" w:rsidRPr="000938E5" w:rsidRDefault="00A62487" w:rsidP="00A62487">
      <w:pPr>
        <w:autoSpaceDE w:val="0"/>
        <w:autoSpaceDN w:val="0"/>
        <w:adjustRightInd w:val="0"/>
        <w:ind w:left="720"/>
        <w:rPr>
          <w:rFonts w:ascii="Aptos" w:hAnsi="Aptos" w:cstheme="minorHAnsi"/>
          <w:sz w:val="24"/>
          <w:szCs w:val="24"/>
        </w:rPr>
      </w:pPr>
    </w:p>
    <w:p w14:paraId="4673F7E2" w14:textId="5F0DB4D1" w:rsidR="00A62487" w:rsidRPr="000938E5" w:rsidRDefault="00EF107F" w:rsidP="00A62487">
      <w:pPr>
        <w:numPr>
          <w:ilvl w:val="0"/>
          <w:numId w:val="62"/>
        </w:numPr>
        <w:autoSpaceDE w:val="0"/>
        <w:autoSpaceDN w:val="0"/>
        <w:adjustRightInd w:val="0"/>
        <w:rPr>
          <w:rFonts w:ascii="Aptos" w:hAnsi="Aptos" w:cstheme="minorHAnsi"/>
          <w:sz w:val="24"/>
          <w:szCs w:val="24"/>
        </w:rPr>
      </w:pPr>
      <w:r w:rsidRPr="000938E5">
        <w:rPr>
          <w:rFonts w:ascii="Aptos" w:hAnsi="Aptos" w:cstheme="minorHAnsi"/>
          <w:sz w:val="24"/>
          <w:szCs w:val="24"/>
        </w:rPr>
        <w:t>G</w:t>
      </w:r>
      <w:r w:rsidR="00A62487" w:rsidRPr="000938E5">
        <w:rPr>
          <w:rFonts w:ascii="Aptos" w:hAnsi="Aptos" w:cstheme="minorHAnsi"/>
          <w:sz w:val="24"/>
          <w:szCs w:val="24"/>
        </w:rPr>
        <w:t>ive patients the information they want or need to know in a way they can understand</w:t>
      </w:r>
    </w:p>
    <w:p w14:paraId="69F96E5E" w14:textId="77777777" w:rsidR="00A62487" w:rsidRPr="000938E5" w:rsidRDefault="00A62487" w:rsidP="00A62487">
      <w:pPr>
        <w:autoSpaceDE w:val="0"/>
        <w:autoSpaceDN w:val="0"/>
        <w:adjustRightInd w:val="0"/>
        <w:rPr>
          <w:rFonts w:ascii="Aptos" w:hAnsi="Aptos" w:cstheme="minorHAnsi"/>
          <w:sz w:val="24"/>
          <w:szCs w:val="24"/>
        </w:rPr>
      </w:pPr>
    </w:p>
    <w:p w14:paraId="210C011D" w14:textId="22AFFDA3"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Our receptionists are not permitted to give medical advice about your condition; the responsibility of your continued care rests with </w:t>
      </w:r>
      <w:r w:rsidR="00EF107F" w:rsidRPr="000938E5">
        <w:rPr>
          <w:rFonts w:ascii="Aptos" w:hAnsi="Aptos" w:cstheme="minorHAnsi"/>
          <w:sz w:val="24"/>
          <w:szCs w:val="24"/>
        </w:rPr>
        <w:t>the General Practitioners.</w:t>
      </w:r>
    </w:p>
    <w:p w14:paraId="64937DC4" w14:textId="77777777" w:rsidR="00A62487" w:rsidRPr="000938E5" w:rsidRDefault="00A62487" w:rsidP="00A62487">
      <w:pPr>
        <w:autoSpaceDE w:val="0"/>
        <w:autoSpaceDN w:val="0"/>
        <w:adjustRightInd w:val="0"/>
        <w:rPr>
          <w:rFonts w:ascii="Aptos" w:hAnsi="Aptos" w:cstheme="minorHAnsi"/>
          <w:sz w:val="24"/>
          <w:szCs w:val="24"/>
        </w:rPr>
      </w:pPr>
    </w:p>
    <w:p w14:paraId="094CA5F1"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Should you seek a second opinion regarding your condition, please arrange an appointment requesting that the appointment takes place with a different GP and the reception team will facilitate this.</w:t>
      </w:r>
    </w:p>
    <w:p w14:paraId="5C86CAF1" w14:textId="77777777" w:rsidR="00A62487" w:rsidRPr="000938E5" w:rsidRDefault="00A62487" w:rsidP="00A62487">
      <w:pPr>
        <w:autoSpaceDE w:val="0"/>
        <w:autoSpaceDN w:val="0"/>
        <w:adjustRightInd w:val="0"/>
        <w:rPr>
          <w:rFonts w:ascii="Aptos" w:hAnsi="Aptos" w:cstheme="minorHAnsi"/>
          <w:sz w:val="24"/>
          <w:szCs w:val="24"/>
        </w:rPr>
      </w:pPr>
    </w:p>
    <w:p w14:paraId="3A2468D3" w14:textId="5EA58EE2"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We have [</w:t>
      </w:r>
      <w:proofErr w:type="spellStart"/>
      <w:r w:rsidRPr="000938E5">
        <w:rPr>
          <w:rFonts w:ascii="Aptos" w:hAnsi="Aptos" w:cstheme="minorHAnsi"/>
          <w:sz w:val="24"/>
          <w:szCs w:val="24"/>
          <w:highlight w:val="yellow"/>
        </w:rPr>
        <w:t>xxxx</w:t>
      </w:r>
      <w:proofErr w:type="spellEnd"/>
      <w:r w:rsidRPr="000938E5">
        <w:rPr>
          <w:rFonts w:ascii="Aptos" w:hAnsi="Aptos" w:cstheme="minorHAnsi"/>
          <w:sz w:val="24"/>
          <w:szCs w:val="24"/>
        </w:rPr>
        <w:t>] registered patients at [</w:t>
      </w:r>
      <w:r w:rsidRPr="000938E5">
        <w:rPr>
          <w:rFonts w:ascii="Aptos" w:hAnsi="Aptos" w:cstheme="minorHAnsi"/>
          <w:sz w:val="24"/>
          <w:szCs w:val="24"/>
          <w:highlight w:val="yellow"/>
        </w:rPr>
        <w:t>insert organisation name</w:t>
      </w:r>
      <w:r w:rsidRPr="000938E5">
        <w:rPr>
          <w:rFonts w:ascii="Aptos" w:hAnsi="Aptos" w:cstheme="minorHAnsi"/>
          <w:sz w:val="24"/>
          <w:szCs w:val="24"/>
        </w:rPr>
        <w:t>] which generates a high volume of telephone calls throughout the day. It is essential that our resources are used appropriately if all our patients are to receive the expected level of care.</w:t>
      </w:r>
    </w:p>
    <w:p w14:paraId="21D6485C" w14:textId="77777777" w:rsidR="00A62487" w:rsidRPr="000938E5" w:rsidRDefault="00A62487" w:rsidP="00A62487">
      <w:pPr>
        <w:autoSpaceDE w:val="0"/>
        <w:autoSpaceDN w:val="0"/>
        <w:adjustRightInd w:val="0"/>
        <w:rPr>
          <w:rFonts w:ascii="Aptos" w:hAnsi="Aptos" w:cstheme="minorHAnsi"/>
          <w:sz w:val="24"/>
          <w:szCs w:val="24"/>
        </w:rPr>
      </w:pPr>
    </w:p>
    <w:p w14:paraId="34A2C5DE"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Thank you in advance for your cooperation. </w:t>
      </w:r>
    </w:p>
    <w:p w14:paraId="638DA452" w14:textId="77777777" w:rsidR="00A62487" w:rsidRPr="000938E5" w:rsidRDefault="00A62487" w:rsidP="00A62487">
      <w:pPr>
        <w:autoSpaceDE w:val="0"/>
        <w:autoSpaceDN w:val="0"/>
        <w:adjustRightInd w:val="0"/>
        <w:rPr>
          <w:rFonts w:ascii="Aptos" w:hAnsi="Aptos" w:cstheme="minorHAnsi"/>
          <w:sz w:val="24"/>
          <w:szCs w:val="24"/>
        </w:rPr>
      </w:pPr>
    </w:p>
    <w:p w14:paraId="4BE5D35A"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Yours sincerely, </w:t>
      </w:r>
    </w:p>
    <w:p w14:paraId="4AE9FD4F" w14:textId="77777777" w:rsidR="00A62487" w:rsidRPr="000938E5" w:rsidRDefault="00A62487" w:rsidP="00A62487">
      <w:pPr>
        <w:autoSpaceDE w:val="0"/>
        <w:autoSpaceDN w:val="0"/>
        <w:adjustRightInd w:val="0"/>
        <w:rPr>
          <w:rFonts w:ascii="Aptos" w:hAnsi="Aptos" w:cstheme="minorHAnsi"/>
          <w:sz w:val="24"/>
          <w:szCs w:val="24"/>
        </w:rPr>
      </w:pPr>
    </w:p>
    <w:p w14:paraId="74D846AA" w14:textId="50EBB8BE"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Signature</w:t>
      </w:r>
      <w:r w:rsidRPr="000938E5">
        <w:rPr>
          <w:rFonts w:ascii="Aptos" w:hAnsi="Aptos" w:cstheme="minorHAnsi"/>
          <w:sz w:val="24"/>
          <w:szCs w:val="24"/>
        </w:rPr>
        <w:t>]</w:t>
      </w:r>
    </w:p>
    <w:p w14:paraId="66C794E8" w14:textId="7727E556"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Name</w:t>
      </w:r>
      <w:r w:rsidRPr="000938E5">
        <w:rPr>
          <w:rFonts w:ascii="Aptos" w:hAnsi="Aptos" w:cstheme="minorHAnsi"/>
          <w:sz w:val="24"/>
          <w:szCs w:val="24"/>
        </w:rPr>
        <w:t>][</w:t>
      </w:r>
      <w:r w:rsidRPr="000938E5">
        <w:rPr>
          <w:rFonts w:ascii="Aptos" w:hAnsi="Aptos" w:cstheme="minorHAnsi"/>
          <w:sz w:val="24"/>
          <w:szCs w:val="24"/>
          <w:highlight w:val="yellow"/>
        </w:rPr>
        <w:t>Role</w:t>
      </w:r>
      <w:r w:rsidRPr="000938E5">
        <w:rPr>
          <w:rFonts w:ascii="Aptos" w:hAnsi="Aptos" w:cstheme="minorHAnsi"/>
          <w:sz w:val="24"/>
          <w:szCs w:val="24"/>
        </w:rPr>
        <w:t>]</w:t>
      </w:r>
    </w:p>
    <w:p w14:paraId="11A8663F" w14:textId="139DE9F0" w:rsidR="00A62487" w:rsidRPr="000938E5" w:rsidRDefault="00F8006A" w:rsidP="00A62487">
      <w:pPr>
        <w:autoSpaceDE w:val="0"/>
        <w:autoSpaceDN w:val="0"/>
        <w:adjustRightInd w:val="0"/>
        <w:rPr>
          <w:rFonts w:ascii="Aptos" w:hAnsi="Aptos" w:cstheme="minorHAnsi"/>
          <w:sz w:val="24"/>
          <w:szCs w:val="24"/>
        </w:rPr>
      </w:pPr>
      <w:r w:rsidRPr="000938E5">
        <w:rPr>
          <w:rFonts w:ascii="Aptos" w:hAnsi="Aptos" w:cstheme="minorHAnsi"/>
          <w:sz w:val="24"/>
          <w:szCs w:val="24"/>
        </w:rPr>
        <w:t>For the partners</w:t>
      </w:r>
    </w:p>
    <w:p w14:paraId="65470CD4" w14:textId="77777777" w:rsidR="00A62487" w:rsidRPr="000938E5" w:rsidRDefault="00A62487" w:rsidP="00A62487">
      <w:pPr>
        <w:autoSpaceDE w:val="0"/>
        <w:autoSpaceDN w:val="0"/>
        <w:adjustRightInd w:val="0"/>
        <w:rPr>
          <w:rFonts w:ascii="Aptos" w:hAnsi="Aptos" w:cstheme="minorHAnsi"/>
          <w:sz w:val="24"/>
          <w:szCs w:val="24"/>
        </w:rPr>
      </w:pPr>
    </w:p>
    <w:p w14:paraId="71C41514" w14:textId="67889AE7" w:rsidR="00A62487" w:rsidRPr="000938E5" w:rsidRDefault="00A62487" w:rsidP="00A62487">
      <w:pPr>
        <w:pStyle w:val="Heading1"/>
        <w:keepLines/>
        <w:numPr>
          <w:ilvl w:val="0"/>
          <w:numId w:val="0"/>
        </w:numPr>
        <w:pBdr>
          <w:bottom w:val="single" w:sz="4" w:space="1" w:color="595959" w:themeColor="text1" w:themeTint="A6"/>
        </w:pBdr>
        <w:spacing w:before="360" w:after="160" w:line="259" w:lineRule="auto"/>
        <w:ind w:hanging="6"/>
        <w:rPr>
          <w:rFonts w:ascii="Aptos" w:hAnsi="Aptos" w:cstheme="minorHAnsi"/>
          <w:sz w:val="24"/>
          <w:szCs w:val="24"/>
        </w:rPr>
      </w:pPr>
      <w:bookmarkStart w:id="1378" w:name="_Annex_C_–_2"/>
      <w:bookmarkStart w:id="1379" w:name="_Annex_G_–"/>
      <w:bookmarkStart w:id="1380" w:name="_Toc159257357"/>
      <w:bookmarkEnd w:id="1378"/>
      <w:bookmarkEnd w:id="1379"/>
      <w:r w:rsidRPr="000938E5">
        <w:rPr>
          <w:rFonts w:ascii="Aptos" w:hAnsi="Aptos" w:cstheme="minorHAnsi"/>
          <w:sz w:val="24"/>
          <w:szCs w:val="24"/>
        </w:rPr>
        <w:t xml:space="preserve">Annex </w:t>
      </w:r>
      <w:r w:rsidR="00D1264B" w:rsidRPr="000938E5">
        <w:rPr>
          <w:rFonts w:ascii="Aptos" w:hAnsi="Aptos" w:cstheme="minorHAnsi"/>
          <w:sz w:val="24"/>
          <w:szCs w:val="24"/>
        </w:rPr>
        <w:t xml:space="preserve">G </w:t>
      </w:r>
      <w:r w:rsidRPr="000938E5">
        <w:rPr>
          <w:rFonts w:ascii="Aptos" w:hAnsi="Aptos" w:cstheme="minorHAnsi"/>
          <w:sz w:val="24"/>
          <w:szCs w:val="24"/>
        </w:rPr>
        <w:t>– Behaviour agreement</w:t>
      </w:r>
      <w:bookmarkEnd w:id="1380"/>
    </w:p>
    <w:p w14:paraId="0A6987F8" w14:textId="77777777" w:rsidR="00A62487" w:rsidRPr="000938E5" w:rsidRDefault="00A62487" w:rsidP="00A62487">
      <w:pPr>
        <w:autoSpaceDE w:val="0"/>
        <w:autoSpaceDN w:val="0"/>
        <w:adjustRightInd w:val="0"/>
        <w:rPr>
          <w:rFonts w:ascii="Aptos" w:hAnsi="Aptos" w:cstheme="minorHAnsi"/>
          <w:sz w:val="24"/>
          <w:szCs w:val="24"/>
        </w:rPr>
      </w:pPr>
    </w:p>
    <w:p w14:paraId="21EE2DB2"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Dear [</w:t>
      </w:r>
      <w:r w:rsidRPr="000938E5">
        <w:rPr>
          <w:rFonts w:ascii="Aptos" w:hAnsi="Aptos" w:cstheme="minorHAnsi"/>
          <w:sz w:val="24"/>
          <w:szCs w:val="24"/>
          <w:highlight w:val="yellow"/>
        </w:rPr>
        <w:t>insert patient name</w:t>
      </w:r>
      <w:r w:rsidRPr="000938E5">
        <w:rPr>
          <w:rFonts w:ascii="Aptos" w:hAnsi="Aptos" w:cstheme="minorHAnsi"/>
          <w:sz w:val="24"/>
          <w:szCs w:val="24"/>
        </w:rPr>
        <w:t>],</w:t>
      </w:r>
    </w:p>
    <w:p w14:paraId="495BC175" w14:textId="77777777" w:rsidR="00A62487" w:rsidRPr="000938E5" w:rsidRDefault="00A62487" w:rsidP="00A62487">
      <w:pPr>
        <w:autoSpaceDE w:val="0"/>
        <w:autoSpaceDN w:val="0"/>
        <w:adjustRightInd w:val="0"/>
        <w:rPr>
          <w:rFonts w:ascii="Aptos" w:hAnsi="Aptos" w:cstheme="minorHAnsi"/>
          <w:sz w:val="24"/>
          <w:szCs w:val="24"/>
        </w:rPr>
      </w:pPr>
    </w:p>
    <w:p w14:paraId="60197D65" w14:textId="1A860719"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As the [</w:t>
      </w:r>
      <w:r w:rsidR="00DD2F66" w:rsidRPr="000938E5">
        <w:rPr>
          <w:rFonts w:ascii="Aptos" w:hAnsi="Aptos" w:cstheme="minorHAnsi"/>
          <w:sz w:val="24"/>
          <w:szCs w:val="24"/>
          <w:highlight w:val="yellow"/>
        </w:rPr>
        <w:t>Practice Manager</w:t>
      </w:r>
      <w:r w:rsidR="00DD2F66" w:rsidRPr="000938E5">
        <w:rPr>
          <w:rFonts w:ascii="Aptos" w:hAnsi="Aptos" w:cstheme="minorHAnsi"/>
          <w:sz w:val="24"/>
          <w:szCs w:val="24"/>
        </w:rPr>
        <w:t xml:space="preserve">] </w:t>
      </w:r>
      <w:r w:rsidRPr="000938E5">
        <w:rPr>
          <w:rFonts w:ascii="Aptos" w:hAnsi="Aptos" w:cstheme="minorHAnsi"/>
          <w:sz w:val="24"/>
          <w:szCs w:val="24"/>
        </w:rPr>
        <w:t>of [</w:t>
      </w:r>
      <w:r w:rsidRPr="000938E5">
        <w:rPr>
          <w:rFonts w:ascii="Aptos" w:hAnsi="Aptos" w:cstheme="minorHAnsi"/>
          <w:sz w:val="24"/>
          <w:szCs w:val="24"/>
          <w:highlight w:val="yellow"/>
        </w:rPr>
        <w:t>insert organisation name</w:t>
      </w:r>
      <w:r w:rsidRPr="000938E5">
        <w:rPr>
          <w:rFonts w:ascii="Aptos" w:hAnsi="Aptos" w:cstheme="minorHAnsi"/>
          <w:sz w:val="24"/>
          <w:szCs w:val="24"/>
        </w:rPr>
        <w:t>], I am writing to you on behalf of the partners at the practice. We value you as a patient and want to continue to provide you with high-quality care and service [</w:t>
      </w:r>
      <w:r w:rsidRPr="000938E5">
        <w:rPr>
          <w:rFonts w:ascii="Aptos" w:hAnsi="Aptos" w:cstheme="minorHAnsi"/>
          <w:sz w:val="24"/>
          <w:szCs w:val="24"/>
          <w:highlight w:val="yellow"/>
        </w:rPr>
        <w:t>that you/we feel that you</w:t>
      </w:r>
      <w:r w:rsidRPr="000938E5">
        <w:rPr>
          <w:rFonts w:ascii="Aptos" w:hAnsi="Aptos" w:cstheme="minorHAnsi"/>
          <w:sz w:val="24"/>
          <w:szCs w:val="24"/>
        </w:rPr>
        <w:t xml:space="preserve">] currently receive. To do so, we need to set boundaries and expectations that will foster an effective relationship. </w:t>
      </w:r>
    </w:p>
    <w:p w14:paraId="4CEC6801" w14:textId="77777777" w:rsidR="00A62487" w:rsidRPr="000938E5" w:rsidRDefault="00A62487" w:rsidP="00A62487">
      <w:pPr>
        <w:autoSpaceDE w:val="0"/>
        <w:autoSpaceDN w:val="0"/>
        <w:adjustRightInd w:val="0"/>
        <w:rPr>
          <w:rFonts w:ascii="Aptos" w:hAnsi="Aptos" w:cstheme="minorHAnsi"/>
          <w:sz w:val="24"/>
          <w:szCs w:val="24"/>
        </w:rPr>
      </w:pPr>
    </w:p>
    <w:p w14:paraId="245EBFD0"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It is hoped that this is agreeable and that we can improve upon our relationship to maintain the effective patient/doctor relationship that is required.</w:t>
      </w:r>
    </w:p>
    <w:p w14:paraId="61F1530C" w14:textId="77777777" w:rsidR="00A62487" w:rsidRPr="000938E5" w:rsidRDefault="00A62487" w:rsidP="00A62487">
      <w:pPr>
        <w:autoSpaceDE w:val="0"/>
        <w:autoSpaceDN w:val="0"/>
        <w:adjustRightInd w:val="0"/>
        <w:rPr>
          <w:rFonts w:ascii="Aptos" w:hAnsi="Aptos" w:cstheme="minorHAnsi"/>
          <w:sz w:val="24"/>
          <w:szCs w:val="24"/>
        </w:rPr>
      </w:pPr>
    </w:p>
    <w:p w14:paraId="020BCDF4"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Please review and sign the agreement carefully. This agreement will be witnessed and retained within your healthcare record.</w:t>
      </w:r>
    </w:p>
    <w:p w14:paraId="19E8ADE9" w14:textId="77777777" w:rsidR="00A62487" w:rsidRPr="000938E5" w:rsidRDefault="00A62487" w:rsidP="00A62487">
      <w:pPr>
        <w:autoSpaceDE w:val="0"/>
        <w:autoSpaceDN w:val="0"/>
        <w:adjustRightInd w:val="0"/>
        <w:rPr>
          <w:rFonts w:ascii="Aptos" w:hAnsi="Aptos" w:cstheme="minorHAnsi"/>
          <w:sz w:val="24"/>
          <w:szCs w:val="24"/>
        </w:rPr>
      </w:pPr>
    </w:p>
    <w:p w14:paraId="0E6473D4" w14:textId="77777777" w:rsidR="00A62487" w:rsidRPr="000938E5" w:rsidRDefault="00A62487" w:rsidP="00A62487">
      <w:pPr>
        <w:autoSpaceDE w:val="0"/>
        <w:autoSpaceDN w:val="0"/>
        <w:adjustRightInd w:val="0"/>
        <w:rPr>
          <w:rFonts w:ascii="Aptos" w:hAnsi="Aptos" w:cstheme="minorHAnsi"/>
          <w:sz w:val="24"/>
          <w:szCs w:val="24"/>
          <w:u w:val="single"/>
        </w:rPr>
      </w:pPr>
      <w:r w:rsidRPr="000938E5">
        <w:rPr>
          <w:rFonts w:ascii="Aptos" w:hAnsi="Aptos" w:cstheme="minorHAnsi"/>
          <w:sz w:val="24"/>
          <w:szCs w:val="24"/>
          <w:u w:val="single"/>
        </w:rPr>
        <w:t>Agreement</w:t>
      </w:r>
    </w:p>
    <w:p w14:paraId="3EBC4EA1" w14:textId="77777777" w:rsidR="00A62487" w:rsidRPr="000938E5" w:rsidRDefault="00A62487" w:rsidP="00A62487">
      <w:pPr>
        <w:autoSpaceDE w:val="0"/>
        <w:autoSpaceDN w:val="0"/>
        <w:adjustRightInd w:val="0"/>
        <w:rPr>
          <w:rFonts w:ascii="Aptos" w:hAnsi="Aptos" w:cstheme="minorHAnsi"/>
          <w:sz w:val="24"/>
          <w:szCs w:val="24"/>
          <w:u w:val="single"/>
        </w:rPr>
      </w:pPr>
    </w:p>
    <w:p w14:paraId="59213C52"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This agreement is between [</w:t>
      </w:r>
      <w:r w:rsidRPr="000938E5">
        <w:rPr>
          <w:rFonts w:ascii="Aptos" w:hAnsi="Aptos" w:cstheme="minorHAnsi"/>
          <w:sz w:val="24"/>
          <w:szCs w:val="24"/>
          <w:highlight w:val="yellow"/>
        </w:rPr>
        <w:t>insert patient name</w:t>
      </w:r>
      <w:r w:rsidRPr="000938E5">
        <w:rPr>
          <w:rFonts w:ascii="Aptos" w:hAnsi="Aptos" w:cstheme="minorHAnsi"/>
          <w:sz w:val="24"/>
          <w:szCs w:val="24"/>
        </w:rPr>
        <w:t>] and [</w:t>
      </w:r>
      <w:r w:rsidRPr="000938E5">
        <w:rPr>
          <w:rFonts w:ascii="Aptos" w:hAnsi="Aptos" w:cstheme="minorHAnsi"/>
          <w:sz w:val="24"/>
          <w:szCs w:val="24"/>
          <w:highlight w:val="yellow"/>
        </w:rPr>
        <w:t>insert organisation name</w:t>
      </w:r>
      <w:r w:rsidRPr="000938E5">
        <w:rPr>
          <w:rFonts w:ascii="Aptos" w:hAnsi="Aptos" w:cstheme="minorHAnsi"/>
          <w:sz w:val="24"/>
          <w:szCs w:val="24"/>
        </w:rPr>
        <w:t xml:space="preserve">]. </w:t>
      </w:r>
    </w:p>
    <w:p w14:paraId="6B13FAB7" w14:textId="77777777" w:rsidR="00A62487" w:rsidRPr="000938E5" w:rsidRDefault="00A62487" w:rsidP="00A62487">
      <w:pPr>
        <w:autoSpaceDE w:val="0"/>
        <w:autoSpaceDN w:val="0"/>
        <w:adjustRightInd w:val="0"/>
        <w:rPr>
          <w:rFonts w:ascii="Aptos" w:hAnsi="Aptos" w:cstheme="minorHAnsi"/>
          <w:sz w:val="24"/>
          <w:szCs w:val="24"/>
        </w:rPr>
      </w:pPr>
    </w:p>
    <w:p w14:paraId="78863204" w14:textId="466F05FA"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This </w:t>
      </w:r>
      <w:r w:rsidR="00DD2F66" w:rsidRPr="000938E5">
        <w:rPr>
          <w:rFonts w:ascii="Aptos" w:hAnsi="Aptos" w:cstheme="minorHAnsi"/>
          <w:sz w:val="24"/>
          <w:szCs w:val="24"/>
        </w:rPr>
        <w:t>organisation</w:t>
      </w:r>
      <w:r w:rsidRPr="000938E5">
        <w:rPr>
          <w:rFonts w:ascii="Aptos" w:hAnsi="Aptos" w:cstheme="minorHAnsi"/>
          <w:sz w:val="24"/>
          <w:szCs w:val="24"/>
        </w:rPr>
        <w:t xml:space="preserve"> will endeavour to:</w:t>
      </w:r>
    </w:p>
    <w:p w14:paraId="4F39C740" w14:textId="77777777" w:rsidR="00A62487" w:rsidRPr="000938E5" w:rsidRDefault="00A62487" w:rsidP="00A62487">
      <w:pPr>
        <w:autoSpaceDE w:val="0"/>
        <w:autoSpaceDN w:val="0"/>
        <w:adjustRightInd w:val="0"/>
        <w:rPr>
          <w:rFonts w:ascii="Aptos" w:hAnsi="Aptos" w:cstheme="minorHAnsi"/>
          <w:sz w:val="24"/>
          <w:szCs w:val="24"/>
        </w:rPr>
      </w:pPr>
    </w:p>
    <w:p w14:paraId="769DCF91" w14:textId="77777777" w:rsidR="00A62487" w:rsidRPr="000938E5" w:rsidRDefault="00A62487" w:rsidP="00A62487">
      <w:pPr>
        <w:pStyle w:val="ListParagraph"/>
        <w:numPr>
          <w:ilvl w:val="0"/>
          <w:numId w:val="68"/>
        </w:numPr>
        <w:autoSpaceDE w:val="0"/>
        <w:autoSpaceDN w:val="0"/>
        <w:adjustRightInd w:val="0"/>
        <w:rPr>
          <w:rFonts w:ascii="Aptos" w:hAnsi="Aptos" w:cstheme="minorHAnsi"/>
          <w:sz w:val="24"/>
          <w:szCs w:val="24"/>
        </w:rPr>
      </w:pPr>
      <w:r w:rsidRPr="000938E5">
        <w:rPr>
          <w:rFonts w:ascii="Aptos" w:hAnsi="Aptos" w:cstheme="minorHAnsi"/>
          <w:sz w:val="24"/>
          <w:szCs w:val="24"/>
        </w:rPr>
        <w:t>Consider your needs and provide a professional and confidential service and work in partnership with you, your family, carers and representatives</w:t>
      </w:r>
    </w:p>
    <w:p w14:paraId="1F30EE68" w14:textId="77777777" w:rsidR="00A62487" w:rsidRPr="000938E5" w:rsidRDefault="00A62487" w:rsidP="00A62487">
      <w:pPr>
        <w:pStyle w:val="ListParagraph"/>
        <w:autoSpaceDE w:val="0"/>
        <w:autoSpaceDN w:val="0"/>
        <w:adjustRightInd w:val="0"/>
        <w:rPr>
          <w:rFonts w:ascii="Aptos" w:hAnsi="Aptos" w:cstheme="minorHAnsi"/>
          <w:sz w:val="24"/>
          <w:szCs w:val="24"/>
        </w:rPr>
      </w:pPr>
    </w:p>
    <w:p w14:paraId="3336C1A8" w14:textId="77777777" w:rsidR="00A62487" w:rsidRPr="000938E5" w:rsidRDefault="00A62487" w:rsidP="00A62487">
      <w:pPr>
        <w:pStyle w:val="ListParagraph"/>
        <w:numPr>
          <w:ilvl w:val="0"/>
          <w:numId w:val="68"/>
        </w:numPr>
        <w:autoSpaceDE w:val="0"/>
        <w:autoSpaceDN w:val="0"/>
        <w:adjustRightInd w:val="0"/>
        <w:rPr>
          <w:rFonts w:ascii="Aptos" w:hAnsi="Aptos" w:cstheme="minorHAnsi"/>
          <w:sz w:val="24"/>
          <w:szCs w:val="24"/>
        </w:rPr>
      </w:pPr>
      <w:r w:rsidRPr="000938E5">
        <w:rPr>
          <w:rFonts w:ascii="Aptos" w:hAnsi="Aptos" w:cstheme="minorHAnsi"/>
          <w:sz w:val="24"/>
          <w:szCs w:val="24"/>
        </w:rPr>
        <w:t>Consider what would most benefit your health and wellbeing and discuss any decision in a clear and transparent way</w:t>
      </w:r>
    </w:p>
    <w:p w14:paraId="56B01482"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 </w:t>
      </w:r>
    </w:p>
    <w:p w14:paraId="3C0FAE32" w14:textId="77777777" w:rsidR="00A62487" w:rsidRPr="000938E5" w:rsidRDefault="00A62487" w:rsidP="00A62487">
      <w:pPr>
        <w:pStyle w:val="ListParagraph"/>
        <w:numPr>
          <w:ilvl w:val="0"/>
          <w:numId w:val="68"/>
        </w:numPr>
        <w:autoSpaceDE w:val="0"/>
        <w:autoSpaceDN w:val="0"/>
        <w:adjustRightInd w:val="0"/>
        <w:rPr>
          <w:rFonts w:ascii="Aptos" w:hAnsi="Aptos" w:cstheme="minorHAnsi"/>
          <w:sz w:val="24"/>
          <w:szCs w:val="24"/>
        </w:rPr>
      </w:pPr>
      <w:r w:rsidRPr="000938E5">
        <w:rPr>
          <w:rFonts w:ascii="Aptos" w:hAnsi="Aptos" w:cstheme="minorHAnsi"/>
          <w:sz w:val="24"/>
          <w:szCs w:val="24"/>
        </w:rPr>
        <w:t>Treat you equally and with dignity and respect</w:t>
      </w:r>
    </w:p>
    <w:p w14:paraId="409A8E61" w14:textId="77777777" w:rsidR="00A62487" w:rsidRPr="000938E5" w:rsidRDefault="00A62487" w:rsidP="00A62487">
      <w:pPr>
        <w:autoSpaceDE w:val="0"/>
        <w:autoSpaceDN w:val="0"/>
        <w:adjustRightInd w:val="0"/>
        <w:rPr>
          <w:rFonts w:ascii="Aptos" w:hAnsi="Aptos" w:cstheme="minorHAnsi"/>
          <w:sz w:val="24"/>
          <w:szCs w:val="24"/>
        </w:rPr>
      </w:pPr>
    </w:p>
    <w:p w14:paraId="0454ED64" w14:textId="77777777" w:rsidR="00A62487" w:rsidRPr="000938E5" w:rsidRDefault="00A62487" w:rsidP="00A62487">
      <w:pPr>
        <w:pStyle w:val="ListParagraph"/>
        <w:numPr>
          <w:ilvl w:val="0"/>
          <w:numId w:val="68"/>
        </w:numPr>
        <w:autoSpaceDE w:val="0"/>
        <w:autoSpaceDN w:val="0"/>
        <w:adjustRightInd w:val="0"/>
        <w:rPr>
          <w:rFonts w:ascii="Aptos" w:hAnsi="Aptos" w:cstheme="minorHAnsi"/>
          <w:sz w:val="24"/>
          <w:szCs w:val="24"/>
        </w:rPr>
      </w:pPr>
      <w:r w:rsidRPr="000938E5">
        <w:rPr>
          <w:rFonts w:ascii="Aptos" w:hAnsi="Aptos" w:cstheme="minorHAnsi"/>
          <w:sz w:val="24"/>
          <w:szCs w:val="24"/>
        </w:rPr>
        <w:t>Encourage you to take part in decisions about your health and wellbeing by providing you with the information and support to do so</w:t>
      </w:r>
    </w:p>
    <w:p w14:paraId="4923DA1D" w14:textId="77777777" w:rsidR="00A62487" w:rsidRPr="000938E5" w:rsidRDefault="00A62487" w:rsidP="00A62487">
      <w:pPr>
        <w:pStyle w:val="ListParagraph"/>
        <w:rPr>
          <w:rFonts w:ascii="Aptos" w:hAnsi="Aptos" w:cstheme="minorHAnsi"/>
          <w:sz w:val="24"/>
          <w:szCs w:val="24"/>
        </w:rPr>
      </w:pPr>
    </w:p>
    <w:p w14:paraId="7F735AA1" w14:textId="77777777" w:rsidR="00A62487" w:rsidRPr="000938E5" w:rsidRDefault="00A62487" w:rsidP="00A62487">
      <w:pPr>
        <w:pStyle w:val="ListParagraph"/>
        <w:numPr>
          <w:ilvl w:val="0"/>
          <w:numId w:val="68"/>
        </w:numPr>
        <w:autoSpaceDE w:val="0"/>
        <w:autoSpaceDN w:val="0"/>
        <w:adjustRightInd w:val="0"/>
        <w:rPr>
          <w:rFonts w:ascii="Aptos" w:hAnsi="Aptos" w:cstheme="minorHAnsi"/>
          <w:sz w:val="24"/>
          <w:szCs w:val="24"/>
        </w:rPr>
      </w:pPr>
      <w:r w:rsidRPr="000938E5">
        <w:rPr>
          <w:rFonts w:ascii="Aptos" w:hAnsi="Aptos" w:cstheme="minorHAnsi"/>
          <w:sz w:val="24"/>
          <w:szCs w:val="24"/>
        </w:rPr>
        <w:t>Learn from any mistakes and ensure that, should any occur, we fully investigate. If harm has been caused, we will provide an appropriate explanation and apology</w:t>
      </w:r>
    </w:p>
    <w:p w14:paraId="0768D95D" w14:textId="77777777" w:rsidR="00A62487" w:rsidRPr="000938E5" w:rsidRDefault="00A62487" w:rsidP="00A62487">
      <w:pPr>
        <w:autoSpaceDE w:val="0"/>
        <w:autoSpaceDN w:val="0"/>
        <w:adjustRightInd w:val="0"/>
        <w:rPr>
          <w:rFonts w:ascii="Aptos" w:hAnsi="Aptos" w:cstheme="minorHAnsi"/>
          <w:sz w:val="24"/>
          <w:szCs w:val="24"/>
        </w:rPr>
      </w:pPr>
    </w:p>
    <w:p w14:paraId="5C677676" w14:textId="77777777" w:rsidR="00A62487" w:rsidRPr="000938E5" w:rsidRDefault="00A62487" w:rsidP="00A62487">
      <w:pPr>
        <w:pStyle w:val="ListParagraph"/>
        <w:numPr>
          <w:ilvl w:val="0"/>
          <w:numId w:val="68"/>
        </w:numPr>
        <w:autoSpaceDE w:val="0"/>
        <w:autoSpaceDN w:val="0"/>
        <w:adjustRightInd w:val="0"/>
        <w:rPr>
          <w:rFonts w:ascii="Aptos" w:hAnsi="Aptos" w:cstheme="minorHAnsi"/>
          <w:sz w:val="24"/>
          <w:szCs w:val="24"/>
        </w:rPr>
      </w:pPr>
      <w:r w:rsidRPr="000938E5">
        <w:rPr>
          <w:rFonts w:ascii="Aptos" w:hAnsi="Aptos" w:cstheme="minorHAnsi"/>
          <w:sz w:val="24"/>
          <w:szCs w:val="24"/>
        </w:rPr>
        <w:t>Offer you your named GP, or GPs, of choice where possible for continuity of care</w:t>
      </w:r>
    </w:p>
    <w:p w14:paraId="0838771F" w14:textId="77777777" w:rsidR="00A62487" w:rsidRPr="000938E5" w:rsidRDefault="00A62487" w:rsidP="00A62487">
      <w:pPr>
        <w:autoSpaceDE w:val="0"/>
        <w:autoSpaceDN w:val="0"/>
        <w:adjustRightInd w:val="0"/>
        <w:rPr>
          <w:rFonts w:ascii="Aptos" w:hAnsi="Aptos" w:cstheme="minorHAnsi"/>
          <w:sz w:val="24"/>
          <w:szCs w:val="24"/>
        </w:rPr>
      </w:pPr>
    </w:p>
    <w:p w14:paraId="793E831A" w14:textId="77777777" w:rsidR="00A62487" w:rsidRPr="000938E5" w:rsidRDefault="00A62487" w:rsidP="00A62487">
      <w:pPr>
        <w:pStyle w:val="ListParagraph"/>
        <w:numPr>
          <w:ilvl w:val="0"/>
          <w:numId w:val="68"/>
        </w:numPr>
        <w:autoSpaceDE w:val="0"/>
        <w:autoSpaceDN w:val="0"/>
        <w:adjustRightInd w:val="0"/>
        <w:rPr>
          <w:rFonts w:ascii="Aptos" w:hAnsi="Aptos" w:cstheme="minorHAnsi"/>
          <w:sz w:val="24"/>
          <w:szCs w:val="24"/>
        </w:rPr>
      </w:pPr>
      <w:r w:rsidRPr="000938E5">
        <w:rPr>
          <w:rFonts w:ascii="Aptos" w:hAnsi="Aptos" w:cstheme="minorHAnsi"/>
          <w:sz w:val="24"/>
          <w:szCs w:val="24"/>
        </w:rPr>
        <w:t>Listen to you and involve you in decision making regarding your treatment options</w:t>
      </w:r>
    </w:p>
    <w:p w14:paraId="6E38680A" w14:textId="77777777" w:rsidR="00A62487" w:rsidRPr="000938E5" w:rsidRDefault="00A62487" w:rsidP="00A62487">
      <w:pPr>
        <w:autoSpaceDE w:val="0"/>
        <w:autoSpaceDN w:val="0"/>
        <w:adjustRightInd w:val="0"/>
        <w:rPr>
          <w:rFonts w:ascii="Aptos" w:hAnsi="Aptos" w:cstheme="minorHAnsi"/>
          <w:sz w:val="24"/>
          <w:szCs w:val="24"/>
        </w:rPr>
      </w:pPr>
    </w:p>
    <w:p w14:paraId="04FC418C" w14:textId="77777777" w:rsidR="00A62487" w:rsidRPr="000938E5" w:rsidRDefault="00A62487" w:rsidP="00A62487">
      <w:pPr>
        <w:pStyle w:val="ListParagraph"/>
        <w:numPr>
          <w:ilvl w:val="0"/>
          <w:numId w:val="68"/>
        </w:numPr>
        <w:autoSpaceDE w:val="0"/>
        <w:autoSpaceDN w:val="0"/>
        <w:adjustRightInd w:val="0"/>
        <w:rPr>
          <w:rFonts w:ascii="Aptos" w:hAnsi="Aptos" w:cstheme="minorHAnsi"/>
          <w:sz w:val="24"/>
          <w:szCs w:val="24"/>
        </w:rPr>
      </w:pPr>
      <w:r w:rsidRPr="000938E5">
        <w:rPr>
          <w:rFonts w:ascii="Aptos" w:hAnsi="Aptos" w:cstheme="minorHAnsi"/>
          <w:sz w:val="24"/>
          <w:szCs w:val="24"/>
        </w:rPr>
        <w:t>Consider and respect your feedback</w:t>
      </w:r>
    </w:p>
    <w:p w14:paraId="5C6B395A" w14:textId="77777777" w:rsidR="00A62487" w:rsidRPr="000938E5" w:rsidRDefault="00A62487" w:rsidP="00A62487">
      <w:pPr>
        <w:autoSpaceDE w:val="0"/>
        <w:autoSpaceDN w:val="0"/>
        <w:adjustRightInd w:val="0"/>
        <w:rPr>
          <w:rFonts w:ascii="Aptos" w:hAnsi="Aptos" w:cstheme="minorHAnsi"/>
          <w:sz w:val="24"/>
          <w:szCs w:val="24"/>
        </w:rPr>
      </w:pPr>
    </w:p>
    <w:p w14:paraId="188412F4" w14:textId="51D734E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In return, this </w:t>
      </w:r>
      <w:r w:rsidR="00DD2F66" w:rsidRPr="000938E5">
        <w:rPr>
          <w:rFonts w:ascii="Aptos" w:hAnsi="Aptos" w:cstheme="minorHAnsi"/>
          <w:sz w:val="24"/>
          <w:szCs w:val="24"/>
        </w:rPr>
        <w:t>organisation</w:t>
      </w:r>
      <w:r w:rsidRPr="000938E5">
        <w:rPr>
          <w:rFonts w:ascii="Aptos" w:hAnsi="Aptos" w:cstheme="minorHAnsi"/>
          <w:sz w:val="24"/>
          <w:szCs w:val="24"/>
        </w:rPr>
        <w:t xml:space="preserve"> will expect you to undertake that you will do the following:</w:t>
      </w:r>
    </w:p>
    <w:p w14:paraId="1DD7EBA4" w14:textId="77777777" w:rsidR="00A62487" w:rsidRPr="000938E5" w:rsidRDefault="00A62487" w:rsidP="00A62487">
      <w:pPr>
        <w:autoSpaceDE w:val="0"/>
        <w:autoSpaceDN w:val="0"/>
        <w:adjustRightInd w:val="0"/>
        <w:rPr>
          <w:rFonts w:ascii="Aptos" w:hAnsi="Aptos" w:cstheme="minorHAnsi"/>
          <w:sz w:val="24"/>
          <w:szCs w:val="24"/>
        </w:rPr>
      </w:pPr>
    </w:p>
    <w:p w14:paraId="7F77B39D"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Use our service responsibly and not expect immediate treatment for non-urgent/routine conditions</w:t>
      </w:r>
    </w:p>
    <w:p w14:paraId="2E32815A" w14:textId="77777777" w:rsidR="00A62487" w:rsidRPr="000938E5" w:rsidRDefault="00A62487" w:rsidP="00A62487">
      <w:pPr>
        <w:pStyle w:val="ListParagraph"/>
        <w:autoSpaceDE w:val="0"/>
        <w:autoSpaceDN w:val="0"/>
        <w:adjustRightInd w:val="0"/>
        <w:rPr>
          <w:rFonts w:ascii="Aptos" w:hAnsi="Aptos" w:cstheme="minorHAnsi"/>
          <w:color w:val="FF0000"/>
          <w:sz w:val="24"/>
          <w:szCs w:val="24"/>
        </w:rPr>
      </w:pPr>
    </w:p>
    <w:p w14:paraId="62992226"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Take personal responsibility for your own health</w:t>
      </w:r>
    </w:p>
    <w:p w14:paraId="27BFFE72" w14:textId="77777777" w:rsidR="00A62487" w:rsidRPr="000938E5" w:rsidRDefault="00A62487" w:rsidP="00A62487">
      <w:pPr>
        <w:autoSpaceDE w:val="0"/>
        <w:autoSpaceDN w:val="0"/>
        <w:adjustRightInd w:val="0"/>
        <w:rPr>
          <w:rFonts w:ascii="Aptos" w:hAnsi="Aptos" w:cstheme="minorHAnsi"/>
          <w:color w:val="FF0000"/>
          <w:sz w:val="24"/>
          <w:szCs w:val="24"/>
        </w:rPr>
      </w:pPr>
    </w:p>
    <w:p w14:paraId="0B9131CF"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Treat staff and other patients with respect and recognise that violence or the causing of nuisance or disturbance these premises could result in prosecution</w:t>
      </w:r>
    </w:p>
    <w:p w14:paraId="5C30963C" w14:textId="77777777" w:rsidR="00A62487" w:rsidRPr="000938E5" w:rsidRDefault="00A62487" w:rsidP="00A62487">
      <w:pPr>
        <w:pStyle w:val="ListParagraph"/>
        <w:rPr>
          <w:rFonts w:ascii="Aptos" w:hAnsi="Aptos" w:cstheme="minorHAnsi"/>
          <w:color w:val="FF0000"/>
          <w:sz w:val="24"/>
          <w:szCs w:val="24"/>
        </w:rPr>
      </w:pPr>
    </w:p>
    <w:p w14:paraId="4F0052F0"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Recognise that abusive and violent behaviour could result in you being requested to register elsewhere</w:t>
      </w:r>
    </w:p>
    <w:p w14:paraId="5A7AA48B" w14:textId="77777777" w:rsidR="00A62487" w:rsidRPr="000938E5" w:rsidRDefault="00A62487" w:rsidP="00A62487">
      <w:pPr>
        <w:pStyle w:val="ListParagraph"/>
        <w:autoSpaceDE w:val="0"/>
        <w:autoSpaceDN w:val="0"/>
        <w:adjustRightInd w:val="0"/>
        <w:rPr>
          <w:rFonts w:ascii="Aptos" w:hAnsi="Aptos" w:cstheme="minorHAnsi"/>
          <w:color w:val="FF0000"/>
          <w:sz w:val="24"/>
          <w:szCs w:val="24"/>
        </w:rPr>
      </w:pPr>
    </w:p>
    <w:p w14:paraId="2E073CCB"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Provide accurate information about your health, condition and status</w:t>
      </w:r>
    </w:p>
    <w:p w14:paraId="66B3F87B" w14:textId="77777777" w:rsidR="00A62487" w:rsidRPr="000938E5" w:rsidRDefault="00A62487" w:rsidP="00A62487">
      <w:pPr>
        <w:pStyle w:val="ListParagraph"/>
        <w:autoSpaceDE w:val="0"/>
        <w:autoSpaceDN w:val="0"/>
        <w:adjustRightInd w:val="0"/>
        <w:rPr>
          <w:rFonts w:ascii="Aptos" w:hAnsi="Aptos" w:cstheme="minorHAnsi"/>
          <w:color w:val="FF0000"/>
          <w:sz w:val="24"/>
          <w:szCs w:val="24"/>
        </w:rPr>
      </w:pPr>
    </w:p>
    <w:p w14:paraId="2150847E"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Keep to any appointments or cancel within a reasonable time to allow the appointment to be reused for another patient</w:t>
      </w:r>
    </w:p>
    <w:p w14:paraId="28F78847" w14:textId="77777777" w:rsidR="00A62487" w:rsidRPr="000938E5" w:rsidRDefault="00A62487" w:rsidP="00A62487">
      <w:pPr>
        <w:pStyle w:val="ListParagraph"/>
        <w:autoSpaceDE w:val="0"/>
        <w:autoSpaceDN w:val="0"/>
        <w:adjustRightInd w:val="0"/>
        <w:rPr>
          <w:rFonts w:ascii="Aptos" w:hAnsi="Aptos" w:cstheme="minorHAnsi"/>
          <w:color w:val="FF0000"/>
          <w:sz w:val="24"/>
          <w:szCs w:val="24"/>
        </w:rPr>
      </w:pPr>
    </w:p>
    <w:p w14:paraId="3B33CF9B"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Follow the course of treatment to which you have agreed and talk to your clinician if you find this difficult</w:t>
      </w:r>
    </w:p>
    <w:p w14:paraId="4DB02F8B" w14:textId="77777777" w:rsidR="00A62487" w:rsidRPr="000938E5" w:rsidRDefault="00A62487" w:rsidP="00A62487">
      <w:pPr>
        <w:pStyle w:val="ListParagraph"/>
        <w:autoSpaceDE w:val="0"/>
        <w:autoSpaceDN w:val="0"/>
        <w:adjustRightInd w:val="0"/>
        <w:rPr>
          <w:rFonts w:ascii="Aptos" w:hAnsi="Aptos" w:cstheme="minorHAnsi"/>
          <w:color w:val="FF0000"/>
          <w:sz w:val="24"/>
          <w:szCs w:val="24"/>
        </w:rPr>
      </w:pPr>
    </w:p>
    <w:p w14:paraId="7B1CD736"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Participate in important public health programmes such as vaccination</w:t>
      </w:r>
    </w:p>
    <w:p w14:paraId="1C792C27" w14:textId="77777777" w:rsidR="00A62487" w:rsidRPr="000938E5" w:rsidRDefault="00A62487" w:rsidP="00A62487">
      <w:pPr>
        <w:autoSpaceDE w:val="0"/>
        <w:autoSpaceDN w:val="0"/>
        <w:adjustRightInd w:val="0"/>
        <w:rPr>
          <w:rFonts w:ascii="Aptos" w:hAnsi="Aptos" w:cstheme="minorHAnsi"/>
          <w:color w:val="FF0000"/>
          <w:sz w:val="24"/>
          <w:szCs w:val="24"/>
        </w:rPr>
      </w:pPr>
    </w:p>
    <w:p w14:paraId="6F9F9F9E"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Utilise the services of other professional practice staff as a GP is not necessarily the most appropriate clinician to see on all occasions</w:t>
      </w:r>
    </w:p>
    <w:p w14:paraId="59BB6D3A" w14:textId="77777777" w:rsidR="00A62487" w:rsidRPr="000938E5" w:rsidRDefault="00A62487" w:rsidP="00A62487">
      <w:pPr>
        <w:pStyle w:val="ListParagraph"/>
        <w:rPr>
          <w:rFonts w:ascii="Aptos" w:hAnsi="Aptos" w:cstheme="minorHAnsi"/>
          <w:color w:val="FF0000"/>
          <w:sz w:val="24"/>
          <w:szCs w:val="24"/>
        </w:rPr>
      </w:pPr>
    </w:p>
    <w:p w14:paraId="065A3B97"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Allow sufficient time for processing repeat prescription requests and not pressure staff to process unauthorised medication requests</w:t>
      </w:r>
    </w:p>
    <w:p w14:paraId="4EACCA73" w14:textId="77777777" w:rsidR="00A62487" w:rsidRPr="000938E5" w:rsidRDefault="00A62487" w:rsidP="00A62487">
      <w:pPr>
        <w:autoSpaceDE w:val="0"/>
        <w:autoSpaceDN w:val="0"/>
        <w:adjustRightInd w:val="0"/>
        <w:rPr>
          <w:rFonts w:ascii="Aptos" w:hAnsi="Aptos" w:cstheme="minorHAnsi"/>
          <w:color w:val="FF0000"/>
          <w:sz w:val="24"/>
          <w:szCs w:val="24"/>
        </w:rPr>
      </w:pPr>
    </w:p>
    <w:p w14:paraId="55DF7944" w14:textId="77777777" w:rsidR="00A62487" w:rsidRPr="000938E5" w:rsidRDefault="00A62487" w:rsidP="00A62487">
      <w:pPr>
        <w:pStyle w:val="ListParagraph"/>
        <w:numPr>
          <w:ilvl w:val="0"/>
          <w:numId w:val="70"/>
        </w:numPr>
        <w:autoSpaceDE w:val="0"/>
        <w:autoSpaceDN w:val="0"/>
        <w:adjustRightInd w:val="0"/>
        <w:rPr>
          <w:rFonts w:ascii="Aptos" w:hAnsi="Aptos" w:cstheme="minorHAnsi"/>
          <w:sz w:val="24"/>
          <w:szCs w:val="24"/>
        </w:rPr>
      </w:pPr>
      <w:r w:rsidRPr="000938E5">
        <w:rPr>
          <w:rFonts w:ascii="Aptos" w:hAnsi="Aptos" w:cstheme="minorHAnsi"/>
          <w:sz w:val="24"/>
          <w:szCs w:val="24"/>
        </w:rPr>
        <w:t>Keep us informed of any name, address and telephone number changes</w:t>
      </w:r>
    </w:p>
    <w:p w14:paraId="793BF739" w14:textId="77777777" w:rsidR="00A62487" w:rsidRPr="000938E5" w:rsidRDefault="00A62487" w:rsidP="00A62487">
      <w:pPr>
        <w:autoSpaceDE w:val="0"/>
        <w:autoSpaceDN w:val="0"/>
        <w:adjustRightInd w:val="0"/>
        <w:rPr>
          <w:rFonts w:ascii="Aptos" w:hAnsi="Aptos" w:cstheme="minorHAnsi"/>
          <w:color w:val="FF0000"/>
          <w:sz w:val="24"/>
          <w:szCs w:val="24"/>
        </w:rPr>
      </w:pPr>
    </w:p>
    <w:p w14:paraId="0C883787"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I also understand that failure to meet these expectations may result in the practice requesting that I register elsewhere at another GP practice.</w:t>
      </w:r>
    </w:p>
    <w:p w14:paraId="60C6E638" w14:textId="77777777" w:rsidR="00A62487" w:rsidRPr="000938E5" w:rsidRDefault="00A62487" w:rsidP="00A62487">
      <w:pPr>
        <w:autoSpaceDE w:val="0"/>
        <w:autoSpaceDN w:val="0"/>
        <w:adjustRightInd w:val="0"/>
        <w:rPr>
          <w:rFonts w:ascii="Aptos" w:hAnsi="Aptos" w:cstheme="minorHAnsi"/>
          <w:sz w:val="24"/>
          <w:szCs w:val="24"/>
        </w:rPr>
      </w:pPr>
    </w:p>
    <w:p w14:paraId="497AEAAE"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I have read, understand and agree to the above listed expectations. </w:t>
      </w:r>
    </w:p>
    <w:p w14:paraId="0B89E41D" w14:textId="77777777" w:rsidR="00A62487" w:rsidRPr="000938E5" w:rsidRDefault="00A62487" w:rsidP="00A62487">
      <w:pPr>
        <w:autoSpaceDE w:val="0"/>
        <w:autoSpaceDN w:val="0"/>
        <w:adjustRightInd w:val="0"/>
        <w:rPr>
          <w:rFonts w:ascii="Aptos" w:hAnsi="Aptos" w:cstheme="minorHAnsi"/>
          <w:sz w:val="24"/>
          <w:szCs w:val="24"/>
        </w:rPr>
      </w:pPr>
    </w:p>
    <w:tbl>
      <w:tblPr>
        <w:tblStyle w:val="TableGrid"/>
        <w:tblW w:w="0" w:type="auto"/>
        <w:tblInd w:w="-5" w:type="dxa"/>
        <w:tblLook w:val="04A0" w:firstRow="1" w:lastRow="0" w:firstColumn="1" w:lastColumn="0" w:noHBand="0" w:noVBand="1"/>
      </w:tblPr>
      <w:tblGrid>
        <w:gridCol w:w="2101"/>
        <w:gridCol w:w="2838"/>
        <w:gridCol w:w="1297"/>
        <w:gridCol w:w="2059"/>
      </w:tblGrid>
      <w:tr w:rsidR="00A62487" w:rsidRPr="000938E5" w14:paraId="16FE2DC0" w14:textId="77777777" w:rsidTr="00F8006A">
        <w:tc>
          <w:tcPr>
            <w:tcW w:w="2101" w:type="dxa"/>
          </w:tcPr>
          <w:p w14:paraId="4400EA47" w14:textId="77777777" w:rsidR="00A62487" w:rsidRPr="000938E5" w:rsidRDefault="00A62487" w:rsidP="00124F91">
            <w:pPr>
              <w:autoSpaceDE w:val="0"/>
              <w:autoSpaceDN w:val="0"/>
              <w:adjustRightInd w:val="0"/>
              <w:rPr>
                <w:rFonts w:ascii="Aptos" w:hAnsi="Aptos" w:cstheme="minorHAnsi"/>
                <w:sz w:val="24"/>
                <w:szCs w:val="24"/>
              </w:rPr>
            </w:pPr>
            <w:r w:rsidRPr="000938E5">
              <w:rPr>
                <w:rFonts w:ascii="Aptos" w:hAnsi="Aptos" w:cstheme="minorHAnsi"/>
                <w:sz w:val="24"/>
                <w:szCs w:val="24"/>
              </w:rPr>
              <w:t>Patient signature</w:t>
            </w:r>
          </w:p>
          <w:p w14:paraId="7228730B" w14:textId="77777777" w:rsidR="00A62487" w:rsidRPr="000938E5" w:rsidRDefault="00A62487" w:rsidP="00124F91">
            <w:pPr>
              <w:autoSpaceDE w:val="0"/>
              <w:autoSpaceDN w:val="0"/>
              <w:adjustRightInd w:val="0"/>
              <w:rPr>
                <w:rFonts w:ascii="Aptos" w:hAnsi="Aptos" w:cstheme="minorHAnsi"/>
                <w:sz w:val="24"/>
                <w:szCs w:val="24"/>
              </w:rPr>
            </w:pPr>
          </w:p>
        </w:tc>
        <w:tc>
          <w:tcPr>
            <w:tcW w:w="2838" w:type="dxa"/>
          </w:tcPr>
          <w:p w14:paraId="14D25141" w14:textId="77777777" w:rsidR="00A62487" w:rsidRPr="000938E5" w:rsidRDefault="00A62487" w:rsidP="00124F91">
            <w:pPr>
              <w:autoSpaceDE w:val="0"/>
              <w:autoSpaceDN w:val="0"/>
              <w:adjustRightInd w:val="0"/>
              <w:rPr>
                <w:rFonts w:ascii="Aptos" w:hAnsi="Aptos" w:cstheme="minorHAnsi"/>
                <w:sz w:val="24"/>
                <w:szCs w:val="24"/>
              </w:rPr>
            </w:pPr>
          </w:p>
        </w:tc>
        <w:tc>
          <w:tcPr>
            <w:tcW w:w="1297" w:type="dxa"/>
          </w:tcPr>
          <w:p w14:paraId="6383DF96" w14:textId="77777777" w:rsidR="00A62487" w:rsidRPr="000938E5" w:rsidRDefault="00A62487" w:rsidP="00124F91">
            <w:pPr>
              <w:autoSpaceDE w:val="0"/>
              <w:autoSpaceDN w:val="0"/>
              <w:adjustRightInd w:val="0"/>
              <w:rPr>
                <w:rFonts w:ascii="Aptos" w:hAnsi="Aptos" w:cstheme="minorHAnsi"/>
                <w:sz w:val="24"/>
                <w:szCs w:val="24"/>
              </w:rPr>
            </w:pPr>
            <w:r w:rsidRPr="000938E5">
              <w:rPr>
                <w:rFonts w:ascii="Aptos" w:hAnsi="Aptos" w:cstheme="minorHAnsi"/>
                <w:sz w:val="24"/>
                <w:szCs w:val="24"/>
              </w:rPr>
              <w:t>Date</w:t>
            </w:r>
          </w:p>
        </w:tc>
        <w:tc>
          <w:tcPr>
            <w:tcW w:w="2059" w:type="dxa"/>
          </w:tcPr>
          <w:p w14:paraId="55256771" w14:textId="77777777" w:rsidR="00A62487" w:rsidRPr="000938E5" w:rsidRDefault="00A62487" w:rsidP="00124F91">
            <w:pPr>
              <w:autoSpaceDE w:val="0"/>
              <w:autoSpaceDN w:val="0"/>
              <w:adjustRightInd w:val="0"/>
              <w:rPr>
                <w:rFonts w:ascii="Aptos" w:hAnsi="Aptos" w:cstheme="minorHAnsi"/>
                <w:sz w:val="24"/>
                <w:szCs w:val="24"/>
              </w:rPr>
            </w:pPr>
          </w:p>
        </w:tc>
      </w:tr>
      <w:tr w:rsidR="00A62487" w:rsidRPr="000938E5" w14:paraId="2D9DCCD9" w14:textId="77777777" w:rsidTr="00F8006A">
        <w:tc>
          <w:tcPr>
            <w:tcW w:w="2101" w:type="dxa"/>
          </w:tcPr>
          <w:p w14:paraId="302DCE1B" w14:textId="77777777" w:rsidR="00A62487" w:rsidRPr="000938E5" w:rsidRDefault="00A62487" w:rsidP="00124F91">
            <w:pPr>
              <w:autoSpaceDE w:val="0"/>
              <w:autoSpaceDN w:val="0"/>
              <w:adjustRightInd w:val="0"/>
              <w:rPr>
                <w:rFonts w:ascii="Aptos" w:hAnsi="Aptos" w:cstheme="minorHAnsi"/>
                <w:sz w:val="24"/>
                <w:szCs w:val="24"/>
              </w:rPr>
            </w:pPr>
            <w:r w:rsidRPr="000938E5">
              <w:rPr>
                <w:rFonts w:ascii="Aptos" w:hAnsi="Aptos" w:cstheme="minorHAnsi"/>
                <w:sz w:val="24"/>
                <w:szCs w:val="24"/>
              </w:rPr>
              <w:t>Practice signature</w:t>
            </w:r>
          </w:p>
          <w:p w14:paraId="6848B3DA" w14:textId="77777777" w:rsidR="00A62487" w:rsidRPr="000938E5" w:rsidRDefault="00A62487" w:rsidP="00124F91">
            <w:pPr>
              <w:autoSpaceDE w:val="0"/>
              <w:autoSpaceDN w:val="0"/>
              <w:adjustRightInd w:val="0"/>
              <w:rPr>
                <w:rFonts w:ascii="Aptos" w:hAnsi="Aptos" w:cstheme="minorHAnsi"/>
                <w:sz w:val="24"/>
                <w:szCs w:val="24"/>
              </w:rPr>
            </w:pPr>
          </w:p>
        </w:tc>
        <w:tc>
          <w:tcPr>
            <w:tcW w:w="2838" w:type="dxa"/>
          </w:tcPr>
          <w:p w14:paraId="4828AE6D" w14:textId="77777777" w:rsidR="00A62487" w:rsidRPr="000938E5" w:rsidRDefault="00A62487" w:rsidP="00124F91">
            <w:pPr>
              <w:autoSpaceDE w:val="0"/>
              <w:autoSpaceDN w:val="0"/>
              <w:adjustRightInd w:val="0"/>
              <w:rPr>
                <w:rFonts w:ascii="Aptos" w:hAnsi="Aptos" w:cstheme="minorHAnsi"/>
                <w:sz w:val="24"/>
                <w:szCs w:val="24"/>
              </w:rPr>
            </w:pPr>
          </w:p>
        </w:tc>
        <w:tc>
          <w:tcPr>
            <w:tcW w:w="1297" w:type="dxa"/>
          </w:tcPr>
          <w:p w14:paraId="5BB86B94" w14:textId="77777777" w:rsidR="00A62487" w:rsidRPr="000938E5" w:rsidRDefault="00A62487" w:rsidP="00124F91">
            <w:pPr>
              <w:autoSpaceDE w:val="0"/>
              <w:autoSpaceDN w:val="0"/>
              <w:adjustRightInd w:val="0"/>
              <w:rPr>
                <w:rFonts w:ascii="Aptos" w:hAnsi="Aptos" w:cstheme="minorHAnsi"/>
                <w:sz w:val="24"/>
                <w:szCs w:val="24"/>
              </w:rPr>
            </w:pPr>
            <w:r w:rsidRPr="000938E5">
              <w:rPr>
                <w:rFonts w:ascii="Aptos" w:hAnsi="Aptos" w:cstheme="minorHAnsi"/>
                <w:sz w:val="24"/>
                <w:szCs w:val="24"/>
              </w:rPr>
              <w:t>Date</w:t>
            </w:r>
          </w:p>
        </w:tc>
        <w:tc>
          <w:tcPr>
            <w:tcW w:w="2059" w:type="dxa"/>
          </w:tcPr>
          <w:p w14:paraId="4D0400C1" w14:textId="77777777" w:rsidR="00A62487" w:rsidRPr="000938E5" w:rsidRDefault="00A62487" w:rsidP="00124F91">
            <w:pPr>
              <w:autoSpaceDE w:val="0"/>
              <w:autoSpaceDN w:val="0"/>
              <w:adjustRightInd w:val="0"/>
              <w:rPr>
                <w:rFonts w:ascii="Aptos" w:hAnsi="Aptos" w:cstheme="minorHAnsi"/>
                <w:sz w:val="24"/>
                <w:szCs w:val="24"/>
              </w:rPr>
            </w:pPr>
          </w:p>
        </w:tc>
      </w:tr>
      <w:tr w:rsidR="00F8006A" w:rsidRPr="000938E5" w14:paraId="2B38BE32" w14:textId="77777777" w:rsidTr="00F8006A">
        <w:tc>
          <w:tcPr>
            <w:tcW w:w="2101" w:type="dxa"/>
          </w:tcPr>
          <w:p w14:paraId="697D1A4E" w14:textId="1E562C96" w:rsidR="00F8006A" w:rsidRPr="000938E5" w:rsidRDefault="00F8006A" w:rsidP="00124F91">
            <w:pPr>
              <w:autoSpaceDE w:val="0"/>
              <w:autoSpaceDN w:val="0"/>
              <w:adjustRightInd w:val="0"/>
              <w:rPr>
                <w:rFonts w:ascii="Aptos" w:hAnsi="Aptos" w:cstheme="minorHAnsi"/>
                <w:sz w:val="24"/>
                <w:szCs w:val="24"/>
              </w:rPr>
            </w:pPr>
            <w:r w:rsidRPr="000938E5">
              <w:rPr>
                <w:rFonts w:ascii="Aptos" w:hAnsi="Aptos" w:cstheme="minorHAnsi"/>
                <w:sz w:val="24"/>
                <w:szCs w:val="24"/>
              </w:rPr>
              <w:t>Witness signature</w:t>
            </w:r>
          </w:p>
        </w:tc>
        <w:tc>
          <w:tcPr>
            <w:tcW w:w="2838" w:type="dxa"/>
          </w:tcPr>
          <w:p w14:paraId="7F671306" w14:textId="77777777" w:rsidR="00F8006A" w:rsidRPr="000938E5" w:rsidRDefault="00F8006A" w:rsidP="00124F91">
            <w:pPr>
              <w:autoSpaceDE w:val="0"/>
              <w:autoSpaceDN w:val="0"/>
              <w:adjustRightInd w:val="0"/>
              <w:rPr>
                <w:rFonts w:ascii="Aptos" w:hAnsi="Aptos" w:cstheme="minorHAnsi"/>
                <w:sz w:val="24"/>
                <w:szCs w:val="24"/>
              </w:rPr>
            </w:pPr>
          </w:p>
        </w:tc>
        <w:tc>
          <w:tcPr>
            <w:tcW w:w="1297" w:type="dxa"/>
          </w:tcPr>
          <w:p w14:paraId="2F59C8E0" w14:textId="77777777" w:rsidR="00F8006A" w:rsidRPr="000938E5" w:rsidRDefault="00F8006A" w:rsidP="00124F91">
            <w:pPr>
              <w:autoSpaceDE w:val="0"/>
              <w:autoSpaceDN w:val="0"/>
              <w:adjustRightInd w:val="0"/>
              <w:rPr>
                <w:rFonts w:ascii="Aptos" w:hAnsi="Aptos" w:cstheme="minorHAnsi"/>
                <w:sz w:val="24"/>
                <w:szCs w:val="24"/>
              </w:rPr>
            </w:pPr>
            <w:r w:rsidRPr="000938E5">
              <w:rPr>
                <w:rFonts w:ascii="Aptos" w:hAnsi="Aptos" w:cstheme="minorHAnsi"/>
                <w:sz w:val="24"/>
                <w:szCs w:val="24"/>
              </w:rPr>
              <w:t>Date</w:t>
            </w:r>
          </w:p>
          <w:p w14:paraId="3051D494" w14:textId="6292A892" w:rsidR="00F8006A" w:rsidRPr="000938E5" w:rsidRDefault="00F8006A" w:rsidP="00124F91">
            <w:pPr>
              <w:autoSpaceDE w:val="0"/>
              <w:autoSpaceDN w:val="0"/>
              <w:adjustRightInd w:val="0"/>
              <w:rPr>
                <w:rFonts w:ascii="Aptos" w:hAnsi="Aptos" w:cstheme="minorHAnsi"/>
                <w:sz w:val="24"/>
                <w:szCs w:val="24"/>
              </w:rPr>
            </w:pPr>
          </w:p>
        </w:tc>
        <w:tc>
          <w:tcPr>
            <w:tcW w:w="2059" w:type="dxa"/>
          </w:tcPr>
          <w:p w14:paraId="4E54EDEF" w14:textId="77777777" w:rsidR="00F8006A" w:rsidRPr="000938E5" w:rsidRDefault="00F8006A" w:rsidP="00124F91">
            <w:pPr>
              <w:autoSpaceDE w:val="0"/>
              <w:autoSpaceDN w:val="0"/>
              <w:adjustRightInd w:val="0"/>
              <w:rPr>
                <w:rFonts w:ascii="Aptos" w:hAnsi="Aptos" w:cstheme="minorHAnsi"/>
                <w:sz w:val="24"/>
                <w:szCs w:val="24"/>
              </w:rPr>
            </w:pPr>
          </w:p>
        </w:tc>
      </w:tr>
    </w:tbl>
    <w:p w14:paraId="4F99DB6C" w14:textId="77777777" w:rsidR="00A62487" w:rsidRPr="000938E5" w:rsidRDefault="00A62487" w:rsidP="00A62487">
      <w:pPr>
        <w:autoSpaceDE w:val="0"/>
        <w:autoSpaceDN w:val="0"/>
        <w:adjustRightInd w:val="0"/>
        <w:rPr>
          <w:rFonts w:ascii="Aptos" w:hAnsi="Aptos" w:cstheme="minorHAnsi"/>
          <w:sz w:val="24"/>
          <w:szCs w:val="24"/>
        </w:rPr>
      </w:pPr>
    </w:p>
    <w:p w14:paraId="5C839826"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Should you have any questions, can I ask that you please contact the main practice number and request a meeting with either myself or my deputy [</w:t>
      </w:r>
      <w:r w:rsidRPr="000938E5">
        <w:rPr>
          <w:rFonts w:ascii="Aptos" w:hAnsi="Aptos" w:cstheme="minorHAnsi"/>
          <w:sz w:val="24"/>
          <w:szCs w:val="24"/>
          <w:highlight w:val="yellow"/>
        </w:rPr>
        <w:t>enter name</w:t>
      </w:r>
      <w:r w:rsidRPr="000938E5">
        <w:rPr>
          <w:rFonts w:ascii="Aptos" w:hAnsi="Aptos" w:cstheme="minorHAnsi"/>
          <w:sz w:val="24"/>
          <w:szCs w:val="24"/>
        </w:rPr>
        <w:t>].</w:t>
      </w:r>
    </w:p>
    <w:p w14:paraId="3F70C272" w14:textId="77777777" w:rsidR="00A62487" w:rsidRPr="000938E5" w:rsidRDefault="00A62487" w:rsidP="00A62487">
      <w:pPr>
        <w:autoSpaceDE w:val="0"/>
        <w:autoSpaceDN w:val="0"/>
        <w:adjustRightInd w:val="0"/>
        <w:rPr>
          <w:rFonts w:ascii="Aptos" w:hAnsi="Aptos" w:cstheme="minorHAnsi"/>
          <w:sz w:val="24"/>
          <w:szCs w:val="24"/>
        </w:rPr>
      </w:pPr>
    </w:p>
    <w:p w14:paraId="63E064AE"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 xml:space="preserve">Yours sincerely, </w:t>
      </w:r>
    </w:p>
    <w:p w14:paraId="32835C2D" w14:textId="77777777" w:rsidR="00A62487" w:rsidRPr="000938E5" w:rsidRDefault="00A62487" w:rsidP="00A62487">
      <w:pPr>
        <w:autoSpaceDE w:val="0"/>
        <w:autoSpaceDN w:val="0"/>
        <w:adjustRightInd w:val="0"/>
        <w:rPr>
          <w:rFonts w:ascii="Aptos" w:hAnsi="Aptos" w:cstheme="minorHAnsi"/>
          <w:sz w:val="24"/>
          <w:szCs w:val="24"/>
        </w:rPr>
      </w:pPr>
    </w:p>
    <w:p w14:paraId="7473F293"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Signature</w:t>
      </w:r>
      <w:r w:rsidRPr="000938E5">
        <w:rPr>
          <w:rFonts w:ascii="Aptos" w:hAnsi="Aptos" w:cstheme="minorHAnsi"/>
          <w:sz w:val="24"/>
          <w:szCs w:val="24"/>
        </w:rPr>
        <w:t>]</w:t>
      </w:r>
    </w:p>
    <w:p w14:paraId="1F2DF581" w14:textId="77777777" w:rsidR="00A62487" w:rsidRPr="000938E5" w:rsidRDefault="00A62487" w:rsidP="00A62487">
      <w:pPr>
        <w:autoSpaceDE w:val="0"/>
        <w:autoSpaceDN w:val="0"/>
        <w:adjustRightInd w:val="0"/>
        <w:rPr>
          <w:rFonts w:ascii="Aptos" w:hAnsi="Aptos" w:cstheme="minorHAnsi"/>
          <w:sz w:val="24"/>
          <w:szCs w:val="24"/>
        </w:rPr>
      </w:pPr>
    </w:p>
    <w:p w14:paraId="41301255" w14:textId="77777777"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Name</w:t>
      </w:r>
      <w:r w:rsidRPr="000938E5">
        <w:rPr>
          <w:rFonts w:ascii="Aptos" w:hAnsi="Aptos" w:cstheme="minorHAnsi"/>
          <w:sz w:val="24"/>
          <w:szCs w:val="24"/>
        </w:rPr>
        <w:t>]</w:t>
      </w:r>
    </w:p>
    <w:p w14:paraId="0A4B702B" w14:textId="6C3C10C1" w:rsidR="00A62487" w:rsidRPr="000938E5" w:rsidRDefault="00A62487" w:rsidP="00A62487">
      <w:pPr>
        <w:autoSpaceDE w:val="0"/>
        <w:autoSpaceDN w:val="0"/>
        <w:adjustRightInd w:val="0"/>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Role</w:t>
      </w:r>
      <w:r w:rsidRPr="000938E5">
        <w:rPr>
          <w:rFonts w:ascii="Aptos" w:hAnsi="Aptos" w:cstheme="minorHAnsi"/>
          <w:sz w:val="24"/>
          <w:szCs w:val="24"/>
        </w:rPr>
        <w:t>]</w:t>
      </w:r>
    </w:p>
    <w:p w14:paraId="24DBA6A8" w14:textId="56D2E69B" w:rsidR="007103BF" w:rsidRPr="000938E5" w:rsidRDefault="00F8006A" w:rsidP="004A365B">
      <w:pPr>
        <w:autoSpaceDE w:val="0"/>
        <w:autoSpaceDN w:val="0"/>
        <w:adjustRightInd w:val="0"/>
        <w:rPr>
          <w:rFonts w:ascii="Aptos" w:hAnsi="Aptos" w:cstheme="minorHAnsi"/>
          <w:sz w:val="24"/>
          <w:szCs w:val="24"/>
        </w:rPr>
      </w:pPr>
      <w:r w:rsidRPr="000938E5">
        <w:rPr>
          <w:rFonts w:ascii="Aptos" w:hAnsi="Aptos" w:cstheme="minorHAnsi"/>
          <w:sz w:val="24"/>
          <w:szCs w:val="24"/>
        </w:rPr>
        <w:t>For the partners</w:t>
      </w:r>
    </w:p>
    <w:p w14:paraId="73E5B4CD" w14:textId="2C75A949" w:rsidR="00F8006A" w:rsidRPr="000938E5" w:rsidRDefault="00F8006A" w:rsidP="004A365B">
      <w:pPr>
        <w:autoSpaceDE w:val="0"/>
        <w:autoSpaceDN w:val="0"/>
        <w:adjustRightInd w:val="0"/>
        <w:rPr>
          <w:rFonts w:ascii="Aptos" w:hAnsi="Aptos" w:cstheme="minorHAnsi"/>
          <w:sz w:val="24"/>
          <w:szCs w:val="24"/>
        </w:rPr>
      </w:pPr>
    </w:p>
    <w:p w14:paraId="38EC1223" w14:textId="1EAA9344" w:rsidR="00F8006A" w:rsidRPr="000938E5" w:rsidRDefault="00F8006A" w:rsidP="004A365B">
      <w:pPr>
        <w:autoSpaceDE w:val="0"/>
        <w:autoSpaceDN w:val="0"/>
        <w:adjustRightInd w:val="0"/>
        <w:rPr>
          <w:rFonts w:ascii="Aptos" w:hAnsi="Aptos" w:cstheme="minorHAnsi"/>
          <w:sz w:val="24"/>
          <w:szCs w:val="24"/>
        </w:rPr>
      </w:pPr>
    </w:p>
    <w:p w14:paraId="5E99EA42" w14:textId="5DC6CD27" w:rsidR="00F8006A" w:rsidRPr="000938E5" w:rsidRDefault="00F8006A" w:rsidP="00F8006A">
      <w:pPr>
        <w:pStyle w:val="Heading1"/>
        <w:keepLines/>
        <w:numPr>
          <w:ilvl w:val="0"/>
          <w:numId w:val="0"/>
        </w:numPr>
        <w:pBdr>
          <w:bottom w:val="single" w:sz="4" w:space="0" w:color="595959" w:themeColor="text1" w:themeTint="A6"/>
        </w:pBdr>
        <w:spacing w:before="360" w:after="160" w:line="259" w:lineRule="auto"/>
        <w:rPr>
          <w:rFonts w:ascii="Aptos" w:hAnsi="Aptos" w:cstheme="minorHAnsi"/>
          <w:sz w:val="24"/>
          <w:szCs w:val="24"/>
        </w:rPr>
      </w:pPr>
      <w:bookmarkStart w:id="1381" w:name="_Annex_D_–_3"/>
      <w:bookmarkStart w:id="1382" w:name="_Annex_H_–"/>
      <w:bookmarkStart w:id="1383" w:name="_Toc112828951"/>
      <w:bookmarkStart w:id="1384" w:name="_Toc159257358"/>
      <w:bookmarkEnd w:id="1381"/>
      <w:bookmarkEnd w:id="1382"/>
      <w:r w:rsidRPr="000938E5">
        <w:rPr>
          <w:rFonts w:ascii="Aptos" w:hAnsi="Aptos" w:cstheme="minorHAnsi"/>
          <w:sz w:val="24"/>
          <w:szCs w:val="24"/>
        </w:rPr>
        <w:t xml:space="preserve">Annex </w:t>
      </w:r>
      <w:r w:rsidR="00D1264B" w:rsidRPr="000938E5">
        <w:rPr>
          <w:rFonts w:ascii="Aptos" w:hAnsi="Aptos" w:cstheme="minorHAnsi"/>
          <w:sz w:val="24"/>
          <w:szCs w:val="24"/>
        </w:rPr>
        <w:t xml:space="preserve">H </w:t>
      </w:r>
      <w:r w:rsidRPr="000938E5">
        <w:rPr>
          <w:rFonts w:ascii="Aptos" w:hAnsi="Aptos" w:cstheme="minorHAnsi"/>
          <w:sz w:val="24"/>
          <w:szCs w:val="24"/>
        </w:rPr>
        <w:t>– Letter to remove a patient</w:t>
      </w:r>
      <w:bookmarkEnd w:id="1383"/>
      <w:bookmarkEnd w:id="1384"/>
      <w:r w:rsidRPr="000938E5">
        <w:rPr>
          <w:rFonts w:ascii="Aptos" w:hAnsi="Aptos" w:cstheme="minorHAnsi"/>
          <w:sz w:val="24"/>
          <w:szCs w:val="24"/>
        </w:rPr>
        <w:t xml:space="preserve"> </w:t>
      </w:r>
    </w:p>
    <w:p w14:paraId="51BCC73C" w14:textId="77777777" w:rsidR="00F8006A" w:rsidRPr="000938E5" w:rsidRDefault="00F8006A" w:rsidP="00F8006A">
      <w:pPr>
        <w:rPr>
          <w:rFonts w:ascii="Aptos" w:hAnsi="Aptos" w:cstheme="minorHAnsi"/>
          <w:sz w:val="24"/>
          <w:szCs w:val="24"/>
        </w:rPr>
      </w:pPr>
    </w:p>
    <w:p w14:paraId="523419CB" w14:textId="77777777" w:rsidR="00F8006A" w:rsidRPr="000938E5" w:rsidRDefault="00F8006A" w:rsidP="00F8006A">
      <w:pPr>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Address</w:t>
      </w:r>
      <w:r w:rsidRPr="000938E5">
        <w:rPr>
          <w:rFonts w:ascii="Aptos" w:hAnsi="Aptos" w:cstheme="minorHAnsi"/>
          <w:sz w:val="24"/>
          <w:szCs w:val="24"/>
        </w:rPr>
        <w:t>]</w:t>
      </w:r>
    </w:p>
    <w:p w14:paraId="33CE6826" w14:textId="77777777" w:rsidR="00F8006A" w:rsidRPr="000938E5" w:rsidRDefault="00F8006A" w:rsidP="00F8006A">
      <w:pPr>
        <w:rPr>
          <w:rFonts w:ascii="Aptos" w:hAnsi="Aptos" w:cstheme="minorHAnsi"/>
          <w:sz w:val="24"/>
          <w:szCs w:val="24"/>
        </w:rPr>
      </w:pPr>
    </w:p>
    <w:p w14:paraId="107E46C2" w14:textId="77777777" w:rsidR="00F8006A" w:rsidRPr="000938E5" w:rsidRDefault="00F8006A" w:rsidP="00F8006A">
      <w:pPr>
        <w:autoSpaceDE w:val="0"/>
        <w:autoSpaceDN w:val="0"/>
        <w:adjustRightInd w:val="0"/>
        <w:rPr>
          <w:rFonts w:ascii="Aptos" w:hAnsi="Aptos" w:cstheme="minorHAnsi"/>
          <w:sz w:val="24"/>
          <w:szCs w:val="24"/>
        </w:rPr>
      </w:pPr>
      <w:r w:rsidRPr="000938E5">
        <w:rPr>
          <w:rFonts w:ascii="Aptos" w:hAnsi="Aptos" w:cstheme="minorHAnsi"/>
          <w:sz w:val="24"/>
          <w:szCs w:val="24"/>
          <w:highlight w:val="yellow"/>
        </w:rPr>
        <w:t>[Insert date]</w:t>
      </w:r>
      <w:r w:rsidRPr="000938E5">
        <w:rPr>
          <w:rFonts w:ascii="Aptos" w:hAnsi="Aptos" w:cstheme="minorHAnsi"/>
          <w:sz w:val="24"/>
          <w:szCs w:val="24"/>
        </w:rPr>
        <w:t xml:space="preserve"> </w:t>
      </w:r>
    </w:p>
    <w:p w14:paraId="576D48DB" w14:textId="77777777" w:rsidR="00F8006A" w:rsidRPr="000938E5" w:rsidRDefault="00F8006A" w:rsidP="00F8006A">
      <w:pPr>
        <w:rPr>
          <w:rFonts w:ascii="Aptos" w:hAnsi="Aptos" w:cstheme="minorHAnsi"/>
          <w:kern w:val="32"/>
          <w:sz w:val="24"/>
          <w:szCs w:val="24"/>
        </w:rPr>
      </w:pPr>
    </w:p>
    <w:p w14:paraId="1690E53C"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Dear [</w:t>
      </w:r>
      <w:r w:rsidRPr="000938E5">
        <w:rPr>
          <w:rFonts w:ascii="Aptos" w:hAnsi="Aptos" w:cstheme="minorHAnsi"/>
          <w:kern w:val="32"/>
          <w:sz w:val="24"/>
          <w:szCs w:val="24"/>
          <w:highlight w:val="yellow"/>
        </w:rPr>
        <w:t>insert name of patient</w:t>
      </w:r>
      <w:r w:rsidRPr="000938E5">
        <w:rPr>
          <w:rFonts w:ascii="Aptos" w:hAnsi="Aptos" w:cstheme="minorHAnsi"/>
          <w:kern w:val="32"/>
          <w:sz w:val="24"/>
          <w:szCs w:val="24"/>
        </w:rPr>
        <w:t>]</w:t>
      </w:r>
    </w:p>
    <w:p w14:paraId="4FB6E2F2" w14:textId="77777777" w:rsidR="00F8006A" w:rsidRPr="000938E5" w:rsidRDefault="00F8006A" w:rsidP="00F8006A">
      <w:pPr>
        <w:rPr>
          <w:rFonts w:ascii="Aptos" w:hAnsi="Aptos" w:cstheme="minorHAnsi"/>
          <w:kern w:val="32"/>
          <w:sz w:val="24"/>
          <w:szCs w:val="24"/>
        </w:rPr>
      </w:pPr>
    </w:p>
    <w:p w14:paraId="362D47F0"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Further to my previous letter in [</w:t>
      </w:r>
      <w:r w:rsidRPr="000938E5">
        <w:rPr>
          <w:rFonts w:ascii="Aptos" w:hAnsi="Aptos" w:cstheme="minorHAnsi"/>
          <w:kern w:val="32"/>
          <w:sz w:val="24"/>
          <w:szCs w:val="24"/>
          <w:highlight w:val="yellow"/>
        </w:rPr>
        <w:t>date</w:t>
      </w:r>
      <w:r w:rsidRPr="000938E5">
        <w:rPr>
          <w:rFonts w:ascii="Aptos" w:hAnsi="Aptos" w:cstheme="minorHAnsi"/>
          <w:kern w:val="32"/>
          <w:sz w:val="24"/>
          <w:szCs w:val="24"/>
        </w:rPr>
        <w:t>], this is to inform you that your [</w:t>
      </w:r>
      <w:r w:rsidRPr="000938E5">
        <w:rPr>
          <w:rFonts w:ascii="Aptos" w:hAnsi="Aptos" w:cstheme="minorHAnsi"/>
          <w:kern w:val="32"/>
          <w:sz w:val="24"/>
          <w:szCs w:val="24"/>
          <w:highlight w:val="yellow"/>
        </w:rPr>
        <w:t>unreasonable/abusive/aggressive</w:t>
      </w:r>
      <w:r w:rsidRPr="000938E5">
        <w:rPr>
          <w:rFonts w:ascii="Aptos" w:hAnsi="Aptos" w:cstheme="minorHAnsi"/>
          <w:kern w:val="32"/>
          <w:sz w:val="24"/>
          <w:szCs w:val="24"/>
        </w:rPr>
        <w:t>] behaviour continues to be unacceptable to the organisation.</w:t>
      </w:r>
    </w:p>
    <w:p w14:paraId="022D9CDB" w14:textId="77777777" w:rsidR="00F8006A" w:rsidRPr="000938E5" w:rsidRDefault="00F8006A" w:rsidP="00F8006A">
      <w:pPr>
        <w:rPr>
          <w:rFonts w:ascii="Aptos" w:hAnsi="Aptos" w:cstheme="minorHAnsi"/>
          <w:kern w:val="32"/>
          <w:sz w:val="24"/>
          <w:szCs w:val="24"/>
        </w:rPr>
      </w:pPr>
    </w:p>
    <w:p w14:paraId="2AE728CB"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On [</w:t>
      </w:r>
      <w:r w:rsidRPr="000938E5">
        <w:rPr>
          <w:rFonts w:ascii="Aptos" w:hAnsi="Aptos" w:cstheme="minorHAnsi"/>
          <w:kern w:val="32"/>
          <w:sz w:val="24"/>
          <w:szCs w:val="24"/>
          <w:highlight w:val="yellow"/>
        </w:rPr>
        <w:t>date</w:t>
      </w:r>
      <w:r w:rsidRPr="000938E5">
        <w:rPr>
          <w:rFonts w:ascii="Aptos" w:hAnsi="Aptos" w:cstheme="minorHAnsi"/>
          <w:kern w:val="32"/>
          <w:sz w:val="24"/>
          <w:szCs w:val="24"/>
        </w:rPr>
        <w:t>] at [</w:t>
      </w:r>
      <w:r w:rsidRPr="000938E5">
        <w:rPr>
          <w:rFonts w:ascii="Aptos" w:hAnsi="Aptos" w:cstheme="minorHAnsi"/>
          <w:kern w:val="32"/>
          <w:sz w:val="24"/>
          <w:szCs w:val="24"/>
          <w:highlight w:val="yellow"/>
        </w:rPr>
        <w:t>place</w:t>
      </w:r>
      <w:r w:rsidRPr="000938E5">
        <w:rPr>
          <w:rFonts w:ascii="Aptos" w:hAnsi="Aptos" w:cstheme="minorHAnsi"/>
          <w:kern w:val="32"/>
          <w:sz w:val="24"/>
          <w:szCs w:val="24"/>
        </w:rPr>
        <w:t>] it was reported to me that you [</w:t>
      </w:r>
      <w:r w:rsidRPr="000938E5">
        <w:rPr>
          <w:rFonts w:ascii="Aptos" w:hAnsi="Aptos" w:cstheme="minorHAnsi"/>
          <w:kern w:val="32"/>
          <w:sz w:val="24"/>
          <w:szCs w:val="24"/>
          <w:highlight w:val="yellow"/>
        </w:rPr>
        <w:t>insert incident</w:t>
      </w:r>
      <w:r w:rsidRPr="000938E5">
        <w:rPr>
          <w:rFonts w:ascii="Aptos" w:hAnsi="Aptos" w:cstheme="minorHAnsi"/>
          <w:kern w:val="32"/>
          <w:sz w:val="24"/>
          <w:szCs w:val="24"/>
        </w:rPr>
        <w:t>] and today I have requested to NHS England that you be removed from [</w:t>
      </w:r>
      <w:r w:rsidRPr="000938E5">
        <w:rPr>
          <w:rFonts w:ascii="Aptos" w:hAnsi="Aptos" w:cstheme="minorHAnsi"/>
          <w:kern w:val="32"/>
          <w:sz w:val="24"/>
          <w:szCs w:val="24"/>
          <w:highlight w:val="yellow"/>
        </w:rPr>
        <w:t>insert organisation name</w:t>
      </w:r>
      <w:r w:rsidRPr="000938E5">
        <w:rPr>
          <w:rFonts w:ascii="Aptos" w:hAnsi="Aptos" w:cstheme="minorHAnsi"/>
          <w:kern w:val="32"/>
          <w:sz w:val="24"/>
          <w:szCs w:val="24"/>
        </w:rPr>
        <w:t>] list.</w:t>
      </w:r>
    </w:p>
    <w:p w14:paraId="0114C62C" w14:textId="77777777" w:rsidR="00F8006A" w:rsidRPr="000938E5" w:rsidRDefault="00F8006A" w:rsidP="00F8006A">
      <w:pPr>
        <w:rPr>
          <w:rFonts w:ascii="Aptos" w:hAnsi="Aptos" w:cstheme="minorHAnsi"/>
          <w:kern w:val="32"/>
          <w:sz w:val="24"/>
          <w:szCs w:val="24"/>
        </w:rPr>
      </w:pPr>
    </w:p>
    <w:p w14:paraId="150348F9"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Therefore, you will need to register at another organisation and…</w:t>
      </w:r>
    </w:p>
    <w:p w14:paraId="3A133AC5" w14:textId="77777777" w:rsidR="00F8006A" w:rsidRPr="000938E5" w:rsidRDefault="00F8006A" w:rsidP="00F8006A">
      <w:pPr>
        <w:rPr>
          <w:rFonts w:ascii="Aptos" w:hAnsi="Aptos" w:cstheme="minorHAnsi"/>
          <w:kern w:val="32"/>
          <w:sz w:val="24"/>
          <w:szCs w:val="24"/>
        </w:rPr>
      </w:pPr>
    </w:p>
    <w:p w14:paraId="0EC27365"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w:t>
      </w:r>
      <w:r w:rsidRPr="000938E5">
        <w:rPr>
          <w:rFonts w:ascii="Aptos" w:hAnsi="Aptos" w:cstheme="minorHAnsi"/>
          <w:kern w:val="32"/>
          <w:sz w:val="24"/>
          <w:szCs w:val="24"/>
          <w:highlight w:val="yellow"/>
        </w:rPr>
        <w:t>Delete as appropriate</w:t>
      </w:r>
      <w:r w:rsidRPr="000938E5">
        <w:rPr>
          <w:rFonts w:ascii="Aptos" w:hAnsi="Aptos" w:cstheme="minorHAnsi"/>
          <w:kern w:val="32"/>
          <w:sz w:val="24"/>
          <w:szCs w:val="24"/>
        </w:rPr>
        <w:t>]</w:t>
      </w:r>
    </w:p>
    <w:p w14:paraId="54D1A0FD" w14:textId="77777777" w:rsidR="00F8006A" w:rsidRPr="000938E5" w:rsidRDefault="00F8006A" w:rsidP="00F8006A">
      <w:pPr>
        <w:rPr>
          <w:rFonts w:ascii="Aptos" w:hAnsi="Aptos" w:cstheme="minorHAnsi"/>
          <w:kern w:val="32"/>
          <w:sz w:val="24"/>
          <w:szCs w:val="24"/>
        </w:rPr>
      </w:pPr>
    </w:p>
    <w:p w14:paraId="0919E5B3"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w:t>
      </w:r>
      <w:r w:rsidRPr="000938E5">
        <w:rPr>
          <w:rFonts w:ascii="Aptos" w:hAnsi="Aptos" w:cstheme="minorHAnsi"/>
          <w:kern w:val="32"/>
          <w:sz w:val="24"/>
          <w:szCs w:val="24"/>
          <w:highlight w:val="yellow"/>
        </w:rPr>
        <w:t>this removal will take effect on the eighth day after the request is received by NHS England</w:t>
      </w:r>
      <w:r w:rsidRPr="000938E5">
        <w:rPr>
          <w:rFonts w:ascii="Aptos" w:hAnsi="Aptos" w:cstheme="minorHAnsi"/>
          <w:kern w:val="32"/>
          <w:sz w:val="24"/>
          <w:szCs w:val="24"/>
        </w:rPr>
        <w:t>].</w:t>
      </w:r>
    </w:p>
    <w:p w14:paraId="418DCB0F" w14:textId="77777777" w:rsidR="00F8006A" w:rsidRPr="000938E5" w:rsidRDefault="00F8006A" w:rsidP="00F8006A">
      <w:pPr>
        <w:rPr>
          <w:rFonts w:ascii="Aptos" w:hAnsi="Aptos" w:cstheme="minorHAnsi"/>
          <w:kern w:val="32"/>
          <w:sz w:val="24"/>
          <w:szCs w:val="24"/>
        </w:rPr>
      </w:pPr>
    </w:p>
    <w:p w14:paraId="77B3DFC7" w14:textId="77777777" w:rsidR="00F8006A" w:rsidRPr="000938E5" w:rsidRDefault="00F8006A" w:rsidP="00F8006A">
      <w:pPr>
        <w:rPr>
          <w:rFonts w:ascii="Aptos" w:hAnsi="Aptos" w:cstheme="minorHAnsi"/>
          <w:sz w:val="24"/>
          <w:szCs w:val="24"/>
        </w:rPr>
      </w:pPr>
      <w:r w:rsidRPr="000938E5">
        <w:rPr>
          <w:rFonts w:ascii="Aptos" w:hAnsi="Aptos" w:cstheme="minorHAnsi"/>
          <w:kern w:val="32"/>
          <w:sz w:val="24"/>
          <w:szCs w:val="24"/>
        </w:rPr>
        <w:t>[</w:t>
      </w:r>
      <w:r w:rsidRPr="000938E5">
        <w:rPr>
          <w:rFonts w:ascii="Aptos" w:hAnsi="Aptos" w:cstheme="minorHAnsi"/>
          <w:sz w:val="24"/>
          <w:szCs w:val="24"/>
          <w:highlight w:val="yellow"/>
        </w:rPr>
        <w:t>or</w:t>
      </w:r>
      <w:r w:rsidRPr="000938E5">
        <w:rPr>
          <w:rFonts w:ascii="Aptos" w:hAnsi="Aptos" w:cstheme="minorHAnsi"/>
          <w:sz w:val="24"/>
          <w:szCs w:val="24"/>
        </w:rPr>
        <w:t xml:space="preserve">], </w:t>
      </w:r>
    </w:p>
    <w:p w14:paraId="4A9CD39F" w14:textId="77777777" w:rsidR="00F8006A" w:rsidRPr="000938E5" w:rsidRDefault="00F8006A" w:rsidP="00F8006A">
      <w:pPr>
        <w:rPr>
          <w:rFonts w:ascii="Aptos" w:hAnsi="Aptos" w:cstheme="minorHAnsi"/>
          <w:sz w:val="24"/>
          <w:szCs w:val="24"/>
        </w:rPr>
      </w:pPr>
    </w:p>
    <w:p w14:paraId="7D6F5E30" w14:textId="77777777" w:rsidR="00F8006A" w:rsidRPr="000938E5" w:rsidRDefault="00F8006A" w:rsidP="00F8006A">
      <w:pPr>
        <w:rPr>
          <w:rFonts w:ascii="Aptos" w:hAnsi="Aptos" w:cstheme="minorHAnsi"/>
          <w:kern w:val="32"/>
          <w:sz w:val="24"/>
          <w:szCs w:val="24"/>
        </w:rPr>
      </w:pPr>
      <w:r w:rsidRPr="000938E5">
        <w:rPr>
          <w:rFonts w:ascii="Aptos" w:hAnsi="Aptos" w:cstheme="minorHAnsi"/>
          <w:sz w:val="24"/>
          <w:szCs w:val="24"/>
        </w:rPr>
        <w:t>[</w:t>
      </w:r>
      <w:r w:rsidRPr="000938E5">
        <w:rPr>
          <w:rFonts w:ascii="Aptos" w:hAnsi="Aptos" w:cstheme="minorHAnsi"/>
          <w:kern w:val="32"/>
          <w:sz w:val="24"/>
          <w:szCs w:val="24"/>
          <w:highlight w:val="yellow"/>
        </w:rPr>
        <w:t>this removal will take effect eight days after completion of the current treatment that you are receiving. Please note, this may be sooner should you have been accepted to be registered at another organisation</w:t>
      </w:r>
      <w:r w:rsidRPr="000938E5">
        <w:rPr>
          <w:rFonts w:ascii="Aptos" w:hAnsi="Aptos" w:cstheme="minorHAnsi"/>
          <w:kern w:val="32"/>
          <w:sz w:val="24"/>
          <w:szCs w:val="24"/>
        </w:rPr>
        <w:t>].</w:t>
      </w:r>
    </w:p>
    <w:p w14:paraId="347D5911" w14:textId="77777777" w:rsidR="00F8006A" w:rsidRPr="000938E5" w:rsidRDefault="00F8006A" w:rsidP="00F8006A">
      <w:pPr>
        <w:rPr>
          <w:rFonts w:ascii="Aptos" w:hAnsi="Aptos" w:cstheme="minorHAnsi"/>
          <w:kern w:val="32"/>
          <w:sz w:val="24"/>
          <w:szCs w:val="24"/>
        </w:rPr>
      </w:pPr>
    </w:p>
    <w:p w14:paraId="47CE9DF1"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Should you need any assistance in finding another GP organisation, it is suggested that you visit the following website:</w:t>
      </w:r>
    </w:p>
    <w:p w14:paraId="5C8E0C4D" w14:textId="77777777" w:rsidR="00F8006A" w:rsidRPr="000938E5" w:rsidRDefault="00F8006A" w:rsidP="00F8006A">
      <w:pPr>
        <w:rPr>
          <w:rFonts w:ascii="Aptos" w:hAnsi="Aptos" w:cstheme="minorHAnsi"/>
          <w:kern w:val="32"/>
          <w:sz w:val="24"/>
          <w:szCs w:val="24"/>
        </w:rPr>
      </w:pPr>
    </w:p>
    <w:p w14:paraId="507AD970" w14:textId="77777777" w:rsidR="00F8006A" w:rsidRPr="000938E5" w:rsidRDefault="00356215" w:rsidP="00F8006A">
      <w:pPr>
        <w:rPr>
          <w:rFonts w:ascii="Aptos" w:hAnsi="Aptos" w:cstheme="minorHAnsi"/>
          <w:kern w:val="32"/>
          <w:sz w:val="24"/>
          <w:szCs w:val="24"/>
        </w:rPr>
      </w:pPr>
      <w:hyperlink r:id="rId59" w:history="1">
        <w:r w:rsidR="00F8006A" w:rsidRPr="000938E5">
          <w:rPr>
            <w:rStyle w:val="Hyperlink"/>
            <w:rFonts w:ascii="Aptos" w:hAnsi="Aptos" w:cstheme="minorHAnsi"/>
            <w:kern w:val="32"/>
            <w:sz w:val="24"/>
            <w:szCs w:val="24"/>
          </w:rPr>
          <w:t>https://www.nhs.uk/service-search/find-a-gp</w:t>
        </w:r>
      </w:hyperlink>
    </w:p>
    <w:p w14:paraId="13F47402" w14:textId="77777777" w:rsidR="00F8006A" w:rsidRPr="000938E5" w:rsidRDefault="00F8006A" w:rsidP="00F8006A">
      <w:pPr>
        <w:rPr>
          <w:rFonts w:ascii="Aptos" w:hAnsi="Aptos" w:cstheme="minorHAnsi"/>
          <w:kern w:val="32"/>
          <w:sz w:val="24"/>
          <w:szCs w:val="24"/>
        </w:rPr>
      </w:pPr>
    </w:p>
    <w:p w14:paraId="24132DCC"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Yours sincerely,</w:t>
      </w:r>
    </w:p>
    <w:p w14:paraId="0ED0A003" w14:textId="77777777" w:rsidR="00F8006A" w:rsidRPr="000938E5" w:rsidRDefault="00F8006A" w:rsidP="00F8006A">
      <w:pPr>
        <w:rPr>
          <w:rFonts w:ascii="Aptos" w:hAnsi="Aptos" w:cstheme="minorHAnsi"/>
          <w:kern w:val="32"/>
          <w:sz w:val="24"/>
          <w:szCs w:val="24"/>
        </w:rPr>
      </w:pPr>
    </w:p>
    <w:p w14:paraId="74974FB4" w14:textId="77777777" w:rsidR="00F8006A" w:rsidRPr="000938E5" w:rsidRDefault="00F8006A" w:rsidP="00F8006A">
      <w:pPr>
        <w:rPr>
          <w:rFonts w:ascii="Aptos" w:hAnsi="Aptos" w:cstheme="minorHAnsi"/>
          <w:kern w:val="32"/>
          <w:sz w:val="24"/>
          <w:szCs w:val="24"/>
        </w:rPr>
      </w:pPr>
    </w:p>
    <w:p w14:paraId="6BD9AA91"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highlight w:val="yellow"/>
        </w:rPr>
        <w:lastRenderedPageBreak/>
        <w:t>[Signature</w:t>
      </w:r>
      <w:r w:rsidRPr="000938E5">
        <w:rPr>
          <w:rFonts w:ascii="Aptos" w:hAnsi="Aptos" w:cstheme="minorHAnsi"/>
          <w:kern w:val="32"/>
          <w:sz w:val="24"/>
          <w:szCs w:val="24"/>
        </w:rPr>
        <w:t>]</w:t>
      </w:r>
    </w:p>
    <w:p w14:paraId="18717863" w14:textId="77777777" w:rsidR="00F8006A" w:rsidRPr="000938E5" w:rsidRDefault="00F8006A" w:rsidP="00F8006A">
      <w:pPr>
        <w:rPr>
          <w:rFonts w:ascii="Aptos" w:hAnsi="Aptos" w:cstheme="minorHAnsi"/>
          <w:kern w:val="32"/>
          <w:sz w:val="24"/>
          <w:szCs w:val="24"/>
        </w:rPr>
      </w:pPr>
    </w:p>
    <w:p w14:paraId="54241D3E" w14:textId="77777777" w:rsidR="00F8006A" w:rsidRPr="000938E5" w:rsidRDefault="00F8006A" w:rsidP="00F8006A">
      <w:pPr>
        <w:rPr>
          <w:rFonts w:ascii="Aptos" w:hAnsi="Aptos" w:cstheme="minorHAnsi"/>
          <w:kern w:val="32"/>
          <w:sz w:val="24"/>
          <w:szCs w:val="24"/>
        </w:rPr>
      </w:pPr>
    </w:p>
    <w:p w14:paraId="0882C4F8" w14:textId="77777777" w:rsidR="00F8006A" w:rsidRPr="000938E5" w:rsidRDefault="00F8006A" w:rsidP="00F8006A">
      <w:pPr>
        <w:rPr>
          <w:rFonts w:ascii="Aptos" w:hAnsi="Aptos" w:cstheme="minorHAnsi"/>
          <w:kern w:val="32"/>
          <w:sz w:val="24"/>
          <w:szCs w:val="24"/>
        </w:rPr>
      </w:pPr>
      <w:r w:rsidRPr="000938E5">
        <w:rPr>
          <w:rFonts w:ascii="Aptos" w:hAnsi="Aptos" w:cstheme="minorHAnsi"/>
          <w:kern w:val="32"/>
          <w:sz w:val="24"/>
          <w:szCs w:val="24"/>
        </w:rPr>
        <w:t>[</w:t>
      </w:r>
      <w:r w:rsidRPr="000938E5">
        <w:rPr>
          <w:rFonts w:ascii="Aptos" w:hAnsi="Aptos" w:cstheme="minorHAnsi"/>
          <w:kern w:val="32"/>
          <w:sz w:val="24"/>
          <w:szCs w:val="24"/>
          <w:highlight w:val="yellow"/>
        </w:rPr>
        <w:t>Name</w:t>
      </w:r>
      <w:r w:rsidRPr="000938E5">
        <w:rPr>
          <w:rFonts w:ascii="Aptos" w:hAnsi="Aptos" w:cstheme="minorHAnsi"/>
          <w:kern w:val="32"/>
          <w:sz w:val="24"/>
          <w:szCs w:val="24"/>
        </w:rPr>
        <w:t>]</w:t>
      </w:r>
    </w:p>
    <w:p w14:paraId="58739F73" w14:textId="5DB695C1" w:rsidR="00F8006A" w:rsidRPr="000938E5" w:rsidRDefault="00F8006A" w:rsidP="00F8006A">
      <w:pPr>
        <w:rPr>
          <w:rFonts w:ascii="Aptos" w:hAnsi="Aptos" w:cstheme="minorHAnsi"/>
          <w:b/>
          <w:bCs/>
          <w:kern w:val="32"/>
          <w:sz w:val="24"/>
          <w:szCs w:val="24"/>
        </w:rPr>
      </w:pPr>
      <w:r w:rsidRPr="000938E5">
        <w:rPr>
          <w:rFonts w:ascii="Aptos" w:hAnsi="Aptos" w:cstheme="minorHAnsi"/>
          <w:kern w:val="32"/>
          <w:sz w:val="24"/>
          <w:szCs w:val="24"/>
        </w:rPr>
        <w:t>[</w:t>
      </w:r>
      <w:r w:rsidRPr="000938E5">
        <w:rPr>
          <w:rFonts w:ascii="Aptos" w:hAnsi="Aptos" w:cstheme="minorHAnsi"/>
          <w:kern w:val="32"/>
          <w:sz w:val="24"/>
          <w:szCs w:val="24"/>
          <w:highlight w:val="yellow"/>
        </w:rPr>
        <w:t>Partner</w:t>
      </w:r>
      <w:r w:rsidRPr="000938E5">
        <w:rPr>
          <w:rFonts w:ascii="Aptos" w:hAnsi="Aptos" w:cstheme="minorHAnsi"/>
          <w:kern w:val="32"/>
          <w:sz w:val="24"/>
          <w:szCs w:val="24"/>
        </w:rPr>
        <w:t>]</w:t>
      </w:r>
    </w:p>
    <w:p w14:paraId="67B4E0B6" w14:textId="77777777" w:rsidR="00F8006A" w:rsidRPr="000938E5" w:rsidRDefault="00F8006A" w:rsidP="004A365B">
      <w:pPr>
        <w:autoSpaceDE w:val="0"/>
        <w:autoSpaceDN w:val="0"/>
        <w:adjustRightInd w:val="0"/>
        <w:rPr>
          <w:rFonts w:ascii="Aptos" w:hAnsi="Aptos" w:cstheme="minorHAnsi"/>
          <w:sz w:val="24"/>
          <w:szCs w:val="24"/>
        </w:rPr>
      </w:pPr>
    </w:p>
    <w:p w14:paraId="0E22A080" w14:textId="617411DC" w:rsidR="007103BF" w:rsidRPr="000938E5" w:rsidRDefault="007103BF" w:rsidP="004A365B">
      <w:pPr>
        <w:autoSpaceDE w:val="0"/>
        <w:autoSpaceDN w:val="0"/>
        <w:adjustRightInd w:val="0"/>
        <w:rPr>
          <w:rFonts w:ascii="Aptos" w:hAnsi="Aptos" w:cstheme="minorHAnsi"/>
          <w:sz w:val="24"/>
          <w:szCs w:val="24"/>
        </w:rPr>
      </w:pPr>
    </w:p>
    <w:p w14:paraId="3C307D60" w14:textId="77777777" w:rsidR="007103BF" w:rsidRPr="000938E5" w:rsidRDefault="007103BF" w:rsidP="007103BF">
      <w:pPr>
        <w:autoSpaceDE w:val="0"/>
        <w:autoSpaceDN w:val="0"/>
        <w:adjustRightInd w:val="0"/>
        <w:rPr>
          <w:rFonts w:ascii="Aptos" w:hAnsi="Aptos" w:cstheme="minorHAnsi"/>
          <w:sz w:val="24"/>
          <w:szCs w:val="24"/>
        </w:rPr>
      </w:pPr>
      <w:bookmarkStart w:id="1385" w:name="_Annex_B_–_1"/>
      <w:bookmarkStart w:id="1386" w:name="_Hlk58336086"/>
      <w:bookmarkEnd w:id="1385"/>
    </w:p>
    <w:p w14:paraId="033E3F5F" w14:textId="77777777" w:rsidR="007103BF" w:rsidRPr="000938E5" w:rsidRDefault="007103BF" w:rsidP="007103BF">
      <w:pPr>
        <w:autoSpaceDE w:val="0"/>
        <w:autoSpaceDN w:val="0"/>
        <w:adjustRightInd w:val="0"/>
        <w:rPr>
          <w:rFonts w:ascii="Aptos" w:hAnsi="Aptos" w:cstheme="minorHAnsi"/>
          <w:sz w:val="24"/>
          <w:szCs w:val="24"/>
        </w:rPr>
      </w:pPr>
    </w:p>
    <w:p w14:paraId="7AAC055F" w14:textId="77777777" w:rsidR="007103BF" w:rsidRPr="000938E5" w:rsidRDefault="007103BF" w:rsidP="004A365B">
      <w:pPr>
        <w:autoSpaceDE w:val="0"/>
        <w:autoSpaceDN w:val="0"/>
        <w:adjustRightInd w:val="0"/>
        <w:rPr>
          <w:rFonts w:ascii="Aptos" w:hAnsi="Aptos" w:cstheme="minorHAnsi"/>
          <w:sz w:val="24"/>
          <w:szCs w:val="24"/>
        </w:rPr>
      </w:pPr>
    </w:p>
    <w:p w14:paraId="57FA7CB0" w14:textId="77777777" w:rsidR="009D5CCB" w:rsidRPr="000938E5" w:rsidRDefault="009D5CCB" w:rsidP="009D5CCB">
      <w:pPr>
        <w:rPr>
          <w:rFonts w:ascii="Aptos" w:hAnsi="Aptos" w:cstheme="minorHAnsi"/>
          <w:sz w:val="24"/>
          <w:szCs w:val="24"/>
        </w:rPr>
      </w:pPr>
    </w:p>
    <w:bookmarkEnd w:id="1386"/>
    <w:p w14:paraId="3F8E4E05" w14:textId="77777777" w:rsidR="009D5CCB" w:rsidRPr="000938E5" w:rsidRDefault="009D5CCB" w:rsidP="009D5CCB">
      <w:pPr>
        <w:rPr>
          <w:rFonts w:ascii="Aptos" w:hAnsi="Aptos" w:cstheme="minorHAnsi"/>
          <w:sz w:val="24"/>
          <w:szCs w:val="24"/>
        </w:rPr>
      </w:pPr>
    </w:p>
    <w:p w14:paraId="6F34F562" w14:textId="77777777" w:rsidR="00DD33E6" w:rsidRPr="000938E5" w:rsidRDefault="00DD33E6" w:rsidP="00876F26">
      <w:pPr>
        <w:jc w:val="center"/>
        <w:rPr>
          <w:rFonts w:ascii="Aptos" w:hAnsi="Aptos" w:cstheme="minorHAnsi"/>
          <w:sz w:val="24"/>
          <w:szCs w:val="24"/>
        </w:rPr>
        <w:sectPr w:rsidR="00DD33E6" w:rsidRPr="000938E5" w:rsidSect="004A2BB9">
          <w:footerReference w:type="default" r:id="rId60"/>
          <w:headerReference w:type="first" r:id="rId61"/>
          <w:footerReference w:type="first" r:id="rId62"/>
          <w:pgSz w:w="11900" w:h="16820"/>
          <w:pgMar w:top="1440" w:right="1080" w:bottom="1440" w:left="1080" w:header="708" w:footer="708" w:gutter="0"/>
          <w:cols w:space="708"/>
          <w:titlePg/>
          <w:docGrid w:linePitch="360"/>
        </w:sectPr>
      </w:pPr>
    </w:p>
    <w:p w14:paraId="6C8E7025" w14:textId="175C4C91" w:rsidR="005E73B2" w:rsidRPr="000938E5" w:rsidRDefault="00DD33E6" w:rsidP="005E73B2">
      <w:pPr>
        <w:pStyle w:val="Heading1"/>
        <w:keepLines/>
        <w:numPr>
          <w:ilvl w:val="0"/>
          <w:numId w:val="0"/>
        </w:numPr>
        <w:pBdr>
          <w:bottom w:val="single" w:sz="4" w:space="1" w:color="595959" w:themeColor="text1" w:themeTint="A6"/>
        </w:pBdr>
        <w:spacing w:before="360" w:after="160" w:line="259" w:lineRule="auto"/>
        <w:ind w:hanging="6"/>
        <w:rPr>
          <w:rFonts w:ascii="Aptos" w:hAnsi="Aptos" w:cstheme="minorHAnsi"/>
          <w:sz w:val="24"/>
          <w:szCs w:val="24"/>
        </w:rPr>
      </w:pPr>
      <w:bookmarkStart w:id="1387" w:name="_Annex_C_–"/>
      <w:bookmarkStart w:id="1388" w:name="_Annex_D_–"/>
      <w:bookmarkStart w:id="1389" w:name="_Annex_I_–"/>
      <w:bookmarkStart w:id="1390" w:name="_Toc159257359"/>
      <w:bookmarkEnd w:id="1387"/>
      <w:bookmarkEnd w:id="1388"/>
      <w:bookmarkEnd w:id="1389"/>
      <w:r w:rsidRPr="000938E5">
        <w:rPr>
          <w:rFonts w:ascii="Aptos" w:hAnsi="Aptos" w:cstheme="minorHAnsi"/>
          <w:sz w:val="24"/>
          <w:szCs w:val="24"/>
        </w:rPr>
        <w:lastRenderedPageBreak/>
        <w:t>A</w:t>
      </w:r>
      <w:r w:rsidR="005E73B2" w:rsidRPr="000938E5">
        <w:rPr>
          <w:rFonts w:ascii="Aptos" w:hAnsi="Aptos" w:cstheme="minorHAnsi"/>
          <w:sz w:val="24"/>
          <w:szCs w:val="24"/>
        </w:rPr>
        <w:t xml:space="preserve">nnex </w:t>
      </w:r>
      <w:r w:rsidR="00D1264B" w:rsidRPr="000938E5">
        <w:rPr>
          <w:rFonts w:ascii="Aptos" w:hAnsi="Aptos" w:cstheme="minorHAnsi"/>
          <w:sz w:val="24"/>
          <w:szCs w:val="24"/>
        </w:rPr>
        <w:t xml:space="preserve">I </w:t>
      </w:r>
      <w:r w:rsidR="005E73B2" w:rsidRPr="000938E5">
        <w:rPr>
          <w:rFonts w:ascii="Aptos" w:hAnsi="Aptos" w:cstheme="minorHAnsi"/>
          <w:sz w:val="24"/>
          <w:szCs w:val="24"/>
        </w:rPr>
        <w:t>– Risk Assessment and Control Form</w:t>
      </w:r>
      <w:bookmarkEnd w:id="1390"/>
    </w:p>
    <w:p w14:paraId="09E27415" w14:textId="77777777" w:rsidR="005E73B2" w:rsidRPr="000938E5" w:rsidRDefault="005E73B2" w:rsidP="005E73B2">
      <w:pPr>
        <w:shd w:val="clear" w:color="auto" w:fill="FFFFFF" w:themeFill="background1"/>
        <w:ind w:left="-426" w:firstLine="426"/>
        <w:jc w:val="both"/>
        <w:rPr>
          <w:rFonts w:ascii="Aptos" w:hAnsi="Aptos" w:cstheme="minorHAnsi"/>
          <w:b/>
          <w:color w:val="000080"/>
          <w:sz w:val="24"/>
          <w:szCs w:val="24"/>
          <w:u w:val="single"/>
        </w:rPr>
      </w:pPr>
      <w:r w:rsidRPr="000938E5">
        <w:rPr>
          <w:rFonts w:ascii="Aptos" w:hAnsi="Aptos" w:cstheme="minorHAnsi"/>
          <w:b/>
          <w:color w:val="000080"/>
          <w:sz w:val="24"/>
          <w:szCs w:val="24"/>
          <w:u w:val="single"/>
        </w:rPr>
        <w:t>Risk Assessment and Control Form</w:t>
      </w:r>
    </w:p>
    <w:p w14:paraId="4F8C0F50" w14:textId="77777777" w:rsidR="005E73B2" w:rsidRPr="000938E5" w:rsidRDefault="005E73B2" w:rsidP="005E73B2">
      <w:pPr>
        <w:shd w:val="clear" w:color="auto" w:fill="FFFFFF" w:themeFill="background1"/>
        <w:ind w:left="-426" w:firstLine="426"/>
        <w:jc w:val="both"/>
        <w:rPr>
          <w:rFonts w:ascii="Aptos" w:hAnsi="Aptos" w:cstheme="minorHAnsi"/>
          <w:color w:val="000080"/>
          <w:sz w:val="24"/>
          <w:szCs w:val="24"/>
        </w:rPr>
      </w:pPr>
    </w:p>
    <w:p w14:paraId="4B34470E" w14:textId="18168A5D" w:rsidR="005E73B2" w:rsidRPr="000938E5" w:rsidRDefault="005E73B2" w:rsidP="004D2944">
      <w:pPr>
        <w:rPr>
          <w:rFonts w:ascii="Aptos" w:hAnsi="Aptos" w:cstheme="minorHAnsi"/>
          <w:color w:val="000080"/>
          <w:sz w:val="24"/>
          <w:szCs w:val="24"/>
        </w:rPr>
      </w:pPr>
      <w:r w:rsidRPr="000938E5">
        <w:rPr>
          <w:rFonts w:ascii="Aptos" w:hAnsi="Aptos" w:cstheme="minorHAnsi"/>
          <w:color w:val="000080"/>
          <w:sz w:val="24"/>
          <w:szCs w:val="24"/>
        </w:rPr>
        <w:t xml:space="preserve">Brief </w:t>
      </w:r>
      <w:r w:rsidR="004D2944" w:rsidRPr="000938E5">
        <w:rPr>
          <w:rFonts w:ascii="Aptos" w:hAnsi="Aptos" w:cstheme="minorHAnsi"/>
          <w:color w:val="000080"/>
          <w:sz w:val="24"/>
          <w:szCs w:val="24"/>
        </w:rPr>
        <w:t>task description</w:t>
      </w:r>
      <w:r w:rsidRPr="000938E5">
        <w:rPr>
          <w:rFonts w:ascii="Aptos" w:hAnsi="Aptos" w:cstheme="minorHAnsi"/>
          <w:color w:val="000080"/>
          <w:sz w:val="24"/>
          <w:szCs w:val="24"/>
        </w:rPr>
        <w:t xml:space="preserve">: </w:t>
      </w:r>
      <w:r w:rsidRPr="000938E5">
        <w:rPr>
          <w:rFonts w:ascii="Aptos" w:hAnsi="Aptos" w:cstheme="minorHAnsi"/>
          <w:sz w:val="24"/>
          <w:szCs w:val="24"/>
        </w:rPr>
        <w:t>[Interacting with violent or aggressive patients]</w:t>
      </w:r>
      <w:r w:rsidRPr="000938E5">
        <w:rPr>
          <w:rFonts w:ascii="Aptos" w:hAnsi="Aptos" w:cstheme="minorHAnsi"/>
          <w:sz w:val="24"/>
          <w:szCs w:val="24"/>
        </w:rPr>
        <w:tab/>
      </w:r>
      <w:r w:rsidRPr="000938E5">
        <w:rPr>
          <w:rFonts w:ascii="Aptos" w:hAnsi="Aptos" w:cstheme="minorHAnsi"/>
          <w:sz w:val="24"/>
          <w:szCs w:val="24"/>
        </w:rPr>
        <w:tab/>
      </w:r>
      <w:r w:rsidRPr="000938E5">
        <w:rPr>
          <w:rFonts w:ascii="Aptos" w:hAnsi="Aptos" w:cstheme="minorHAnsi"/>
          <w:sz w:val="24"/>
          <w:szCs w:val="24"/>
        </w:rPr>
        <w:tab/>
      </w:r>
      <w:r w:rsidRPr="000938E5">
        <w:rPr>
          <w:rFonts w:ascii="Aptos" w:hAnsi="Aptos" w:cstheme="minorHAnsi"/>
          <w:sz w:val="24"/>
          <w:szCs w:val="24"/>
        </w:rPr>
        <w:tab/>
      </w:r>
      <w:r w:rsidRPr="000938E5">
        <w:rPr>
          <w:rFonts w:ascii="Aptos" w:hAnsi="Aptos" w:cstheme="minorHAnsi"/>
          <w:sz w:val="24"/>
          <w:szCs w:val="24"/>
        </w:rPr>
        <w:tab/>
      </w:r>
      <w:r w:rsidRPr="000938E5">
        <w:rPr>
          <w:rFonts w:ascii="Aptos" w:hAnsi="Aptos" w:cstheme="minorHAnsi"/>
          <w:b/>
          <w:color w:val="FF0000"/>
          <w:sz w:val="24"/>
          <w:szCs w:val="24"/>
        </w:rPr>
        <w:t xml:space="preserve"> </w:t>
      </w:r>
      <w:r w:rsidRPr="000938E5">
        <w:rPr>
          <w:rFonts w:ascii="Aptos" w:hAnsi="Aptos" w:cstheme="minorHAnsi"/>
          <w:b/>
          <w:color w:val="FFC000"/>
          <w:sz w:val="24"/>
          <w:szCs w:val="24"/>
        </w:rPr>
        <w:t xml:space="preserve">   </w:t>
      </w:r>
    </w:p>
    <w:p w14:paraId="2F96B981" w14:textId="77777777" w:rsidR="005E73B2" w:rsidRPr="000938E5" w:rsidRDefault="005E73B2" w:rsidP="004D2944">
      <w:pPr>
        <w:rPr>
          <w:rFonts w:ascii="Aptos" w:hAnsi="Aptos" w:cstheme="minorHAnsi"/>
          <w:sz w:val="24"/>
          <w:szCs w:val="24"/>
        </w:rPr>
      </w:pPr>
      <w:r w:rsidRPr="000938E5">
        <w:rPr>
          <w:rFonts w:ascii="Aptos" w:hAnsi="Aptos" w:cstheme="minorHAnsi"/>
          <w:color w:val="000080"/>
          <w:sz w:val="24"/>
          <w:szCs w:val="24"/>
        </w:rPr>
        <w:t xml:space="preserve"> </w:t>
      </w:r>
    </w:p>
    <w:p w14:paraId="44576666" w14:textId="6CE673E4" w:rsidR="005E73B2" w:rsidRPr="000938E5" w:rsidRDefault="004D2944" w:rsidP="004D2944">
      <w:pPr>
        <w:rPr>
          <w:rFonts w:ascii="Aptos" w:hAnsi="Aptos" w:cstheme="minorHAnsi"/>
          <w:color w:val="000080"/>
          <w:sz w:val="24"/>
          <w:szCs w:val="24"/>
        </w:rPr>
      </w:pPr>
      <w:r w:rsidRPr="000938E5">
        <w:rPr>
          <w:rFonts w:ascii="Aptos" w:hAnsi="Aptos" w:cstheme="minorHAnsi"/>
          <w:color w:val="000080"/>
          <w:sz w:val="24"/>
          <w:szCs w:val="24"/>
        </w:rPr>
        <w:t>Organisation n</w:t>
      </w:r>
      <w:r w:rsidR="005E73B2" w:rsidRPr="000938E5">
        <w:rPr>
          <w:rFonts w:ascii="Aptos" w:hAnsi="Aptos" w:cstheme="minorHAnsi"/>
          <w:color w:val="000080"/>
          <w:sz w:val="24"/>
          <w:szCs w:val="24"/>
        </w:rPr>
        <w:t>ame:</w:t>
      </w:r>
      <w:r w:rsidR="0091593B" w:rsidRPr="000938E5">
        <w:rPr>
          <w:rFonts w:ascii="Aptos" w:hAnsi="Aptos" w:cstheme="minorHAnsi"/>
          <w:color w:val="000080"/>
          <w:sz w:val="24"/>
          <w:szCs w:val="24"/>
        </w:rPr>
        <w:t xml:space="preserve"> </w:t>
      </w:r>
      <w:r w:rsidR="00356215">
        <w:rPr>
          <w:rFonts w:ascii="Aptos" w:hAnsi="Aptos" w:cstheme="minorHAnsi"/>
          <w:sz w:val="24"/>
          <w:szCs w:val="24"/>
        </w:rPr>
        <w:t>Woodbrook Medical Centre</w:t>
      </w:r>
      <w:r w:rsidR="005E73B2" w:rsidRPr="000938E5">
        <w:rPr>
          <w:rFonts w:ascii="Aptos" w:hAnsi="Aptos" w:cstheme="minorHAnsi"/>
          <w:color w:val="000080"/>
          <w:sz w:val="24"/>
          <w:szCs w:val="24"/>
        </w:rPr>
        <w:tab/>
        <w:t xml:space="preserve">Risk </w:t>
      </w:r>
      <w:r w:rsidRPr="000938E5">
        <w:rPr>
          <w:rFonts w:ascii="Aptos" w:hAnsi="Aptos" w:cstheme="minorHAnsi"/>
          <w:color w:val="000080"/>
          <w:sz w:val="24"/>
          <w:szCs w:val="24"/>
        </w:rPr>
        <w:t>assessment reference</w:t>
      </w:r>
      <w:r w:rsidR="005E73B2" w:rsidRPr="000938E5">
        <w:rPr>
          <w:rFonts w:ascii="Aptos" w:hAnsi="Aptos" w:cstheme="minorHAnsi"/>
          <w:color w:val="000080"/>
          <w:sz w:val="24"/>
          <w:szCs w:val="24"/>
        </w:rPr>
        <w:t>:</w:t>
      </w:r>
      <w:r w:rsidR="0091593B" w:rsidRPr="000938E5">
        <w:rPr>
          <w:rFonts w:ascii="Aptos" w:hAnsi="Aptos" w:cstheme="minorHAnsi"/>
          <w:color w:val="000080"/>
          <w:sz w:val="24"/>
          <w:szCs w:val="24"/>
        </w:rPr>
        <w:t xml:space="preserve"> </w:t>
      </w:r>
      <w:r w:rsidR="005E73B2" w:rsidRPr="000938E5">
        <w:rPr>
          <w:rFonts w:ascii="Aptos" w:hAnsi="Aptos" w:cstheme="minorHAnsi"/>
          <w:sz w:val="24"/>
          <w:szCs w:val="24"/>
        </w:rPr>
        <w:t>[</w:t>
      </w:r>
      <w:r w:rsidR="005E73B2" w:rsidRPr="000938E5">
        <w:rPr>
          <w:rFonts w:ascii="Aptos" w:hAnsi="Aptos" w:cstheme="minorHAnsi"/>
          <w:sz w:val="24"/>
          <w:szCs w:val="24"/>
          <w:highlight w:val="yellow"/>
        </w:rPr>
        <w:t>Insert</w:t>
      </w:r>
      <w:r w:rsidRPr="000938E5">
        <w:rPr>
          <w:rFonts w:ascii="Aptos" w:hAnsi="Aptos" w:cstheme="minorHAnsi"/>
          <w:sz w:val="24"/>
          <w:szCs w:val="24"/>
          <w:highlight w:val="yellow"/>
        </w:rPr>
        <w:t xml:space="preserve"> local reference number</w:t>
      </w:r>
      <w:r w:rsidR="005E73B2" w:rsidRPr="000938E5">
        <w:rPr>
          <w:rFonts w:ascii="Aptos" w:hAnsi="Aptos" w:cstheme="minorHAnsi"/>
          <w:sz w:val="24"/>
          <w:szCs w:val="24"/>
        </w:rPr>
        <w:t>]</w:t>
      </w:r>
    </w:p>
    <w:p w14:paraId="68003D68" w14:textId="77777777" w:rsidR="005E73B2" w:rsidRPr="000938E5" w:rsidRDefault="005E73B2" w:rsidP="004D2944">
      <w:pPr>
        <w:rPr>
          <w:rFonts w:ascii="Aptos" w:hAnsi="Aptos" w:cstheme="minorHAnsi"/>
          <w:color w:val="FFC000"/>
          <w:sz w:val="24"/>
          <w:szCs w:val="24"/>
        </w:rPr>
      </w:pPr>
    </w:p>
    <w:p w14:paraId="6C409D43" w14:textId="64BC0248" w:rsidR="005E73B2" w:rsidRPr="000938E5" w:rsidRDefault="004D2944" w:rsidP="004D2944">
      <w:pPr>
        <w:rPr>
          <w:rFonts w:ascii="Aptos" w:hAnsi="Aptos" w:cstheme="minorHAnsi"/>
          <w:color w:val="000080"/>
          <w:sz w:val="24"/>
          <w:szCs w:val="24"/>
        </w:rPr>
      </w:pPr>
      <w:r w:rsidRPr="000938E5">
        <w:rPr>
          <w:rFonts w:ascii="Aptos" w:hAnsi="Aptos" w:cstheme="minorHAnsi"/>
          <w:color w:val="000080"/>
          <w:sz w:val="24"/>
          <w:szCs w:val="24"/>
        </w:rPr>
        <w:t>Date c</w:t>
      </w:r>
      <w:r w:rsidR="005E73B2" w:rsidRPr="000938E5">
        <w:rPr>
          <w:rFonts w:ascii="Aptos" w:hAnsi="Aptos" w:cstheme="minorHAnsi"/>
          <w:color w:val="000080"/>
          <w:sz w:val="24"/>
          <w:szCs w:val="24"/>
        </w:rPr>
        <w:t xml:space="preserve">ompleted: </w:t>
      </w:r>
      <w:r w:rsidR="005E73B2" w:rsidRPr="000938E5">
        <w:rPr>
          <w:rFonts w:ascii="Aptos" w:hAnsi="Aptos" w:cstheme="minorHAnsi"/>
          <w:sz w:val="24"/>
          <w:szCs w:val="24"/>
        </w:rPr>
        <w:t>[</w:t>
      </w:r>
      <w:r w:rsidRPr="000938E5">
        <w:rPr>
          <w:rFonts w:ascii="Aptos" w:hAnsi="Aptos" w:cstheme="minorHAnsi"/>
          <w:sz w:val="24"/>
          <w:szCs w:val="24"/>
          <w:highlight w:val="yellow"/>
        </w:rPr>
        <w:t>Insert date c</w:t>
      </w:r>
      <w:r w:rsidR="005E73B2" w:rsidRPr="000938E5">
        <w:rPr>
          <w:rFonts w:ascii="Aptos" w:hAnsi="Aptos" w:cstheme="minorHAnsi"/>
          <w:sz w:val="24"/>
          <w:szCs w:val="24"/>
          <w:highlight w:val="yellow"/>
        </w:rPr>
        <w:t>ompleted</w:t>
      </w:r>
      <w:r w:rsidR="005E73B2" w:rsidRPr="000938E5">
        <w:rPr>
          <w:rFonts w:ascii="Aptos" w:hAnsi="Aptos" w:cstheme="minorHAnsi"/>
          <w:sz w:val="24"/>
          <w:szCs w:val="24"/>
        </w:rPr>
        <w:t>]</w:t>
      </w:r>
      <w:r w:rsidR="005E73B2" w:rsidRPr="000938E5">
        <w:rPr>
          <w:rFonts w:ascii="Aptos" w:hAnsi="Aptos" w:cstheme="minorHAnsi"/>
          <w:color w:val="000080"/>
          <w:sz w:val="24"/>
          <w:szCs w:val="24"/>
        </w:rPr>
        <w:tab/>
      </w:r>
      <w:r w:rsidR="005E73B2" w:rsidRPr="000938E5">
        <w:rPr>
          <w:rFonts w:ascii="Aptos" w:hAnsi="Aptos" w:cstheme="minorHAnsi"/>
          <w:color w:val="000080"/>
          <w:sz w:val="24"/>
          <w:szCs w:val="24"/>
        </w:rPr>
        <w:tab/>
      </w:r>
      <w:r w:rsidRPr="000938E5">
        <w:rPr>
          <w:rFonts w:ascii="Aptos" w:hAnsi="Aptos" w:cstheme="minorHAnsi"/>
          <w:color w:val="000080"/>
          <w:sz w:val="24"/>
          <w:szCs w:val="24"/>
        </w:rPr>
        <w:t>R</w:t>
      </w:r>
      <w:r w:rsidR="005E73B2" w:rsidRPr="000938E5">
        <w:rPr>
          <w:rFonts w:ascii="Aptos" w:hAnsi="Aptos" w:cstheme="minorHAnsi"/>
          <w:color w:val="000080"/>
          <w:sz w:val="24"/>
          <w:szCs w:val="24"/>
        </w:rPr>
        <w:t xml:space="preserve">elevant </w:t>
      </w:r>
      <w:r w:rsidRPr="000938E5">
        <w:rPr>
          <w:rFonts w:ascii="Aptos" w:hAnsi="Aptos" w:cstheme="minorHAnsi"/>
          <w:color w:val="000080"/>
          <w:sz w:val="24"/>
          <w:szCs w:val="24"/>
        </w:rPr>
        <w:t xml:space="preserve">documents reference: </w:t>
      </w:r>
      <w:r w:rsidR="005E73B2" w:rsidRPr="000938E5">
        <w:rPr>
          <w:rFonts w:ascii="Aptos" w:hAnsi="Aptos" w:cstheme="minorHAnsi"/>
          <w:sz w:val="24"/>
          <w:szCs w:val="24"/>
        </w:rPr>
        <w:t>[</w:t>
      </w:r>
      <w:r w:rsidR="005E73B2" w:rsidRPr="000938E5">
        <w:rPr>
          <w:rFonts w:ascii="Aptos" w:hAnsi="Aptos" w:cstheme="minorHAnsi"/>
          <w:sz w:val="24"/>
          <w:szCs w:val="24"/>
          <w:highlight w:val="yellow"/>
        </w:rPr>
        <w:t xml:space="preserve">Insert </w:t>
      </w:r>
      <w:r w:rsidRPr="000938E5">
        <w:rPr>
          <w:rFonts w:ascii="Aptos" w:hAnsi="Aptos" w:cstheme="minorHAnsi"/>
          <w:sz w:val="24"/>
          <w:szCs w:val="24"/>
          <w:highlight w:val="yellow"/>
        </w:rPr>
        <w:t>supporting document name/reference numbers</w:t>
      </w:r>
      <w:r w:rsidR="005E73B2" w:rsidRPr="000938E5">
        <w:rPr>
          <w:rFonts w:ascii="Aptos" w:hAnsi="Aptos" w:cstheme="minorHAnsi"/>
          <w:sz w:val="24"/>
          <w:szCs w:val="24"/>
        </w:rPr>
        <w:t>]</w:t>
      </w:r>
    </w:p>
    <w:p w14:paraId="05DE156B" w14:textId="77777777" w:rsidR="005E73B2" w:rsidRPr="000938E5" w:rsidRDefault="005E73B2" w:rsidP="005E73B2">
      <w:pPr>
        <w:jc w:val="both"/>
        <w:rPr>
          <w:rFonts w:ascii="Aptos" w:hAnsi="Aptos" w:cstheme="minorHAnsi"/>
          <w:color w:val="000080"/>
          <w:sz w:val="24"/>
          <w:szCs w:val="24"/>
        </w:rPr>
      </w:pPr>
    </w:p>
    <w:tbl>
      <w:tblPr>
        <w:tblW w:w="52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932"/>
        <w:gridCol w:w="3410"/>
        <w:gridCol w:w="1335"/>
        <w:gridCol w:w="874"/>
        <w:gridCol w:w="2796"/>
        <w:gridCol w:w="1566"/>
        <w:gridCol w:w="1555"/>
      </w:tblGrid>
      <w:tr w:rsidR="005E73B2" w:rsidRPr="00356215" w14:paraId="31C29D93" w14:textId="77777777" w:rsidTr="00AC719D">
        <w:trPr>
          <w:cantSplit/>
          <w:trHeight w:val="877"/>
        </w:trPr>
        <w:tc>
          <w:tcPr>
            <w:tcW w:w="733" w:type="pct"/>
            <w:shd w:val="clear" w:color="auto" w:fill="D5DCE4" w:themeFill="text2" w:themeFillTint="33"/>
            <w:vAlign w:val="center"/>
          </w:tcPr>
          <w:p w14:paraId="33E869F0" w14:textId="3F26DFF6" w:rsidR="005E73B2" w:rsidRPr="00356215" w:rsidRDefault="005E73B2" w:rsidP="00AC719D">
            <w:pPr>
              <w:jc w:val="center"/>
              <w:rPr>
                <w:rFonts w:ascii="Aptos" w:hAnsi="Aptos" w:cstheme="minorHAnsi"/>
                <w:b/>
                <w:color w:val="000080"/>
                <w:sz w:val="20"/>
                <w:szCs w:val="20"/>
              </w:rPr>
            </w:pPr>
            <w:r w:rsidRPr="00356215">
              <w:rPr>
                <w:rFonts w:ascii="Aptos" w:hAnsi="Aptos" w:cstheme="minorHAnsi"/>
                <w:b/>
                <w:color w:val="000080"/>
                <w:sz w:val="20"/>
                <w:szCs w:val="20"/>
              </w:rPr>
              <w:t xml:space="preserve">General </w:t>
            </w:r>
            <w:r w:rsidR="004D2944" w:rsidRPr="00356215">
              <w:rPr>
                <w:rFonts w:ascii="Aptos" w:hAnsi="Aptos" w:cstheme="minorHAnsi"/>
                <w:b/>
                <w:color w:val="000080"/>
                <w:sz w:val="20"/>
                <w:szCs w:val="20"/>
              </w:rPr>
              <w:t>r</w:t>
            </w:r>
            <w:r w:rsidRPr="00356215">
              <w:rPr>
                <w:rFonts w:ascii="Aptos" w:hAnsi="Aptos" w:cstheme="minorHAnsi"/>
                <w:b/>
                <w:color w:val="000080"/>
                <w:sz w:val="20"/>
                <w:szCs w:val="20"/>
              </w:rPr>
              <w:t xml:space="preserve">isk </w:t>
            </w:r>
            <w:r w:rsidR="004D2944" w:rsidRPr="00356215">
              <w:rPr>
                <w:rFonts w:ascii="Aptos" w:hAnsi="Aptos" w:cstheme="minorHAnsi"/>
                <w:b/>
                <w:color w:val="000080"/>
                <w:sz w:val="20"/>
                <w:szCs w:val="20"/>
              </w:rPr>
              <w:t>d</w:t>
            </w:r>
            <w:r w:rsidRPr="00356215">
              <w:rPr>
                <w:rFonts w:ascii="Aptos" w:hAnsi="Aptos" w:cstheme="minorHAnsi"/>
                <w:b/>
                <w:color w:val="000080"/>
                <w:sz w:val="20"/>
                <w:szCs w:val="20"/>
              </w:rPr>
              <w:t>escription</w:t>
            </w:r>
          </w:p>
          <w:p w14:paraId="7634DB46" w14:textId="0B143C53" w:rsidR="005E73B2" w:rsidRPr="00356215" w:rsidRDefault="005E73B2" w:rsidP="004D2944">
            <w:pPr>
              <w:jc w:val="center"/>
              <w:rPr>
                <w:rFonts w:ascii="Aptos" w:hAnsi="Aptos" w:cstheme="minorHAnsi"/>
                <w:b/>
                <w:bCs/>
                <w:color w:val="000080"/>
                <w:sz w:val="20"/>
                <w:szCs w:val="20"/>
              </w:rPr>
            </w:pPr>
            <w:r w:rsidRPr="00356215">
              <w:rPr>
                <w:rFonts w:ascii="Aptos" w:hAnsi="Aptos" w:cstheme="minorHAnsi"/>
                <w:b/>
                <w:bCs/>
                <w:color w:val="000080"/>
                <w:sz w:val="20"/>
                <w:szCs w:val="20"/>
              </w:rPr>
              <w:t>(Hazard</w:t>
            </w:r>
            <w:r w:rsidR="004D2944" w:rsidRPr="00356215">
              <w:rPr>
                <w:rFonts w:ascii="Aptos" w:hAnsi="Aptos" w:cstheme="minorHAnsi"/>
                <w:b/>
                <w:bCs/>
                <w:color w:val="000080"/>
                <w:sz w:val="20"/>
                <w:szCs w:val="20"/>
              </w:rPr>
              <w:t>/</w:t>
            </w:r>
            <w:r w:rsidRPr="00356215">
              <w:rPr>
                <w:rFonts w:ascii="Aptos" w:hAnsi="Aptos" w:cstheme="minorHAnsi"/>
                <w:b/>
                <w:bCs/>
                <w:color w:val="000080"/>
                <w:sz w:val="20"/>
                <w:szCs w:val="20"/>
              </w:rPr>
              <w:t xml:space="preserve"> </w:t>
            </w:r>
            <w:r w:rsidR="004D2944" w:rsidRPr="00356215">
              <w:rPr>
                <w:rFonts w:ascii="Aptos" w:hAnsi="Aptos" w:cstheme="minorHAnsi"/>
                <w:b/>
                <w:bCs/>
                <w:color w:val="000080"/>
                <w:sz w:val="20"/>
                <w:szCs w:val="20"/>
              </w:rPr>
              <w:t>c</w:t>
            </w:r>
            <w:r w:rsidRPr="00356215">
              <w:rPr>
                <w:rFonts w:ascii="Aptos" w:hAnsi="Aptos" w:cstheme="minorHAnsi"/>
                <w:b/>
                <w:bCs/>
                <w:color w:val="000080"/>
                <w:sz w:val="20"/>
                <w:szCs w:val="20"/>
              </w:rPr>
              <w:t>onsequence)</w:t>
            </w:r>
          </w:p>
        </w:tc>
        <w:tc>
          <w:tcPr>
            <w:tcW w:w="319" w:type="pct"/>
            <w:shd w:val="clear" w:color="auto" w:fill="D5DCE4" w:themeFill="text2" w:themeFillTint="33"/>
            <w:vAlign w:val="center"/>
          </w:tcPr>
          <w:p w14:paraId="64CD0A62" w14:textId="15547FE8" w:rsidR="005E73B2" w:rsidRPr="00356215" w:rsidRDefault="005E73B2" w:rsidP="004D2944">
            <w:pPr>
              <w:jc w:val="center"/>
              <w:rPr>
                <w:rFonts w:ascii="Aptos" w:hAnsi="Aptos" w:cstheme="minorHAnsi"/>
                <w:b/>
                <w:color w:val="000080"/>
                <w:sz w:val="20"/>
                <w:szCs w:val="20"/>
              </w:rPr>
            </w:pPr>
            <w:r w:rsidRPr="00356215">
              <w:rPr>
                <w:rFonts w:ascii="Aptos" w:hAnsi="Aptos" w:cstheme="minorHAnsi"/>
                <w:b/>
                <w:color w:val="000080"/>
                <w:sz w:val="20"/>
                <w:szCs w:val="20"/>
              </w:rPr>
              <w:t xml:space="preserve">Hazard </w:t>
            </w:r>
            <w:r w:rsidR="004D2944" w:rsidRPr="00356215">
              <w:rPr>
                <w:rFonts w:ascii="Aptos" w:hAnsi="Aptos" w:cstheme="minorHAnsi"/>
                <w:b/>
                <w:color w:val="000080"/>
                <w:sz w:val="20"/>
                <w:szCs w:val="20"/>
              </w:rPr>
              <w:t>r</w:t>
            </w:r>
            <w:r w:rsidRPr="00356215">
              <w:rPr>
                <w:rFonts w:ascii="Aptos" w:hAnsi="Aptos" w:cstheme="minorHAnsi"/>
                <w:b/>
                <w:color w:val="000080"/>
                <w:sz w:val="20"/>
                <w:szCs w:val="20"/>
              </w:rPr>
              <w:t>ating</w:t>
            </w:r>
          </w:p>
        </w:tc>
        <w:tc>
          <w:tcPr>
            <w:tcW w:w="1167" w:type="pct"/>
            <w:shd w:val="clear" w:color="auto" w:fill="D5DCE4" w:themeFill="text2" w:themeFillTint="33"/>
            <w:vAlign w:val="center"/>
          </w:tcPr>
          <w:p w14:paraId="2914387B" w14:textId="77777777" w:rsidR="005E73B2" w:rsidRPr="00356215" w:rsidRDefault="005E73B2" w:rsidP="00AC719D">
            <w:pPr>
              <w:jc w:val="center"/>
              <w:rPr>
                <w:rFonts w:ascii="Aptos" w:hAnsi="Aptos" w:cstheme="minorHAnsi"/>
                <w:b/>
                <w:color w:val="000080"/>
                <w:sz w:val="20"/>
                <w:szCs w:val="20"/>
              </w:rPr>
            </w:pPr>
            <w:r w:rsidRPr="00356215">
              <w:rPr>
                <w:rFonts w:ascii="Aptos" w:hAnsi="Aptos" w:cstheme="minorHAnsi"/>
                <w:b/>
                <w:color w:val="000080"/>
                <w:sz w:val="20"/>
                <w:szCs w:val="20"/>
              </w:rPr>
              <w:t>Likelihood</w:t>
            </w:r>
          </w:p>
          <w:p w14:paraId="07C78939" w14:textId="6BE0270B" w:rsidR="005E73B2" w:rsidRPr="00356215" w:rsidRDefault="005E73B2" w:rsidP="004D2944">
            <w:pPr>
              <w:jc w:val="center"/>
              <w:rPr>
                <w:rFonts w:ascii="Aptos" w:hAnsi="Aptos" w:cstheme="minorHAnsi"/>
                <w:b/>
                <w:color w:val="000080"/>
                <w:sz w:val="20"/>
                <w:szCs w:val="20"/>
              </w:rPr>
            </w:pPr>
            <w:r w:rsidRPr="00356215">
              <w:rPr>
                <w:rFonts w:ascii="Aptos" w:hAnsi="Aptos" w:cstheme="minorHAnsi"/>
                <w:b/>
                <w:color w:val="000080"/>
                <w:sz w:val="20"/>
                <w:szCs w:val="20"/>
              </w:rPr>
              <w:t>(</w:t>
            </w:r>
            <w:r w:rsidR="004D2944" w:rsidRPr="00356215">
              <w:rPr>
                <w:rFonts w:ascii="Aptos" w:hAnsi="Aptos" w:cstheme="minorHAnsi"/>
                <w:b/>
                <w:color w:val="000080"/>
                <w:sz w:val="20"/>
                <w:szCs w:val="20"/>
              </w:rPr>
              <w:t>i</w:t>
            </w:r>
            <w:r w:rsidRPr="00356215">
              <w:rPr>
                <w:rFonts w:ascii="Aptos" w:hAnsi="Aptos" w:cstheme="minorHAnsi"/>
                <w:b/>
                <w:color w:val="000080"/>
                <w:sz w:val="20"/>
                <w:szCs w:val="20"/>
              </w:rPr>
              <w:t>ncluding relevant people, environmental and data factors as well as existing control measures)</w:t>
            </w:r>
          </w:p>
        </w:tc>
        <w:tc>
          <w:tcPr>
            <w:tcW w:w="457" w:type="pct"/>
            <w:shd w:val="clear" w:color="auto" w:fill="D5DCE4" w:themeFill="text2" w:themeFillTint="33"/>
            <w:vAlign w:val="center"/>
          </w:tcPr>
          <w:p w14:paraId="0CE80E93" w14:textId="0444FE04" w:rsidR="005E73B2" w:rsidRPr="00356215" w:rsidRDefault="004D2944" w:rsidP="00AC719D">
            <w:pPr>
              <w:jc w:val="center"/>
              <w:rPr>
                <w:rFonts w:ascii="Aptos" w:hAnsi="Aptos" w:cstheme="minorHAnsi"/>
                <w:b/>
                <w:color w:val="000080"/>
                <w:sz w:val="20"/>
                <w:szCs w:val="20"/>
              </w:rPr>
            </w:pPr>
            <w:r w:rsidRPr="00356215">
              <w:rPr>
                <w:rFonts w:ascii="Aptos" w:hAnsi="Aptos" w:cstheme="minorHAnsi"/>
                <w:b/>
                <w:color w:val="000080"/>
                <w:sz w:val="20"/>
                <w:szCs w:val="20"/>
              </w:rPr>
              <w:t>Likelihood r</w:t>
            </w:r>
            <w:r w:rsidR="005E73B2" w:rsidRPr="00356215">
              <w:rPr>
                <w:rFonts w:ascii="Aptos" w:hAnsi="Aptos" w:cstheme="minorHAnsi"/>
                <w:b/>
                <w:color w:val="000080"/>
                <w:sz w:val="20"/>
                <w:szCs w:val="20"/>
              </w:rPr>
              <w:t>ating</w:t>
            </w:r>
          </w:p>
        </w:tc>
        <w:tc>
          <w:tcPr>
            <w:tcW w:w="299" w:type="pct"/>
            <w:shd w:val="clear" w:color="auto" w:fill="D5DCE4" w:themeFill="text2" w:themeFillTint="33"/>
            <w:vAlign w:val="center"/>
          </w:tcPr>
          <w:p w14:paraId="3D83E017" w14:textId="2E967B45" w:rsidR="005E73B2" w:rsidRPr="00356215" w:rsidRDefault="004D2944" w:rsidP="004D2944">
            <w:pPr>
              <w:pStyle w:val="BodyText"/>
              <w:jc w:val="center"/>
              <w:rPr>
                <w:rFonts w:ascii="Aptos" w:hAnsi="Aptos" w:cstheme="minorHAnsi"/>
                <w:b/>
                <w:sz w:val="20"/>
                <w:szCs w:val="20"/>
              </w:rPr>
            </w:pPr>
            <w:r w:rsidRPr="00356215">
              <w:rPr>
                <w:rFonts w:ascii="Aptos" w:hAnsi="Aptos" w:cstheme="minorHAnsi"/>
                <w:b/>
                <w:color w:val="000080"/>
                <w:sz w:val="20"/>
                <w:szCs w:val="20"/>
              </w:rPr>
              <w:t>Risk rating</w:t>
            </w:r>
          </w:p>
        </w:tc>
        <w:tc>
          <w:tcPr>
            <w:tcW w:w="957" w:type="pct"/>
            <w:shd w:val="clear" w:color="auto" w:fill="D5DCE4" w:themeFill="text2" w:themeFillTint="33"/>
            <w:vAlign w:val="center"/>
          </w:tcPr>
          <w:p w14:paraId="07389F29" w14:textId="68F093C1" w:rsidR="005E73B2" w:rsidRPr="00356215" w:rsidRDefault="004D2944" w:rsidP="004D2944">
            <w:pPr>
              <w:pStyle w:val="BodyText"/>
              <w:jc w:val="center"/>
              <w:rPr>
                <w:rFonts w:ascii="Aptos" w:hAnsi="Aptos" w:cstheme="minorHAnsi"/>
                <w:b/>
                <w:sz w:val="20"/>
                <w:szCs w:val="20"/>
              </w:rPr>
            </w:pPr>
            <w:r w:rsidRPr="00356215">
              <w:rPr>
                <w:rFonts w:ascii="Aptos" w:hAnsi="Aptos" w:cstheme="minorHAnsi"/>
                <w:b/>
                <w:color w:val="000080"/>
                <w:sz w:val="20"/>
                <w:szCs w:val="20"/>
              </w:rPr>
              <w:t xml:space="preserve">Additional control measures required </w:t>
            </w:r>
          </w:p>
        </w:tc>
        <w:tc>
          <w:tcPr>
            <w:tcW w:w="536" w:type="pct"/>
            <w:shd w:val="clear" w:color="auto" w:fill="D5DCE4" w:themeFill="text2" w:themeFillTint="33"/>
            <w:vAlign w:val="center"/>
          </w:tcPr>
          <w:p w14:paraId="223EA257" w14:textId="1BB069E9" w:rsidR="005E73B2" w:rsidRPr="00356215" w:rsidRDefault="005E73B2" w:rsidP="00AC719D">
            <w:pPr>
              <w:jc w:val="center"/>
              <w:rPr>
                <w:rFonts w:ascii="Aptos" w:hAnsi="Aptos" w:cstheme="minorHAnsi"/>
                <w:b/>
                <w:color w:val="000080"/>
                <w:sz w:val="20"/>
                <w:szCs w:val="20"/>
              </w:rPr>
            </w:pPr>
            <w:r w:rsidRPr="00356215">
              <w:rPr>
                <w:rFonts w:ascii="Aptos" w:hAnsi="Aptos" w:cstheme="minorHAnsi"/>
                <w:b/>
                <w:color w:val="000080"/>
                <w:sz w:val="20"/>
                <w:szCs w:val="20"/>
              </w:rPr>
              <w:t>To be implemented By</w:t>
            </w:r>
            <w:r w:rsidR="0091593B" w:rsidRPr="00356215">
              <w:rPr>
                <w:rFonts w:ascii="Aptos" w:hAnsi="Aptos" w:cstheme="minorHAnsi"/>
                <w:b/>
                <w:color w:val="000080"/>
                <w:sz w:val="20"/>
                <w:szCs w:val="20"/>
              </w:rPr>
              <w:t xml:space="preserve"> </w:t>
            </w:r>
            <w:r w:rsidR="004D2944" w:rsidRPr="00356215">
              <w:rPr>
                <w:rFonts w:ascii="Aptos" w:hAnsi="Aptos" w:cstheme="minorHAnsi"/>
                <w:b/>
                <w:color w:val="000080"/>
                <w:sz w:val="20"/>
                <w:szCs w:val="20"/>
              </w:rPr>
              <w:t>w</w:t>
            </w:r>
            <w:r w:rsidRPr="00356215">
              <w:rPr>
                <w:rFonts w:ascii="Aptos" w:hAnsi="Aptos" w:cstheme="minorHAnsi"/>
                <w:b/>
                <w:color w:val="000080"/>
                <w:sz w:val="20"/>
                <w:szCs w:val="20"/>
              </w:rPr>
              <w:t>ho?</w:t>
            </w:r>
          </w:p>
          <w:p w14:paraId="57E6B128" w14:textId="12389CA1" w:rsidR="005E73B2" w:rsidRPr="00356215" w:rsidRDefault="005E73B2" w:rsidP="004D2944">
            <w:pPr>
              <w:jc w:val="center"/>
              <w:rPr>
                <w:rFonts w:ascii="Aptos" w:hAnsi="Aptos" w:cstheme="minorHAnsi"/>
                <w:b/>
                <w:color w:val="000080"/>
                <w:sz w:val="20"/>
                <w:szCs w:val="20"/>
              </w:rPr>
            </w:pPr>
            <w:r w:rsidRPr="00356215">
              <w:rPr>
                <w:rFonts w:ascii="Aptos" w:hAnsi="Aptos" w:cstheme="minorHAnsi"/>
                <w:b/>
                <w:color w:val="000080"/>
                <w:sz w:val="20"/>
                <w:szCs w:val="20"/>
              </w:rPr>
              <w:t xml:space="preserve">By </w:t>
            </w:r>
            <w:r w:rsidR="004D2944" w:rsidRPr="00356215">
              <w:rPr>
                <w:rFonts w:ascii="Aptos" w:hAnsi="Aptos" w:cstheme="minorHAnsi"/>
                <w:b/>
                <w:color w:val="000080"/>
                <w:sz w:val="20"/>
                <w:szCs w:val="20"/>
              </w:rPr>
              <w:t>w</w:t>
            </w:r>
            <w:r w:rsidRPr="00356215">
              <w:rPr>
                <w:rFonts w:ascii="Aptos" w:hAnsi="Aptos" w:cstheme="minorHAnsi"/>
                <w:b/>
                <w:color w:val="000080"/>
                <w:sz w:val="20"/>
                <w:szCs w:val="20"/>
              </w:rPr>
              <w:t>hen?</w:t>
            </w:r>
          </w:p>
        </w:tc>
        <w:tc>
          <w:tcPr>
            <w:tcW w:w="533" w:type="pct"/>
            <w:shd w:val="clear" w:color="auto" w:fill="D5DCE4" w:themeFill="text2" w:themeFillTint="33"/>
          </w:tcPr>
          <w:p w14:paraId="4827254C" w14:textId="59DBDCBF" w:rsidR="005E73B2" w:rsidRPr="00356215" w:rsidRDefault="005E73B2" w:rsidP="00AC719D">
            <w:pPr>
              <w:jc w:val="center"/>
              <w:rPr>
                <w:rFonts w:ascii="Aptos" w:hAnsi="Aptos" w:cstheme="minorHAnsi"/>
                <w:b/>
                <w:color w:val="000080"/>
                <w:sz w:val="20"/>
                <w:szCs w:val="20"/>
              </w:rPr>
            </w:pPr>
            <w:r w:rsidRPr="00356215">
              <w:rPr>
                <w:rFonts w:ascii="Aptos" w:hAnsi="Aptos" w:cstheme="minorHAnsi"/>
                <w:b/>
                <w:color w:val="000080"/>
                <w:sz w:val="20"/>
                <w:szCs w:val="20"/>
              </w:rPr>
              <w:t xml:space="preserve">Residual </w:t>
            </w:r>
            <w:r w:rsidR="004D2944" w:rsidRPr="00356215">
              <w:rPr>
                <w:rFonts w:ascii="Aptos" w:hAnsi="Aptos" w:cstheme="minorHAnsi"/>
                <w:b/>
                <w:color w:val="000080"/>
                <w:sz w:val="20"/>
                <w:szCs w:val="20"/>
              </w:rPr>
              <w:t>r</w:t>
            </w:r>
            <w:r w:rsidRPr="00356215">
              <w:rPr>
                <w:rFonts w:ascii="Aptos" w:hAnsi="Aptos" w:cstheme="minorHAnsi"/>
                <w:b/>
                <w:color w:val="000080"/>
                <w:sz w:val="20"/>
                <w:szCs w:val="20"/>
              </w:rPr>
              <w:t xml:space="preserve">isk </w:t>
            </w:r>
          </w:p>
          <w:p w14:paraId="20CE9F51" w14:textId="77777777" w:rsidR="005E73B2" w:rsidRPr="00356215" w:rsidRDefault="005E73B2" w:rsidP="00AC719D">
            <w:pPr>
              <w:jc w:val="center"/>
              <w:rPr>
                <w:rFonts w:ascii="Aptos" w:hAnsi="Aptos" w:cstheme="minorHAnsi"/>
                <w:b/>
                <w:color w:val="000080"/>
                <w:sz w:val="20"/>
                <w:szCs w:val="20"/>
              </w:rPr>
            </w:pPr>
            <w:r w:rsidRPr="00356215">
              <w:rPr>
                <w:rFonts w:ascii="Aptos" w:hAnsi="Aptos" w:cstheme="minorHAnsi"/>
                <w:b/>
                <w:i/>
                <w:color w:val="000080"/>
                <w:sz w:val="20"/>
                <w:szCs w:val="20"/>
              </w:rPr>
              <w:t>(</w:t>
            </w:r>
            <w:r w:rsidRPr="00356215">
              <w:rPr>
                <w:rFonts w:ascii="Aptos" w:hAnsi="Aptos" w:cstheme="minorHAnsi"/>
                <w:b/>
                <w:i/>
                <w:iCs/>
                <w:color w:val="000080"/>
                <w:sz w:val="20"/>
                <w:szCs w:val="20"/>
              </w:rPr>
              <w:t>Risk - after all additional controls are implemented)</w:t>
            </w:r>
          </w:p>
        </w:tc>
      </w:tr>
      <w:tr w:rsidR="005E73B2" w:rsidRPr="000938E5" w14:paraId="6FF24C4F" w14:textId="77777777" w:rsidTr="00AC719D">
        <w:trPr>
          <w:trHeight w:val="318"/>
        </w:trPr>
        <w:tc>
          <w:tcPr>
            <w:tcW w:w="733" w:type="pct"/>
          </w:tcPr>
          <w:p w14:paraId="0945633D" w14:textId="77777777" w:rsidR="008D4506" w:rsidRPr="000938E5" w:rsidRDefault="007B6263" w:rsidP="00AC719D">
            <w:pPr>
              <w:pStyle w:val="ListParagraph"/>
              <w:ind w:left="0"/>
              <w:rPr>
                <w:rFonts w:ascii="Aptos" w:hAnsi="Aptos" w:cstheme="minorHAnsi"/>
                <w:sz w:val="24"/>
                <w:szCs w:val="24"/>
              </w:rPr>
            </w:pPr>
            <w:r w:rsidRPr="000938E5">
              <w:rPr>
                <w:rFonts w:ascii="Aptos" w:hAnsi="Aptos" w:cstheme="minorHAnsi"/>
                <w:sz w:val="24"/>
                <w:szCs w:val="24"/>
              </w:rPr>
              <w:t>Clinical and non-clinical staff interact with patients daily</w:t>
            </w:r>
            <w:r w:rsidR="005E73B2" w:rsidRPr="000938E5">
              <w:rPr>
                <w:rFonts w:ascii="Aptos" w:hAnsi="Aptos" w:cstheme="minorHAnsi"/>
                <w:sz w:val="24"/>
                <w:szCs w:val="24"/>
              </w:rPr>
              <w:t>, were a person to be aggressive</w:t>
            </w:r>
            <w:r w:rsidR="004D2944" w:rsidRPr="000938E5">
              <w:rPr>
                <w:rFonts w:ascii="Aptos" w:hAnsi="Aptos" w:cstheme="minorHAnsi"/>
                <w:sz w:val="24"/>
                <w:szCs w:val="24"/>
              </w:rPr>
              <w:t>/</w:t>
            </w:r>
          </w:p>
          <w:p w14:paraId="1223DE42" w14:textId="0D622580" w:rsidR="005E73B2" w:rsidRPr="000938E5" w:rsidRDefault="007B6263" w:rsidP="00AC719D">
            <w:pPr>
              <w:pStyle w:val="ListParagraph"/>
              <w:ind w:left="0"/>
              <w:rPr>
                <w:rFonts w:ascii="Aptos" w:hAnsi="Aptos" w:cstheme="minorHAnsi"/>
                <w:sz w:val="24"/>
                <w:szCs w:val="24"/>
              </w:rPr>
            </w:pPr>
            <w:r w:rsidRPr="000938E5">
              <w:rPr>
                <w:rFonts w:ascii="Aptos" w:hAnsi="Aptos" w:cstheme="minorHAnsi"/>
                <w:sz w:val="24"/>
                <w:szCs w:val="24"/>
              </w:rPr>
              <w:t xml:space="preserve">violent due to illness, </w:t>
            </w:r>
            <w:r w:rsidR="004D2944" w:rsidRPr="000938E5">
              <w:rPr>
                <w:rFonts w:ascii="Aptos" w:hAnsi="Aptos" w:cstheme="minorHAnsi"/>
                <w:sz w:val="24"/>
                <w:szCs w:val="24"/>
              </w:rPr>
              <w:t xml:space="preserve">mental health </w:t>
            </w:r>
            <w:r w:rsidRPr="000938E5">
              <w:rPr>
                <w:rFonts w:ascii="Aptos" w:hAnsi="Aptos" w:cstheme="minorHAnsi"/>
                <w:sz w:val="24"/>
                <w:szCs w:val="24"/>
              </w:rPr>
              <w:t>issues or a known history of violence and/or aggression</w:t>
            </w:r>
            <w:r w:rsidR="005E73B2" w:rsidRPr="000938E5">
              <w:rPr>
                <w:rFonts w:ascii="Aptos" w:hAnsi="Aptos" w:cstheme="minorHAnsi"/>
                <w:sz w:val="24"/>
                <w:szCs w:val="24"/>
              </w:rPr>
              <w:t xml:space="preserve">, it may result in an assault, causing moderate </w:t>
            </w:r>
            <w:r w:rsidRPr="000938E5">
              <w:rPr>
                <w:rFonts w:ascii="Aptos" w:hAnsi="Aptos" w:cstheme="minorHAnsi"/>
                <w:sz w:val="24"/>
                <w:szCs w:val="24"/>
              </w:rPr>
              <w:t xml:space="preserve">harm to </w:t>
            </w:r>
            <w:r w:rsidRPr="000938E5">
              <w:rPr>
                <w:rFonts w:ascii="Aptos" w:hAnsi="Aptos" w:cstheme="minorHAnsi"/>
                <w:sz w:val="24"/>
                <w:szCs w:val="24"/>
              </w:rPr>
              <w:lastRenderedPageBreak/>
              <w:t>a staff member(s) or service user(s).</w:t>
            </w:r>
            <w:r w:rsidR="005E73B2" w:rsidRPr="000938E5">
              <w:rPr>
                <w:rFonts w:ascii="Aptos" w:hAnsi="Aptos" w:cstheme="minorHAnsi"/>
                <w:sz w:val="24"/>
                <w:szCs w:val="24"/>
              </w:rPr>
              <w:t xml:space="preserve"> </w:t>
            </w:r>
          </w:p>
          <w:p w14:paraId="051232E4" w14:textId="77777777" w:rsidR="005E73B2" w:rsidRPr="000938E5" w:rsidRDefault="005E73B2" w:rsidP="00AC719D">
            <w:pPr>
              <w:rPr>
                <w:rFonts w:ascii="Aptos" w:hAnsi="Aptos" w:cstheme="minorHAnsi"/>
                <w:sz w:val="24"/>
                <w:szCs w:val="24"/>
              </w:rPr>
            </w:pPr>
          </w:p>
        </w:tc>
        <w:tc>
          <w:tcPr>
            <w:tcW w:w="319" w:type="pct"/>
          </w:tcPr>
          <w:p w14:paraId="26370F0D" w14:textId="77777777" w:rsidR="005E73B2" w:rsidRPr="000938E5" w:rsidRDefault="005E73B2" w:rsidP="00AC719D">
            <w:pPr>
              <w:jc w:val="center"/>
              <w:rPr>
                <w:rFonts w:ascii="Aptos" w:hAnsi="Aptos" w:cstheme="minorHAnsi"/>
                <w:sz w:val="24"/>
                <w:szCs w:val="24"/>
              </w:rPr>
            </w:pPr>
            <w:r w:rsidRPr="000938E5">
              <w:rPr>
                <w:rFonts w:ascii="Aptos" w:hAnsi="Aptos" w:cstheme="minorHAnsi"/>
                <w:sz w:val="24"/>
                <w:szCs w:val="24"/>
                <w:highlight w:val="yellow"/>
              </w:rPr>
              <w:lastRenderedPageBreak/>
              <w:t>3</w:t>
            </w:r>
          </w:p>
        </w:tc>
        <w:tc>
          <w:tcPr>
            <w:tcW w:w="1167" w:type="pct"/>
          </w:tcPr>
          <w:p w14:paraId="6D39C8A1" w14:textId="3E98BE7E" w:rsidR="007B6263" w:rsidRPr="000938E5" w:rsidRDefault="007B6263" w:rsidP="00AC719D">
            <w:pPr>
              <w:rPr>
                <w:rFonts w:ascii="Aptos" w:hAnsi="Aptos" w:cstheme="minorHAnsi"/>
                <w:sz w:val="24"/>
                <w:szCs w:val="24"/>
              </w:rPr>
            </w:pPr>
            <w:r w:rsidRPr="000938E5">
              <w:rPr>
                <w:rFonts w:ascii="Aptos" w:hAnsi="Aptos" w:cstheme="minorHAnsi"/>
                <w:sz w:val="24"/>
                <w:szCs w:val="24"/>
              </w:rPr>
              <w:t xml:space="preserve">There are </w:t>
            </w:r>
            <w:r w:rsidR="00103F94" w:rsidRPr="000938E5">
              <w:rPr>
                <w:rFonts w:ascii="Aptos" w:hAnsi="Aptos" w:cstheme="minorHAnsi"/>
                <w:sz w:val="24"/>
                <w:szCs w:val="24"/>
              </w:rPr>
              <w:t>[</w:t>
            </w:r>
            <w:r w:rsidR="00103F94" w:rsidRPr="000938E5">
              <w:rPr>
                <w:rFonts w:ascii="Aptos" w:hAnsi="Aptos" w:cstheme="minorHAnsi"/>
                <w:sz w:val="24"/>
                <w:szCs w:val="24"/>
                <w:highlight w:val="yellow"/>
              </w:rPr>
              <w:t>xx</w:t>
            </w:r>
            <w:r w:rsidR="00103F94" w:rsidRPr="000938E5">
              <w:rPr>
                <w:rFonts w:ascii="Aptos" w:hAnsi="Aptos" w:cstheme="minorHAnsi"/>
                <w:sz w:val="24"/>
                <w:szCs w:val="24"/>
              </w:rPr>
              <w:t xml:space="preserve">] </w:t>
            </w:r>
            <w:r w:rsidRPr="000938E5">
              <w:rPr>
                <w:rFonts w:ascii="Aptos" w:hAnsi="Aptos" w:cstheme="minorHAnsi"/>
                <w:sz w:val="24"/>
                <w:szCs w:val="24"/>
              </w:rPr>
              <w:t>patients at [</w:t>
            </w:r>
            <w:r w:rsidRPr="000938E5">
              <w:rPr>
                <w:rFonts w:ascii="Aptos" w:hAnsi="Aptos" w:cstheme="minorHAnsi"/>
                <w:sz w:val="24"/>
                <w:szCs w:val="24"/>
                <w:highlight w:val="yellow"/>
              </w:rPr>
              <w:t>insert organisation name</w:t>
            </w:r>
            <w:r w:rsidRPr="000938E5">
              <w:rPr>
                <w:rFonts w:ascii="Aptos" w:hAnsi="Aptos" w:cstheme="minorHAnsi"/>
                <w:sz w:val="24"/>
                <w:szCs w:val="24"/>
              </w:rPr>
              <w:t xml:space="preserve">] with a history of violence and aggression. Alerts are recorded on the clinical system for these patients </w:t>
            </w:r>
          </w:p>
          <w:p w14:paraId="1CB7C811" w14:textId="77777777" w:rsidR="007B6263" w:rsidRPr="000938E5" w:rsidRDefault="007B6263" w:rsidP="00AC719D">
            <w:pPr>
              <w:rPr>
                <w:rFonts w:ascii="Aptos" w:hAnsi="Aptos" w:cstheme="minorHAnsi"/>
                <w:sz w:val="24"/>
                <w:szCs w:val="24"/>
              </w:rPr>
            </w:pPr>
          </w:p>
          <w:p w14:paraId="2AC36C61" w14:textId="04D0B208" w:rsidR="007B6263" w:rsidRPr="000938E5" w:rsidRDefault="00103F94" w:rsidP="00AC719D">
            <w:pPr>
              <w:rPr>
                <w:rFonts w:ascii="Aptos" w:hAnsi="Aptos" w:cstheme="minorHAnsi"/>
                <w:sz w:val="24"/>
                <w:szCs w:val="24"/>
              </w:rPr>
            </w:pPr>
            <w:r w:rsidRPr="000938E5">
              <w:rPr>
                <w:rFonts w:ascii="Aptos" w:hAnsi="Aptos" w:cstheme="minorHAnsi"/>
                <w:sz w:val="24"/>
                <w:szCs w:val="24"/>
              </w:rPr>
              <w:t xml:space="preserve">For this patient cohort, chaperones are invited into the consultation </w:t>
            </w:r>
          </w:p>
          <w:p w14:paraId="57738F6C" w14:textId="075216E7" w:rsidR="00103F94" w:rsidRPr="000938E5" w:rsidRDefault="00103F94" w:rsidP="00AC719D">
            <w:pPr>
              <w:rPr>
                <w:rFonts w:ascii="Aptos" w:hAnsi="Aptos" w:cstheme="minorHAnsi"/>
                <w:sz w:val="24"/>
                <w:szCs w:val="24"/>
              </w:rPr>
            </w:pPr>
          </w:p>
          <w:p w14:paraId="73454846" w14:textId="554A909B" w:rsidR="00103F94" w:rsidRDefault="00103F94" w:rsidP="00AC719D">
            <w:pPr>
              <w:rPr>
                <w:rFonts w:ascii="Aptos" w:hAnsi="Aptos" w:cstheme="minorHAnsi"/>
                <w:sz w:val="24"/>
                <w:szCs w:val="24"/>
              </w:rPr>
            </w:pPr>
            <w:r w:rsidRPr="000938E5">
              <w:rPr>
                <w:rFonts w:ascii="Aptos" w:hAnsi="Aptos" w:cstheme="minorHAnsi"/>
                <w:sz w:val="24"/>
                <w:szCs w:val="24"/>
              </w:rPr>
              <w:t>When dealing with this patient cohort, clinicians ensure they have an escape route from the consulting room</w:t>
            </w:r>
          </w:p>
          <w:p w14:paraId="47007012" w14:textId="77777777" w:rsidR="00356215" w:rsidRPr="000938E5" w:rsidRDefault="00356215" w:rsidP="00AC719D">
            <w:pPr>
              <w:rPr>
                <w:rFonts w:ascii="Aptos" w:hAnsi="Aptos" w:cstheme="minorHAnsi"/>
                <w:sz w:val="24"/>
                <w:szCs w:val="24"/>
              </w:rPr>
            </w:pPr>
          </w:p>
          <w:p w14:paraId="1090297D" w14:textId="1E863EC8" w:rsidR="00103F94" w:rsidRPr="000938E5" w:rsidRDefault="00103F94" w:rsidP="00AC719D">
            <w:pPr>
              <w:rPr>
                <w:rFonts w:ascii="Aptos" w:hAnsi="Aptos" w:cstheme="minorHAnsi"/>
                <w:sz w:val="24"/>
                <w:szCs w:val="24"/>
              </w:rPr>
            </w:pPr>
            <w:r w:rsidRPr="000938E5">
              <w:rPr>
                <w:rFonts w:ascii="Aptos" w:hAnsi="Aptos" w:cstheme="minorHAnsi"/>
                <w:sz w:val="24"/>
                <w:szCs w:val="24"/>
              </w:rPr>
              <w:lastRenderedPageBreak/>
              <w:t xml:space="preserve">Panic alarms are fitted in each consulting room and all staff are trained to respond to said alarms </w:t>
            </w:r>
          </w:p>
          <w:p w14:paraId="15FFCCD6" w14:textId="1161E139" w:rsidR="00103F94" w:rsidRPr="000938E5" w:rsidRDefault="00103F94" w:rsidP="00AC719D">
            <w:pPr>
              <w:rPr>
                <w:rFonts w:ascii="Aptos" w:hAnsi="Aptos" w:cstheme="minorHAnsi"/>
                <w:sz w:val="24"/>
                <w:szCs w:val="24"/>
              </w:rPr>
            </w:pPr>
          </w:p>
          <w:p w14:paraId="7309F303" w14:textId="1DA8FC2F" w:rsidR="00103F94" w:rsidRPr="000938E5" w:rsidRDefault="00103F94" w:rsidP="00AC719D">
            <w:pPr>
              <w:rPr>
                <w:rFonts w:ascii="Aptos" w:hAnsi="Aptos" w:cstheme="minorHAnsi"/>
                <w:sz w:val="24"/>
                <w:szCs w:val="24"/>
              </w:rPr>
            </w:pPr>
            <w:r w:rsidRPr="000938E5">
              <w:rPr>
                <w:rFonts w:ascii="Aptos" w:hAnsi="Aptos" w:cstheme="minorHAnsi"/>
                <w:sz w:val="24"/>
                <w:szCs w:val="24"/>
              </w:rPr>
              <w:t xml:space="preserve">The response to an alarm is detailed in the </w:t>
            </w:r>
            <w:r w:rsidR="004D2944" w:rsidRPr="000938E5">
              <w:rPr>
                <w:rFonts w:ascii="Aptos" w:hAnsi="Aptos" w:cstheme="minorHAnsi"/>
                <w:sz w:val="24"/>
                <w:szCs w:val="24"/>
                <w:highlight w:val="yellow"/>
              </w:rPr>
              <w:t xml:space="preserve">Dealing with </w:t>
            </w:r>
            <w:r w:rsidR="00187AB6" w:rsidRPr="000938E5">
              <w:rPr>
                <w:rFonts w:ascii="Aptos" w:hAnsi="Aptos" w:cstheme="minorHAnsi"/>
                <w:sz w:val="24"/>
                <w:szCs w:val="24"/>
                <w:highlight w:val="yellow"/>
              </w:rPr>
              <w:t xml:space="preserve">Unreasonable, </w:t>
            </w:r>
            <w:r w:rsidR="004D2944" w:rsidRPr="000938E5">
              <w:rPr>
                <w:rFonts w:ascii="Aptos" w:hAnsi="Aptos" w:cstheme="minorHAnsi"/>
                <w:sz w:val="24"/>
                <w:szCs w:val="24"/>
                <w:highlight w:val="yellow"/>
              </w:rPr>
              <w:t>Violent and Abusive Patients P</w:t>
            </w:r>
            <w:r w:rsidRPr="000938E5">
              <w:rPr>
                <w:rFonts w:ascii="Aptos" w:hAnsi="Aptos" w:cstheme="minorHAnsi"/>
                <w:sz w:val="24"/>
                <w:szCs w:val="24"/>
                <w:highlight w:val="yellow"/>
              </w:rPr>
              <w:t>olicy</w:t>
            </w:r>
            <w:r w:rsidRPr="000938E5">
              <w:rPr>
                <w:rFonts w:ascii="Aptos" w:hAnsi="Aptos" w:cstheme="minorHAnsi"/>
                <w:sz w:val="24"/>
                <w:szCs w:val="24"/>
              </w:rPr>
              <w:t xml:space="preserve"> </w:t>
            </w:r>
          </w:p>
          <w:p w14:paraId="7E6E1CCE" w14:textId="77777777" w:rsidR="00103F94" w:rsidRPr="000938E5" w:rsidRDefault="00103F94" w:rsidP="00AC719D">
            <w:pPr>
              <w:rPr>
                <w:rFonts w:ascii="Aptos" w:hAnsi="Aptos" w:cstheme="minorHAnsi"/>
                <w:sz w:val="24"/>
                <w:szCs w:val="24"/>
              </w:rPr>
            </w:pPr>
          </w:p>
          <w:p w14:paraId="29491E5F" w14:textId="52F427A8" w:rsidR="005E73B2" w:rsidRPr="000938E5" w:rsidRDefault="005E73B2" w:rsidP="00AC719D">
            <w:pPr>
              <w:rPr>
                <w:rFonts w:ascii="Aptos" w:hAnsi="Aptos" w:cstheme="minorHAnsi"/>
                <w:sz w:val="24"/>
                <w:szCs w:val="24"/>
              </w:rPr>
            </w:pPr>
            <w:r w:rsidRPr="000938E5">
              <w:rPr>
                <w:rFonts w:ascii="Aptos" w:hAnsi="Aptos" w:cstheme="minorHAnsi"/>
                <w:sz w:val="24"/>
                <w:szCs w:val="24"/>
              </w:rPr>
              <w:t xml:space="preserve">There have been no reported physical assaults </w:t>
            </w:r>
            <w:r w:rsidR="004D2944" w:rsidRPr="000938E5">
              <w:rPr>
                <w:rFonts w:ascii="Aptos" w:hAnsi="Aptos" w:cstheme="minorHAnsi"/>
                <w:sz w:val="24"/>
                <w:szCs w:val="24"/>
              </w:rPr>
              <w:t>on staff</w:t>
            </w:r>
            <w:r w:rsidRPr="000938E5">
              <w:rPr>
                <w:rFonts w:ascii="Aptos" w:hAnsi="Aptos" w:cstheme="minorHAnsi"/>
                <w:sz w:val="24"/>
                <w:szCs w:val="24"/>
              </w:rPr>
              <w:t xml:space="preserve"> in the last 12 months</w:t>
            </w:r>
          </w:p>
          <w:p w14:paraId="777AB383" w14:textId="3945B17C" w:rsidR="00103F94" w:rsidRPr="000938E5" w:rsidRDefault="00103F94" w:rsidP="00AC719D">
            <w:pPr>
              <w:rPr>
                <w:rFonts w:ascii="Aptos" w:hAnsi="Aptos" w:cstheme="minorHAnsi"/>
                <w:sz w:val="24"/>
                <w:szCs w:val="24"/>
              </w:rPr>
            </w:pPr>
          </w:p>
          <w:p w14:paraId="41B6B67E" w14:textId="7BA228E0" w:rsidR="00103F94" w:rsidRPr="000938E5" w:rsidRDefault="00103F94" w:rsidP="00AC719D">
            <w:pPr>
              <w:rPr>
                <w:rFonts w:ascii="Aptos" w:hAnsi="Aptos" w:cstheme="minorHAnsi"/>
                <w:sz w:val="24"/>
                <w:szCs w:val="24"/>
              </w:rPr>
            </w:pPr>
            <w:r w:rsidRPr="000938E5">
              <w:rPr>
                <w:rFonts w:ascii="Aptos" w:hAnsi="Aptos" w:cstheme="minorHAnsi"/>
                <w:sz w:val="24"/>
                <w:szCs w:val="24"/>
              </w:rPr>
              <w:t xml:space="preserve">There have been nine incidences of verbal abuse to staff in the last six months </w:t>
            </w:r>
          </w:p>
          <w:p w14:paraId="751EE246" w14:textId="77777777" w:rsidR="005E73B2" w:rsidRPr="000938E5" w:rsidRDefault="005E73B2" w:rsidP="00AC719D">
            <w:pPr>
              <w:rPr>
                <w:rFonts w:ascii="Aptos" w:hAnsi="Aptos" w:cstheme="minorHAnsi"/>
                <w:sz w:val="24"/>
                <w:szCs w:val="24"/>
              </w:rPr>
            </w:pPr>
          </w:p>
          <w:p w14:paraId="10D12BDC" w14:textId="7DD1B9F3" w:rsidR="005E73B2" w:rsidRPr="000938E5" w:rsidRDefault="005E73B2" w:rsidP="00103F94">
            <w:pPr>
              <w:rPr>
                <w:rFonts w:ascii="Aptos" w:hAnsi="Aptos" w:cstheme="minorHAnsi"/>
                <w:sz w:val="24"/>
                <w:szCs w:val="24"/>
              </w:rPr>
            </w:pPr>
            <w:r w:rsidRPr="000938E5">
              <w:rPr>
                <w:rFonts w:ascii="Aptos" w:hAnsi="Aptos" w:cstheme="minorHAnsi"/>
                <w:sz w:val="24"/>
                <w:szCs w:val="24"/>
              </w:rPr>
              <w:t>Staff are professional when dealing with the public/patients</w:t>
            </w:r>
            <w:r w:rsidR="00103F94" w:rsidRPr="000938E5">
              <w:rPr>
                <w:rFonts w:ascii="Aptos" w:hAnsi="Aptos" w:cstheme="minorHAnsi"/>
                <w:sz w:val="24"/>
                <w:szCs w:val="24"/>
              </w:rPr>
              <w:t xml:space="preserve"> and are trained in de-escalation techniques </w:t>
            </w:r>
          </w:p>
          <w:p w14:paraId="19417806" w14:textId="77777777" w:rsidR="00187AB6" w:rsidRPr="000938E5" w:rsidRDefault="00187AB6" w:rsidP="00103F94">
            <w:pPr>
              <w:rPr>
                <w:rFonts w:ascii="Aptos" w:hAnsi="Aptos" w:cstheme="minorHAnsi"/>
                <w:sz w:val="24"/>
                <w:szCs w:val="24"/>
              </w:rPr>
            </w:pPr>
          </w:p>
          <w:p w14:paraId="23D81B5D" w14:textId="655BE0EF" w:rsidR="00103F94" w:rsidRPr="000938E5" w:rsidRDefault="00103F94">
            <w:pPr>
              <w:rPr>
                <w:rFonts w:ascii="Aptos" w:hAnsi="Aptos" w:cstheme="minorHAnsi"/>
                <w:sz w:val="24"/>
                <w:szCs w:val="24"/>
              </w:rPr>
            </w:pPr>
          </w:p>
        </w:tc>
        <w:tc>
          <w:tcPr>
            <w:tcW w:w="457" w:type="pct"/>
          </w:tcPr>
          <w:p w14:paraId="349E87B1" w14:textId="77777777" w:rsidR="005E73B2" w:rsidRPr="000938E5" w:rsidRDefault="005E73B2" w:rsidP="00AC719D">
            <w:pPr>
              <w:jc w:val="center"/>
              <w:rPr>
                <w:rFonts w:ascii="Aptos" w:hAnsi="Aptos" w:cstheme="minorHAnsi"/>
                <w:color w:val="000000" w:themeColor="text1"/>
                <w:sz w:val="24"/>
                <w:szCs w:val="24"/>
                <w:highlight w:val="yellow"/>
              </w:rPr>
            </w:pPr>
            <w:r w:rsidRPr="000938E5">
              <w:rPr>
                <w:rFonts w:ascii="Aptos" w:hAnsi="Aptos" w:cstheme="minorHAnsi"/>
                <w:color w:val="000000" w:themeColor="text1"/>
                <w:sz w:val="24"/>
                <w:szCs w:val="24"/>
                <w:highlight w:val="yellow"/>
              </w:rPr>
              <w:lastRenderedPageBreak/>
              <w:t>3</w:t>
            </w:r>
          </w:p>
        </w:tc>
        <w:tc>
          <w:tcPr>
            <w:tcW w:w="299" w:type="pct"/>
          </w:tcPr>
          <w:p w14:paraId="40C86106" w14:textId="77777777" w:rsidR="005E73B2" w:rsidRPr="000938E5" w:rsidRDefault="005E73B2" w:rsidP="00AC719D">
            <w:pPr>
              <w:jc w:val="center"/>
              <w:rPr>
                <w:rFonts w:ascii="Aptos" w:hAnsi="Aptos" w:cstheme="minorHAnsi"/>
                <w:color w:val="000000" w:themeColor="text1"/>
                <w:sz w:val="24"/>
                <w:szCs w:val="24"/>
                <w:highlight w:val="yellow"/>
              </w:rPr>
            </w:pPr>
            <w:r w:rsidRPr="000938E5">
              <w:rPr>
                <w:rFonts w:ascii="Aptos" w:hAnsi="Aptos" w:cstheme="minorHAnsi"/>
                <w:color w:val="000000" w:themeColor="text1"/>
                <w:sz w:val="24"/>
                <w:szCs w:val="24"/>
                <w:highlight w:val="yellow"/>
              </w:rPr>
              <w:t>9</w:t>
            </w:r>
          </w:p>
        </w:tc>
        <w:tc>
          <w:tcPr>
            <w:tcW w:w="957" w:type="pct"/>
          </w:tcPr>
          <w:p w14:paraId="623F0735" w14:textId="5D0F940C" w:rsidR="005E73B2" w:rsidRPr="000938E5" w:rsidRDefault="00103F94" w:rsidP="00AC719D">
            <w:pPr>
              <w:rPr>
                <w:rFonts w:ascii="Aptos" w:hAnsi="Aptos" w:cstheme="minorHAnsi"/>
                <w:sz w:val="24"/>
                <w:szCs w:val="24"/>
              </w:rPr>
            </w:pPr>
            <w:r w:rsidRPr="000938E5">
              <w:rPr>
                <w:rFonts w:ascii="Aptos" w:hAnsi="Aptos" w:cstheme="minorHAnsi"/>
                <w:sz w:val="24"/>
                <w:szCs w:val="24"/>
              </w:rPr>
              <w:t xml:space="preserve">Add patient responsibilities to the </w:t>
            </w:r>
            <w:r w:rsidR="004D2944" w:rsidRPr="000938E5">
              <w:rPr>
                <w:rFonts w:ascii="Aptos" w:hAnsi="Aptos" w:cstheme="minorHAnsi"/>
                <w:sz w:val="24"/>
                <w:szCs w:val="24"/>
              </w:rPr>
              <w:t>organisation</w:t>
            </w:r>
            <w:r w:rsidRPr="000938E5">
              <w:rPr>
                <w:rFonts w:ascii="Aptos" w:hAnsi="Aptos" w:cstheme="minorHAnsi"/>
                <w:sz w:val="24"/>
                <w:szCs w:val="24"/>
              </w:rPr>
              <w:t xml:space="preserve"> website </w:t>
            </w:r>
          </w:p>
          <w:p w14:paraId="270468E7" w14:textId="77777777" w:rsidR="005E73B2" w:rsidRPr="000938E5" w:rsidRDefault="005E73B2" w:rsidP="00AC719D">
            <w:pPr>
              <w:rPr>
                <w:rFonts w:ascii="Aptos" w:hAnsi="Aptos" w:cstheme="minorHAnsi"/>
                <w:sz w:val="24"/>
                <w:szCs w:val="24"/>
              </w:rPr>
            </w:pPr>
          </w:p>
          <w:p w14:paraId="299823C3" w14:textId="481560A1" w:rsidR="00103F94" w:rsidRPr="000938E5" w:rsidRDefault="00103F94" w:rsidP="00AC719D">
            <w:pPr>
              <w:rPr>
                <w:rFonts w:ascii="Aptos" w:hAnsi="Aptos" w:cstheme="minorHAnsi"/>
                <w:sz w:val="24"/>
                <w:szCs w:val="24"/>
              </w:rPr>
            </w:pPr>
            <w:r w:rsidRPr="000938E5">
              <w:rPr>
                <w:rFonts w:ascii="Aptos" w:hAnsi="Aptos" w:cstheme="minorHAnsi"/>
                <w:sz w:val="24"/>
                <w:szCs w:val="24"/>
              </w:rPr>
              <w:t>I</w:t>
            </w:r>
            <w:r w:rsidR="005E73B2" w:rsidRPr="000938E5">
              <w:rPr>
                <w:rFonts w:ascii="Aptos" w:hAnsi="Aptos" w:cstheme="minorHAnsi"/>
                <w:sz w:val="24"/>
                <w:szCs w:val="24"/>
              </w:rPr>
              <w:t xml:space="preserve">nform patients/public via posters on reasonable expectations and the potential outcomes that may result from abusive or aggressive behaviour </w:t>
            </w:r>
          </w:p>
          <w:p w14:paraId="4E21187F" w14:textId="77777777" w:rsidR="00103F94" w:rsidRPr="000938E5" w:rsidRDefault="00103F94" w:rsidP="00AC719D">
            <w:pPr>
              <w:rPr>
                <w:rFonts w:ascii="Aptos" w:hAnsi="Aptos" w:cstheme="minorHAnsi"/>
                <w:sz w:val="24"/>
                <w:szCs w:val="24"/>
              </w:rPr>
            </w:pPr>
          </w:p>
          <w:p w14:paraId="609BB516" w14:textId="77777777" w:rsidR="00103F94" w:rsidRPr="000938E5" w:rsidRDefault="00103F94" w:rsidP="00AC719D">
            <w:pPr>
              <w:rPr>
                <w:rFonts w:ascii="Aptos" w:hAnsi="Aptos" w:cstheme="minorHAnsi"/>
                <w:sz w:val="24"/>
                <w:szCs w:val="24"/>
              </w:rPr>
            </w:pPr>
          </w:p>
          <w:p w14:paraId="2F72EAAA" w14:textId="77777777" w:rsidR="00103F94" w:rsidRPr="000938E5" w:rsidRDefault="00103F94" w:rsidP="00AC719D">
            <w:pPr>
              <w:rPr>
                <w:rFonts w:ascii="Aptos" w:hAnsi="Aptos" w:cstheme="minorHAnsi"/>
                <w:sz w:val="24"/>
                <w:szCs w:val="24"/>
              </w:rPr>
            </w:pPr>
          </w:p>
          <w:p w14:paraId="5472165E" w14:textId="77777777" w:rsidR="00103F94" w:rsidRPr="000938E5" w:rsidRDefault="00103F94" w:rsidP="00AC719D">
            <w:pPr>
              <w:rPr>
                <w:rFonts w:ascii="Aptos" w:hAnsi="Aptos" w:cstheme="minorHAnsi"/>
                <w:sz w:val="24"/>
                <w:szCs w:val="24"/>
              </w:rPr>
            </w:pPr>
          </w:p>
          <w:p w14:paraId="5D473E35" w14:textId="065EB53D" w:rsidR="005E73B2" w:rsidRPr="000938E5" w:rsidRDefault="00103F94" w:rsidP="00AC719D">
            <w:pPr>
              <w:rPr>
                <w:rFonts w:ascii="Aptos" w:hAnsi="Aptos" w:cstheme="minorHAnsi"/>
                <w:sz w:val="24"/>
                <w:szCs w:val="24"/>
              </w:rPr>
            </w:pPr>
            <w:r w:rsidRPr="000938E5">
              <w:rPr>
                <w:rFonts w:ascii="Aptos" w:hAnsi="Aptos" w:cstheme="minorHAnsi"/>
                <w:sz w:val="24"/>
                <w:szCs w:val="24"/>
              </w:rPr>
              <w:lastRenderedPageBreak/>
              <w:t xml:space="preserve">Ensure a record of alarm tests is retained </w:t>
            </w:r>
            <w:r w:rsidR="005E73B2" w:rsidRPr="000938E5">
              <w:rPr>
                <w:rFonts w:ascii="Aptos" w:hAnsi="Aptos" w:cstheme="minorHAnsi"/>
                <w:sz w:val="24"/>
                <w:szCs w:val="24"/>
              </w:rPr>
              <w:t xml:space="preserve"> </w:t>
            </w:r>
          </w:p>
          <w:p w14:paraId="28876AC8" w14:textId="77777777" w:rsidR="00103F94" w:rsidRPr="000938E5" w:rsidRDefault="00103F94" w:rsidP="00AC719D">
            <w:pPr>
              <w:rPr>
                <w:rFonts w:ascii="Aptos" w:hAnsi="Aptos" w:cstheme="minorHAnsi"/>
                <w:sz w:val="24"/>
                <w:szCs w:val="24"/>
              </w:rPr>
            </w:pPr>
          </w:p>
          <w:p w14:paraId="5D6E82EF" w14:textId="1DC8929D" w:rsidR="00103F94" w:rsidRPr="000938E5" w:rsidRDefault="00270917" w:rsidP="004D2944">
            <w:pPr>
              <w:rPr>
                <w:rFonts w:ascii="Aptos" w:hAnsi="Aptos" w:cstheme="minorHAnsi"/>
                <w:sz w:val="24"/>
                <w:szCs w:val="24"/>
              </w:rPr>
            </w:pPr>
            <w:r w:rsidRPr="000938E5">
              <w:rPr>
                <w:rFonts w:ascii="Aptos" w:hAnsi="Aptos" w:cstheme="minorHAnsi"/>
                <w:sz w:val="24"/>
                <w:szCs w:val="24"/>
              </w:rPr>
              <w:t>Ensure period</w:t>
            </w:r>
            <w:r w:rsidR="004D2944" w:rsidRPr="000938E5">
              <w:rPr>
                <w:rFonts w:ascii="Aptos" w:hAnsi="Aptos" w:cstheme="minorHAnsi"/>
                <w:sz w:val="24"/>
                <w:szCs w:val="24"/>
              </w:rPr>
              <w:t>ic</w:t>
            </w:r>
            <w:r w:rsidRPr="000938E5">
              <w:rPr>
                <w:rFonts w:ascii="Aptos" w:hAnsi="Aptos" w:cstheme="minorHAnsi"/>
                <w:sz w:val="24"/>
                <w:szCs w:val="24"/>
              </w:rPr>
              <w:t xml:space="preserve"> training to staff is given regarding dealing with violent and abusive patients</w:t>
            </w:r>
          </w:p>
          <w:p w14:paraId="32AD512D" w14:textId="3E0FF168" w:rsidR="005D46D8" w:rsidRPr="000938E5" w:rsidRDefault="005D46D8" w:rsidP="004D2944">
            <w:pPr>
              <w:rPr>
                <w:rFonts w:ascii="Aptos" w:hAnsi="Aptos" w:cstheme="minorHAnsi"/>
                <w:sz w:val="24"/>
                <w:szCs w:val="24"/>
              </w:rPr>
            </w:pPr>
          </w:p>
          <w:p w14:paraId="04ACF641" w14:textId="6BE37C87" w:rsidR="005D46D8" w:rsidRPr="000938E5" w:rsidRDefault="005D46D8" w:rsidP="004D2944">
            <w:pPr>
              <w:rPr>
                <w:rFonts w:ascii="Aptos" w:hAnsi="Aptos" w:cstheme="minorHAnsi"/>
                <w:sz w:val="24"/>
                <w:szCs w:val="24"/>
              </w:rPr>
            </w:pPr>
            <w:r w:rsidRPr="000938E5">
              <w:rPr>
                <w:rFonts w:ascii="Aptos" w:hAnsi="Aptos" w:cstheme="minorHAnsi"/>
                <w:sz w:val="24"/>
                <w:szCs w:val="24"/>
              </w:rPr>
              <w:t>Debrief process established</w:t>
            </w:r>
          </w:p>
          <w:p w14:paraId="24F65D9F" w14:textId="0021E055" w:rsidR="005D46D8" w:rsidRPr="000938E5" w:rsidRDefault="005D46D8" w:rsidP="004D2944">
            <w:pPr>
              <w:rPr>
                <w:rFonts w:ascii="Aptos" w:hAnsi="Aptos" w:cstheme="minorHAnsi"/>
                <w:sz w:val="24"/>
                <w:szCs w:val="24"/>
              </w:rPr>
            </w:pPr>
          </w:p>
          <w:p w14:paraId="2EA7BDEC" w14:textId="77777777" w:rsidR="005D46D8" w:rsidRPr="000938E5" w:rsidRDefault="005D46D8" w:rsidP="004D2944">
            <w:pPr>
              <w:rPr>
                <w:rFonts w:ascii="Aptos" w:hAnsi="Aptos" w:cstheme="minorHAnsi"/>
                <w:sz w:val="24"/>
                <w:szCs w:val="24"/>
              </w:rPr>
            </w:pPr>
          </w:p>
          <w:p w14:paraId="56A0FF49" w14:textId="4B4F16C2" w:rsidR="005D46D8" w:rsidRPr="000938E5" w:rsidRDefault="005D46D8" w:rsidP="004D2944">
            <w:pPr>
              <w:rPr>
                <w:rFonts w:ascii="Aptos" w:hAnsi="Aptos" w:cstheme="minorHAnsi"/>
                <w:sz w:val="24"/>
                <w:szCs w:val="24"/>
              </w:rPr>
            </w:pPr>
            <w:r w:rsidRPr="000938E5">
              <w:rPr>
                <w:rFonts w:ascii="Aptos" w:hAnsi="Aptos" w:cstheme="minorHAnsi"/>
                <w:sz w:val="24"/>
                <w:szCs w:val="24"/>
              </w:rPr>
              <w:t>Posters are placed in public areas and on the organisation website advising that we have a zero-tolerance approach to abusive and violent behaviour</w:t>
            </w:r>
          </w:p>
          <w:p w14:paraId="3428F76E" w14:textId="22A90078" w:rsidR="005D46D8" w:rsidRPr="000938E5" w:rsidRDefault="005D46D8" w:rsidP="004D2944">
            <w:pPr>
              <w:rPr>
                <w:rFonts w:ascii="Aptos" w:hAnsi="Aptos" w:cstheme="minorHAnsi"/>
                <w:sz w:val="24"/>
                <w:szCs w:val="24"/>
              </w:rPr>
            </w:pPr>
          </w:p>
          <w:p w14:paraId="4883B656" w14:textId="2B580122" w:rsidR="005D46D8" w:rsidRPr="000938E5" w:rsidRDefault="005D46D8" w:rsidP="004D2944">
            <w:pPr>
              <w:rPr>
                <w:rFonts w:ascii="Aptos" w:hAnsi="Aptos" w:cstheme="minorHAnsi"/>
                <w:sz w:val="24"/>
                <w:szCs w:val="24"/>
              </w:rPr>
            </w:pPr>
            <w:r w:rsidRPr="000938E5">
              <w:rPr>
                <w:rFonts w:ascii="Aptos" w:hAnsi="Aptos" w:cstheme="minorHAnsi"/>
                <w:sz w:val="24"/>
                <w:szCs w:val="24"/>
              </w:rPr>
              <w:t>Robust process in managing the different types of poor behaviour</w:t>
            </w:r>
          </w:p>
          <w:p w14:paraId="63878146" w14:textId="30E32CA5" w:rsidR="005D46D8" w:rsidRPr="000938E5" w:rsidRDefault="005D46D8" w:rsidP="004D2944">
            <w:pPr>
              <w:rPr>
                <w:rFonts w:ascii="Aptos" w:hAnsi="Aptos" w:cstheme="minorHAnsi"/>
                <w:sz w:val="24"/>
                <w:szCs w:val="24"/>
              </w:rPr>
            </w:pPr>
          </w:p>
        </w:tc>
        <w:tc>
          <w:tcPr>
            <w:tcW w:w="536" w:type="pct"/>
          </w:tcPr>
          <w:p w14:paraId="60775024" w14:textId="5EDD952E" w:rsidR="005E73B2" w:rsidRPr="000938E5" w:rsidRDefault="00103F94" w:rsidP="00AC719D">
            <w:pPr>
              <w:rPr>
                <w:rFonts w:ascii="Aptos" w:hAnsi="Aptos" w:cstheme="minorHAnsi"/>
                <w:sz w:val="24"/>
                <w:szCs w:val="24"/>
              </w:rPr>
            </w:pPr>
            <w:r w:rsidRPr="000938E5">
              <w:rPr>
                <w:rFonts w:ascii="Aptos" w:hAnsi="Aptos" w:cstheme="minorHAnsi"/>
                <w:sz w:val="24"/>
                <w:szCs w:val="24"/>
              </w:rPr>
              <w:lastRenderedPageBreak/>
              <w:t xml:space="preserve">Ops </w:t>
            </w:r>
            <w:r w:rsidR="00356215">
              <w:rPr>
                <w:rFonts w:ascii="Aptos" w:hAnsi="Aptos" w:cstheme="minorHAnsi"/>
                <w:sz w:val="24"/>
                <w:szCs w:val="24"/>
              </w:rPr>
              <w:t>Lead</w:t>
            </w:r>
          </w:p>
          <w:p w14:paraId="2EEECAB1" w14:textId="62B061B4" w:rsidR="00103F94" w:rsidRPr="000938E5" w:rsidRDefault="0091593B" w:rsidP="00AC719D">
            <w:pPr>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Date</w:t>
            </w:r>
            <w:r w:rsidRPr="000938E5">
              <w:rPr>
                <w:rFonts w:ascii="Aptos" w:hAnsi="Aptos" w:cstheme="minorHAnsi"/>
                <w:sz w:val="24"/>
                <w:szCs w:val="24"/>
              </w:rPr>
              <w:t>]</w:t>
            </w:r>
          </w:p>
          <w:p w14:paraId="5C4A5CA1" w14:textId="77777777" w:rsidR="005E73B2" w:rsidRDefault="005E73B2" w:rsidP="00AC719D">
            <w:pPr>
              <w:rPr>
                <w:rFonts w:ascii="Aptos" w:hAnsi="Aptos" w:cstheme="minorHAnsi"/>
                <w:sz w:val="24"/>
                <w:szCs w:val="24"/>
              </w:rPr>
            </w:pPr>
          </w:p>
          <w:p w14:paraId="1A575B38" w14:textId="77777777" w:rsidR="00024F78" w:rsidRPr="000938E5" w:rsidRDefault="00024F78" w:rsidP="00AC719D">
            <w:pPr>
              <w:rPr>
                <w:rFonts w:ascii="Aptos" w:hAnsi="Aptos" w:cstheme="minorHAnsi"/>
                <w:sz w:val="24"/>
                <w:szCs w:val="24"/>
              </w:rPr>
            </w:pPr>
          </w:p>
          <w:p w14:paraId="15EE0627" w14:textId="432D80A4" w:rsidR="007B6263" w:rsidRPr="000938E5" w:rsidRDefault="00103F94" w:rsidP="00AC719D">
            <w:pPr>
              <w:rPr>
                <w:rFonts w:ascii="Aptos" w:hAnsi="Aptos" w:cstheme="minorHAnsi"/>
                <w:sz w:val="24"/>
                <w:szCs w:val="24"/>
              </w:rPr>
            </w:pPr>
            <w:r w:rsidRPr="000938E5">
              <w:rPr>
                <w:rFonts w:ascii="Aptos" w:hAnsi="Aptos" w:cstheme="minorHAnsi"/>
                <w:sz w:val="24"/>
                <w:szCs w:val="24"/>
              </w:rPr>
              <w:t xml:space="preserve">Ops </w:t>
            </w:r>
            <w:r w:rsidR="00356215">
              <w:rPr>
                <w:rFonts w:ascii="Aptos" w:hAnsi="Aptos" w:cstheme="minorHAnsi"/>
                <w:sz w:val="24"/>
                <w:szCs w:val="24"/>
              </w:rPr>
              <w:t>Lead</w:t>
            </w:r>
          </w:p>
          <w:p w14:paraId="18003767" w14:textId="23A119D3" w:rsidR="005E73B2" w:rsidRPr="000938E5" w:rsidRDefault="0091593B" w:rsidP="00AC719D">
            <w:pPr>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Date</w:t>
            </w:r>
            <w:r w:rsidRPr="000938E5">
              <w:rPr>
                <w:rFonts w:ascii="Aptos" w:hAnsi="Aptos" w:cstheme="minorHAnsi"/>
                <w:sz w:val="24"/>
                <w:szCs w:val="24"/>
              </w:rPr>
              <w:t>]</w:t>
            </w:r>
          </w:p>
          <w:p w14:paraId="33B7D151" w14:textId="2DE5D8BC" w:rsidR="0091593B" w:rsidRDefault="0091593B" w:rsidP="00AC719D">
            <w:pPr>
              <w:rPr>
                <w:rFonts w:ascii="Aptos" w:hAnsi="Aptos" w:cstheme="minorHAnsi"/>
                <w:sz w:val="24"/>
                <w:szCs w:val="24"/>
              </w:rPr>
            </w:pPr>
          </w:p>
          <w:p w14:paraId="127F4DB2" w14:textId="77777777" w:rsidR="00356215" w:rsidRDefault="00356215" w:rsidP="00AC719D">
            <w:pPr>
              <w:rPr>
                <w:rFonts w:ascii="Aptos" w:hAnsi="Aptos" w:cstheme="minorHAnsi"/>
                <w:sz w:val="24"/>
                <w:szCs w:val="24"/>
              </w:rPr>
            </w:pPr>
          </w:p>
          <w:p w14:paraId="444A38D0" w14:textId="77777777" w:rsidR="00356215" w:rsidRDefault="00356215" w:rsidP="00AC719D">
            <w:pPr>
              <w:rPr>
                <w:rFonts w:ascii="Aptos" w:hAnsi="Aptos" w:cstheme="minorHAnsi"/>
                <w:sz w:val="24"/>
                <w:szCs w:val="24"/>
              </w:rPr>
            </w:pPr>
          </w:p>
          <w:p w14:paraId="338774D3" w14:textId="77777777" w:rsidR="00356215" w:rsidRDefault="00356215" w:rsidP="00AC719D">
            <w:pPr>
              <w:rPr>
                <w:rFonts w:ascii="Aptos" w:hAnsi="Aptos" w:cstheme="minorHAnsi"/>
                <w:sz w:val="24"/>
                <w:szCs w:val="24"/>
              </w:rPr>
            </w:pPr>
          </w:p>
          <w:p w14:paraId="158B65A8" w14:textId="77777777" w:rsidR="00356215" w:rsidRPr="000938E5" w:rsidRDefault="00356215" w:rsidP="00AC719D">
            <w:pPr>
              <w:rPr>
                <w:rFonts w:ascii="Aptos" w:hAnsi="Aptos" w:cstheme="minorHAnsi"/>
                <w:sz w:val="24"/>
                <w:szCs w:val="24"/>
              </w:rPr>
            </w:pPr>
          </w:p>
          <w:p w14:paraId="51461FB0" w14:textId="77777777" w:rsidR="00103F94" w:rsidRPr="000938E5" w:rsidRDefault="00103F94" w:rsidP="00AC719D">
            <w:pPr>
              <w:rPr>
                <w:rFonts w:ascii="Aptos" w:hAnsi="Aptos" w:cstheme="minorHAnsi"/>
                <w:sz w:val="24"/>
                <w:szCs w:val="24"/>
              </w:rPr>
            </w:pPr>
          </w:p>
          <w:p w14:paraId="39CD49C6" w14:textId="698BFA27" w:rsidR="00103F94" w:rsidRPr="000938E5" w:rsidRDefault="00103F94" w:rsidP="00AC719D">
            <w:pPr>
              <w:rPr>
                <w:rFonts w:ascii="Aptos" w:hAnsi="Aptos" w:cstheme="minorHAnsi"/>
                <w:sz w:val="24"/>
                <w:szCs w:val="24"/>
              </w:rPr>
            </w:pPr>
            <w:r w:rsidRPr="000938E5">
              <w:rPr>
                <w:rFonts w:ascii="Aptos" w:hAnsi="Aptos" w:cstheme="minorHAnsi"/>
                <w:sz w:val="24"/>
                <w:szCs w:val="24"/>
              </w:rPr>
              <w:t xml:space="preserve">Ops </w:t>
            </w:r>
            <w:r w:rsidR="00356215">
              <w:rPr>
                <w:rFonts w:ascii="Aptos" w:hAnsi="Aptos" w:cstheme="minorHAnsi"/>
                <w:sz w:val="24"/>
                <w:szCs w:val="24"/>
              </w:rPr>
              <w:t>Lead</w:t>
            </w:r>
          </w:p>
          <w:p w14:paraId="309FF96D" w14:textId="7668688C" w:rsidR="00270917" w:rsidRPr="000938E5" w:rsidRDefault="0091593B" w:rsidP="00AC719D">
            <w:pPr>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Date</w:t>
            </w:r>
            <w:r w:rsidRPr="000938E5">
              <w:rPr>
                <w:rFonts w:ascii="Aptos" w:hAnsi="Aptos" w:cstheme="minorHAnsi"/>
                <w:sz w:val="24"/>
                <w:szCs w:val="24"/>
              </w:rPr>
              <w:t>]</w:t>
            </w:r>
          </w:p>
          <w:p w14:paraId="18092AD4" w14:textId="77777777" w:rsidR="0091593B" w:rsidRPr="000938E5" w:rsidRDefault="0091593B" w:rsidP="00AC719D">
            <w:pPr>
              <w:rPr>
                <w:rFonts w:ascii="Aptos" w:hAnsi="Aptos" w:cstheme="minorHAnsi"/>
                <w:sz w:val="24"/>
                <w:szCs w:val="24"/>
              </w:rPr>
            </w:pPr>
          </w:p>
          <w:p w14:paraId="42047480" w14:textId="77777777" w:rsidR="004D2944" w:rsidRPr="000938E5" w:rsidRDefault="004D2944" w:rsidP="00AC719D">
            <w:pPr>
              <w:rPr>
                <w:rFonts w:ascii="Aptos" w:hAnsi="Aptos" w:cstheme="minorHAnsi"/>
                <w:sz w:val="24"/>
                <w:szCs w:val="24"/>
              </w:rPr>
            </w:pPr>
          </w:p>
          <w:p w14:paraId="575B5F00" w14:textId="4ECAF7B3" w:rsidR="00270917" w:rsidRPr="000938E5" w:rsidRDefault="00270917" w:rsidP="004D2944">
            <w:pPr>
              <w:rPr>
                <w:rFonts w:ascii="Aptos" w:hAnsi="Aptos" w:cstheme="minorHAnsi"/>
                <w:sz w:val="24"/>
                <w:szCs w:val="24"/>
              </w:rPr>
            </w:pPr>
            <w:r w:rsidRPr="000938E5">
              <w:rPr>
                <w:rFonts w:ascii="Aptos" w:hAnsi="Aptos" w:cstheme="minorHAnsi"/>
                <w:sz w:val="24"/>
                <w:szCs w:val="24"/>
              </w:rPr>
              <w:lastRenderedPageBreak/>
              <w:t xml:space="preserve">Training </w:t>
            </w:r>
            <w:r w:rsidR="00356215">
              <w:rPr>
                <w:rFonts w:ascii="Aptos" w:hAnsi="Aptos" w:cstheme="minorHAnsi"/>
                <w:sz w:val="24"/>
                <w:szCs w:val="24"/>
              </w:rPr>
              <w:t>Lead</w:t>
            </w:r>
            <w:r w:rsidRPr="000938E5">
              <w:rPr>
                <w:rFonts w:ascii="Aptos" w:hAnsi="Aptos" w:cstheme="minorHAnsi"/>
                <w:sz w:val="24"/>
                <w:szCs w:val="24"/>
              </w:rPr>
              <w:t xml:space="preserve"> </w:t>
            </w:r>
            <w:r w:rsidR="0091593B" w:rsidRPr="000938E5">
              <w:rPr>
                <w:rFonts w:ascii="Aptos" w:hAnsi="Aptos" w:cstheme="minorHAnsi"/>
                <w:sz w:val="24"/>
                <w:szCs w:val="24"/>
              </w:rPr>
              <w:t>[</w:t>
            </w:r>
            <w:r w:rsidR="0091593B" w:rsidRPr="000938E5">
              <w:rPr>
                <w:rFonts w:ascii="Aptos" w:hAnsi="Aptos" w:cstheme="minorHAnsi"/>
                <w:sz w:val="24"/>
                <w:szCs w:val="24"/>
                <w:highlight w:val="yellow"/>
              </w:rPr>
              <w:t>Date</w:t>
            </w:r>
            <w:r w:rsidR="0091593B" w:rsidRPr="000938E5">
              <w:rPr>
                <w:rFonts w:ascii="Aptos" w:hAnsi="Aptos" w:cstheme="minorHAnsi"/>
                <w:sz w:val="24"/>
                <w:szCs w:val="24"/>
              </w:rPr>
              <w:t>]</w:t>
            </w:r>
          </w:p>
          <w:p w14:paraId="47C8696B" w14:textId="77777777" w:rsidR="005D46D8" w:rsidRPr="000938E5" w:rsidRDefault="005D46D8" w:rsidP="004D2944">
            <w:pPr>
              <w:rPr>
                <w:rFonts w:ascii="Aptos" w:hAnsi="Aptos" w:cstheme="minorHAnsi"/>
                <w:sz w:val="24"/>
                <w:szCs w:val="24"/>
              </w:rPr>
            </w:pPr>
          </w:p>
          <w:p w14:paraId="07877B71" w14:textId="0E95BA7A" w:rsidR="005D46D8" w:rsidRPr="000938E5" w:rsidRDefault="00024F78" w:rsidP="005D46D8">
            <w:pPr>
              <w:rPr>
                <w:rFonts w:ascii="Aptos" w:hAnsi="Aptos" w:cstheme="minorHAnsi"/>
                <w:sz w:val="24"/>
                <w:szCs w:val="24"/>
              </w:rPr>
            </w:pPr>
            <w:r w:rsidRPr="000938E5">
              <w:rPr>
                <w:rFonts w:ascii="Aptos" w:hAnsi="Aptos" w:cstheme="minorHAnsi"/>
                <w:sz w:val="24"/>
                <w:szCs w:val="24"/>
              </w:rPr>
              <w:t xml:space="preserve">Practice </w:t>
            </w:r>
            <w:r w:rsidR="004B4776" w:rsidRPr="000938E5">
              <w:rPr>
                <w:rFonts w:ascii="Aptos" w:hAnsi="Aptos" w:cstheme="minorHAnsi"/>
                <w:sz w:val="24"/>
                <w:szCs w:val="24"/>
              </w:rPr>
              <w:t>M</w:t>
            </w:r>
            <w:r w:rsidR="005D46D8" w:rsidRPr="000938E5">
              <w:rPr>
                <w:rFonts w:ascii="Aptos" w:hAnsi="Aptos" w:cstheme="minorHAnsi"/>
                <w:sz w:val="24"/>
                <w:szCs w:val="24"/>
              </w:rPr>
              <w:t>anager [</w:t>
            </w:r>
            <w:r w:rsidR="005D46D8" w:rsidRPr="000938E5">
              <w:rPr>
                <w:rFonts w:ascii="Aptos" w:hAnsi="Aptos" w:cstheme="minorHAnsi"/>
                <w:sz w:val="24"/>
                <w:szCs w:val="24"/>
                <w:highlight w:val="yellow"/>
              </w:rPr>
              <w:t>Date</w:t>
            </w:r>
            <w:r w:rsidR="005D46D8" w:rsidRPr="000938E5">
              <w:rPr>
                <w:rFonts w:ascii="Aptos" w:hAnsi="Aptos" w:cstheme="minorHAnsi"/>
                <w:sz w:val="24"/>
                <w:szCs w:val="24"/>
              </w:rPr>
              <w:t>]</w:t>
            </w:r>
          </w:p>
          <w:p w14:paraId="30682002" w14:textId="25A0C179" w:rsidR="005D46D8" w:rsidRPr="000938E5" w:rsidRDefault="005D46D8" w:rsidP="004D2944">
            <w:pPr>
              <w:rPr>
                <w:rFonts w:ascii="Aptos" w:hAnsi="Aptos" w:cstheme="minorHAnsi"/>
                <w:sz w:val="24"/>
                <w:szCs w:val="24"/>
              </w:rPr>
            </w:pPr>
          </w:p>
          <w:p w14:paraId="24614C75" w14:textId="77777777" w:rsidR="00024F78" w:rsidRPr="000938E5" w:rsidRDefault="00024F78" w:rsidP="004D2944">
            <w:pPr>
              <w:rPr>
                <w:rFonts w:ascii="Aptos" w:hAnsi="Aptos" w:cstheme="minorHAnsi"/>
                <w:sz w:val="24"/>
                <w:szCs w:val="24"/>
              </w:rPr>
            </w:pPr>
          </w:p>
          <w:p w14:paraId="34D30672" w14:textId="54E8BD93" w:rsidR="005D46D8" w:rsidRPr="000938E5" w:rsidRDefault="00024F78" w:rsidP="004D2944">
            <w:pPr>
              <w:rPr>
                <w:rFonts w:ascii="Aptos" w:hAnsi="Aptos" w:cstheme="minorHAnsi"/>
                <w:sz w:val="24"/>
                <w:szCs w:val="24"/>
              </w:rPr>
            </w:pPr>
            <w:r w:rsidRPr="000938E5">
              <w:rPr>
                <w:rFonts w:ascii="Aptos" w:hAnsi="Aptos" w:cstheme="minorHAnsi"/>
                <w:sz w:val="24"/>
                <w:szCs w:val="24"/>
              </w:rPr>
              <w:t xml:space="preserve">Practice </w:t>
            </w:r>
            <w:r w:rsidR="004B4776" w:rsidRPr="000938E5">
              <w:rPr>
                <w:rFonts w:ascii="Aptos" w:hAnsi="Aptos" w:cstheme="minorHAnsi"/>
                <w:sz w:val="24"/>
                <w:szCs w:val="24"/>
              </w:rPr>
              <w:t>M</w:t>
            </w:r>
            <w:r w:rsidR="005D46D8" w:rsidRPr="000938E5">
              <w:rPr>
                <w:rFonts w:ascii="Aptos" w:hAnsi="Aptos" w:cstheme="minorHAnsi"/>
                <w:sz w:val="24"/>
                <w:szCs w:val="24"/>
              </w:rPr>
              <w:t>anager [</w:t>
            </w:r>
            <w:r w:rsidR="005D46D8" w:rsidRPr="000938E5">
              <w:rPr>
                <w:rFonts w:ascii="Aptos" w:hAnsi="Aptos" w:cstheme="minorHAnsi"/>
                <w:sz w:val="24"/>
                <w:szCs w:val="24"/>
                <w:highlight w:val="yellow"/>
              </w:rPr>
              <w:t>Date</w:t>
            </w:r>
            <w:r w:rsidR="005D46D8" w:rsidRPr="000938E5">
              <w:rPr>
                <w:rFonts w:ascii="Aptos" w:hAnsi="Aptos" w:cstheme="minorHAnsi"/>
                <w:sz w:val="24"/>
                <w:szCs w:val="24"/>
              </w:rPr>
              <w:t>]</w:t>
            </w:r>
          </w:p>
          <w:p w14:paraId="0D3DE2DA" w14:textId="77777777" w:rsidR="005D46D8" w:rsidRPr="000938E5" w:rsidRDefault="005D46D8" w:rsidP="004D2944">
            <w:pPr>
              <w:rPr>
                <w:rFonts w:ascii="Aptos" w:hAnsi="Aptos" w:cstheme="minorHAnsi"/>
                <w:sz w:val="24"/>
                <w:szCs w:val="24"/>
              </w:rPr>
            </w:pPr>
          </w:p>
          <w:p w14:paraId="16BFAA00" w14:textId="67B15964" w:rsidR="005D46D8" w:rsidRPr="000938E5" w:rsidRDefault="00024F78" w:rsidP="004D2944">
            <w:pPr>
              <w:rPr>
                <w:rFonts w:ascii="Aptos" w:hAnsi="Aptos" w:cstheme="minorHAnsi"/>
                <w:sz w:val="24"/>
                <w:szCs w:val="24"/>
              </w:rPr>
            </w:pPr>
            <w:r w:rsidRPr="000938E5">
              <w:rPr>
                <w:rFonts w:ascii="Aptos" w:hAnsi="Aptos" w:cstheme="minorHAnsi"/>
                <w:sz w:val="24"/>
                <w:szCs w:val="24"/>
              </w:rPr>
              <w:t xml:space="preserve">Practice </w:t>
            </w:r>
            <w:r w:rsidR="004B4776" w:rsidRPr="000938E5">
              <w:rPr>
                <w:rFonts w:ascii="Aptos" w:hAnsi="Aptos" w:cstheme="minorHAnsi"/>
                <w:sz w:val="24"/>
                <w:szCs w:val="24"/>
              </w:rPr>
              <w:t>M</w:t>
            </w:r>
            <w:r w:rsidR="005D46D8" w:rsidRPr="000938E5">
              <w:rPr>
                <w:rFonts w:ascii="Aptos" w:hAnsi="Aptos" w:cstheme="minorHAnsi"/>
                <w:sz w:val="24"/>
                <w:szCs w:val="24"/>
              </w:rPr>
              <w:t>anager</w:t>
            </w:r>
          </w:p>
          <w:p w14:paraId="38F72161" w14:textId="77777777" w:rsidR="005D46D8" w:rsidRPr="000938E5" w:rsidRDefault="005D46D8" w:rsidP="004D2944">
            <w:pPr>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Date</w:t>
            </w:r>
            <w:r w:rsidRPr="000938E5">
              <w:rPr>
                <w:rFonts w:ascii="Aptos" w:hAnsi="Aptos" w:cstheme="minorHAnsi"/>
                <w:sz w:val="24"/>
                <w:szCs w:val="24"/>
              </w:rPr>
              <w:t>]</w:t>
            </w:r>
          </w:p>
          <w:p w14:paraId="23A62326" w14:textId="77777777" w:rsidR="00024F78" w:rsidRDefault="00024F78" w:rsidP="004D2944">
            <w:pPr>
              <w:rPr>
                <w:rFonts w:ascii="Aptos" w:hAnsi="Aptos" w:cstheme="minorHAnsi"/>
                <w:sz w:val="24"/>
                <w:szCs w:val="24"/>
              </w:rPr>
            </w:pPr>
          </w:p>
          <w:p w14:paraId="5935B412" w14:textId="77777777" w:rsidR="00356215" w:rsidRDefault="00356215" w:rsidP="004D2944">
            <w:pPr>
              <w:rPr>
                <w:rFonts w:ascii="Aptos" w:hAnsi="Aptos" w:cstheme="minorHAnsi"/>
                <w:sz w:val="24"/>
                <w:szCs w:val="24"/>
              </w:rPr>
            </w:pPr>
          </w:p>
          <w:p w14:paraId="3ED64589" w14:textId="77777777" w:rsidR="00356215" w:rsidRDefault="00356215" w:rsidP="004D2944">
            <w:pPr>
              <w:rPr>
                <w:rFonts w:ascii="Aptos" w:hAnsi="Aptos" w:cstheme="minorHAnsi"/>
                <w:sz w:val="24"/>
                <w:szCs w:val="24"/>
              </w:rPr>
            </w:pPr>
          </w:p>
          <w:p w14:paraId="6C871FF6" w14:textId="77777777" w:rsidR="00356215" w:rsidRDefault="00356215" w:rsidP="004D2944">
            <w:pPr>
              <w:rPr>
                <w:rFonts w:ascii="Aptos" w:hAnsi="Aptos" w:cstheme="minorHAnsi"/>
                <w:sz w:val="24"/>
                <w:szCs w:val="24"/>
              </w:rPr>
            </w:pPr>
          </w:p>
          <w:p w14:paraId="7C02930B" w14:textId="77777777" w:rsidR="00356215" w:rsidRPr="000938E5" w:rsidRDefault="00356215" w:rsidP="004D2944">
            <w:pPr>
              <w:rPr>
                <w:rFonts w:ascii="Aptos" w:hAnsi="Aptos" w:cstheme="minorHAnsi"/>
                <w:sz w:val="24"/>
                <w:szCs w:val="24"/>
              </w:rPr>
            </w:pPr>
          </w:p>
          <w:p w14:paraId="0A6A7C96" w14:textId="080FA9B4" w:rsidR="00024F78" w:rsidRPr="000938E5" w:rsidRDefault="00024F78" w:rsidP="00024F78">
            <w:pPr>
              <w:rPr>
                <w:rFonts w:ascii="Aptos" w:hAnsi="Aptos" w:cstheme="minorHAnsi"/>
                <w:sz w:val="24"/>
                <w:szCs w:val="24"/>
              </w:rPr>
            </w:pPr>
            <w:r w:rsidRPr="000938E5">
              <w:rPr>
                <w:rFonts w:ascii="Aptos" w:hAnsi="Aptos" w:cstheme="minorHAnsi"/>
                <w:sz w:val="24"/>
                <w:szCs w:val="24"/>
              </w:rPr>
              <w:t xml:space="preserve">Practice </w:t>
            </w:r>
            <w:r w:rsidR="004B4776" w:rsidRPr="000938E5">
              <w:rPr>
                <w:rFonts w:ascii="Aptos" w:hAnsi="Aptos" w:cstheme="minorHAnsi"/>
                <w:sz w:val="24"/>
                <w:szCs w:val="24"/>
              </w:rPr>
              <w:t>M</w:t>
            </w:r>
            <w:r w:rsidRPr="000938E5">
              <w:rPr>
                <w:rFonts w:ascii="Aptos" w:hAnsi="Aptos" w:cstheme="minorHAnsi"/>
                <w:sz w:val="24"/>
                <w:szCs w:val="24"/>
              </w:rPr>
              <w:t>anager</w:t>
            </w:r>
          </w:p>
          <w:p w14:paraId="1C86B34C" w14:textId="323A3E77" w:rsidR="00024F78" w:rsidRPr="000938E5" w:rsidRDefault="00024F78" w:rsidP="00024F78">
            <w:pPr>
              <w:rPr>
                <w:rFonts w:ascii="Aptos" w:hAnsi="Aptos" w:cstheme="minorHAnsi"/>
                <w:sz w:val="24"/>
                <w:szCs w:val="24"/>
              </w:rPr>
            </w:pPr>
            <w:r w:rsidRPr="000938E5">
              <w:rPr>
                <w:rFonts w:ascii="Aptos" w:hAnsi="Aptos" w:cstheme="minorHAnsi"/>
                <w:sz w:val="24"/>
                <w:szCs w:val="24"/>
              </w:rPr>
              <w:t>[</w:t>
            </w:r>
            <w:r w:rsidRPr="000938E5">
              <w:rPr>
                <w:rFonts w:ascii="Aptos" w:hAnsi="Aptos" w:cstheme="minorHAnsi"/>
                <w:sz w:val="24"/>
                <w:szCs w:val="24"/>
                <w:highlight w:val="yellow"/>
              </w:rPr>
              <w:t>Date</w:t>
            </w:r>
            <w:r w:rsidRPr="000938E5">
              <w:rPr>
                <w:rFonts w:ascii="Aptos" w:hAnsi="Aptos" w:cstheme="minorHAnsi"/>
                <w:sz w:val="24"/>
                <w:szCs w:val="24"/>
              </w:rPr>
              <w:t>]</w:t>
            </w:r>
          </w:p>
        </w:tc>
        <w:tc>
          <w:tcPr>
            <w:tcW w:w="533" w:type="pct"/>
          </w:tcPr>
          <w:p w14:paraId="76993E27" w14:textId="77777777" w:rsidR="005E73B2" w:rsidRPr="000938E5" w:rsidRDefault="005E73B2" w:rsidP="00AC719D">
            <w:pPr>
              <w:rPr>
                <w:rFonts w:ascii="Aptos" w:hAnsi="Aptos" w:cstheme="minorHAnsi"/>
                <w:sz w:val="24"/>
                <w:szCs w:val="24"/>
              </w:rPr>
            </w:pPr>
          </w:p>
        </w:tc>
      </w:tr>
    </w:tbl>
    <w:p w14:paraId="7C64C6F1" w14:textId="608AE912" w:rsidR="00356215" w:rsidRDefault="00356215">
      <w:pPr>
        <w:rPr>
          <w:rFonts w:ascii="Aptos" w:hAnsi="Aptos" w:cstheme="minorHAnsi"/>
          <w:b/>
          <w:bCs/>
          <w:color w:val="000000" w:themeColor="text1"/>
          <w:sz w:val="24"/>
          <w:szCs w:val="24"/>
        </w:rPr>
      </w:pPr>
    </w:p>
    <w:p w14:paraId="1E69D8A2" w14:textId="14F0FE9F" w:rsidR="005E73B2" w:rsidRPr="000938E5" w:rsidRDefault="005E73B2" w:rsidP="005E73B2">
      <w:pPr>
        <w:jc w:val="center"/>
        <w:rPr>
          <w:rFonts w:ascii="Aptos" w:hAnsi="Aptos" w:cstheme="minorHAnsi"/>
          <w:b/>
          <w:bCs/>
          <w:color w:val="000000" w:themeColor="text1"/>
          <w:sz w:val="24"/>
          <w:szCs w:val="24"/>
        </w:rPr>
      </w:pPr>
      <w:r w:rsidRPr="000938E5">
        <w:rPr>
          <w:rFonts w:ascii="Aptos" w:hAnsi="Aptos" w:cstheme="minorHAnsi"/>
          <w:b/>
          <w:bCs/>
          <w:color w:val="000000" w:themeColor="text1"/>
          <w:sz w:val="24"/>
          <w:szCs w:val="24"/>
        </w:rPr>
        <w:t>General Administration</w:t>
      </w:r>
    </w:p>
    <w:p w14:paraId="5DA87E3D" w14:textId="77777777" w:rsidR="005E73B2" w:rsidRPr="000938E5" w:rsidRDefault="005E73B2" w:rsidP="005E73B2">
      <w:pPr>
        <w:jc w:val="both"/>
        <w:rPr>
          <w:rFonts w:ascii="Aptos" w:hAnsi="Aptos" w:cstheme="minorHAnsi"/>
          <w:color w:val="000080"/>
          <w:sz w:val="24"/>
          <w:szCs w:val="24"/>
        </w:rPr>
      </w:pPr>
    </w:p>
    <w:tbl>
      <w:tblPr>
        <w:tblStyle w:val="TableGrid"/>
        <w:tblpPr w:leftFromText="180" w:rightFromText="180" w:vertAnchor="text" w:tblpX="120" w:tblpY="1"/>
        <w:tblOverlap w:val="never"/>
        <w:tblW w:w="4945" w:type="pct"/>
        <w:tblLook w:val="04A0" w:firstRow="1" w:lastRow="0" w:firstColumn="1" w:lastColumn="0" w:noHBand="0" w:noVBand="1"/>
      </w:tblPr>
      <w:tblGrid>
        <w:gridCol w:w="4852"/>
        <w:gridCol w:w="4365"/>
        <w:gridCol w:w="4560"/>
      </w:tblGrid>
      <w:tr w:rsidR="005E73B2" w:rsidRPr="000938E5" w14:paraId="4F3F34F2" w14:textId="77777777" w:rsidTr="009B12F9">
        <w:tc>
          <w:tcPr>
            <w:tcW w:w="176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FFDDA0" w14:textId="43FE6978" w:rsidR="005E73B2" w:rsidRPr="000938E5" w:rsidRDefault="005E73B2" w:rsidP="0035375E">
            <w:pPr>
              <w:jc w:val="both"/>
              <w:rPr>
                <w:rFonts w:ascii="Aptos" w:hAnsi="Aptos" w:cstheme="minorHAnsi"/>
                <w:b/>
                <w:sz w:val="24"/>
                <w:szCs w:val="24"/>
              </w:rPr>
            </w:pPr>
            <w:r w:rsidRPr="000938E5">
              <w:rPr>
                <w:rFonts w:ascii="Aptos" w:hAnsi="Aptos" w:cstheme="minorHAnsi"/>
                <w:b/>
                <w:sz w:val="24"/>
                <w:szCs w:val="24"/>
              </w:rPr>
              <w:t xml:space="preserve">Risk </w:t>
            </w:r>
            <w:r w:rsidR="0035375E" w:rsidRPr="000938E5">
              <w:rPr>
                <w:rFonts w:ascii="Aptos" w:hAnsi="Aptos" w:cstheme="minorHAnsi"/>
                <w:b/>
                <w:sz w:val="24"/>
                <w:szCs w:val="24"/>
              </w:rPr>
              <w:t xml:space="preserve">assessor’s name: </w:t>
            </w:r>
            <w:r w:rsidR="0035375E" w:rsidRPr="000938E5">
              <w:rPr>
                <w:rFonts w:ascii="Aptos" w:hAnsi="Aptos" w:cstheme="minorHAnsi"/>
                <w:color w:val="000080"/>
                <w:sz w:val="24"/>
                <w:szCs w:val="24"/>
              </w:rPr>
              <w:t xml:space="preserve">                               </w:t>
            </w:r>
          </w:p>
        </w:tc>
        <w:tc>
          <w:tcPr>
            <w:tcW w:w="158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E61972" w14:textId="32434FD7" w:rsidR="005E73B2" w:rsidRPr="000938E5" w:rsidRDefault="005E73B2" w:rsidP="00AC719D">
            <w:pPr>
              <w:rPr>
                <w:rFonts w:ascii="Aptos" w:hAnsi="Aptos" w:cstheme="minorHAnsi"/>
                <w:b/>
                <w:sz w:val="24"/>
                <w:szCs w:val="24"/>
              </w:rPr>
            </w:pPr>
            <w:r w:rsidRPr="000938E5">
              <w:rPr>
                <w:rFonts w:ascii="Aptos" w:hAnsi="Aptos" w:cstheme="minorHAnsi"/>
                <w:b/>
                <w:sz w:val="24"/>
                <w:szCs w:val="24"/>
              </w:rPr>
              <w:t xml:space="preserve">Contribution to </w:t>
            </w:r>
            <w:r w:rsidR="0035375E" w:rsidRPr="000938E5">
              <w:rPr>
                <w:rFonts w:ascii="Aptos" w:hAnsi="Aptos" w:cstheme="minorHAnsi"/>
                <w:b/>
                <w:sz w:val="24"/>
                <w:szCs w:val="24"/>
              </w:rPr>
              <w:t xml:space="preserve">risk assessment by: </w:t>
            </w:r>
            <w:r w:rsidRPr="000938E5">
              <w:rPr>
                <w:rFonts w:ascii="Aptos" w:hAnsi="Aptos" w:cstheme="minorHAnsi"/>
                <w:color w:val="000080"/>
                <w:sz w:val="24"/>
                <w:szCs w:val="24"/>
              </w:rPr>
              <w:t xml:space="preserve">     </w:t>
            </w:r>
          </w:p>
        </w:tc>
        <w:tc>
          <w:tcPr>
            <w:tcW w:w="165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6AE77A" w14:textId="423C6F9C" w:rsidR="005E73B2" w:rsidRPr="000938E5" w:rsidRDefault="005E73B2" w:rsidP="0035375E">
            <w:pPr>
              <w:jc w:val="both"/>
              <w:rPr>
                <w:rFonts w:ascii="Aptos" w:hAnsi="Aptos" w:cstheme="minorHAnsi"/>
                <w:b/>
                <w:sz w:val="24"/>
                <w:szCs w:val="24"/>
              </w:rPr>
            </w:pPr>
            <w:r w:rsidRPr="000938E5">
              <w:rPr>
                <w:rFonts w:ascii="Aptos" w:hAnsi="Aptos" w:cstheme="minorHAnsi"/>
                <w:b/>
                <w:sz w:val="24"/>
                <w:szCs w:val="24"/>
              </w:rPr>
              <w:t xml:space="preserve">Manager </w:t>
            </w:r>
            <w:r w:rsidR="00BD1728" w:rsidRPr="000938E5">
              <w:rPr>
                <w:rFonts w:ascii="Aptos" w:hAnsi="Aptos" w:cstheme="minorHAnsi"/>
                <w:b/>
                <w:sz w:val="24"/>
                <w:szCs w:val="24"/>
              </w:rPr>
              <w:t>a</w:t>
            </w:r>
            <w:r w:rsidRPr="000938E5">
              <w:rPr>
                <w:rFonts w:ascii="Aptos" w:hAnsi="Aptos" w:cstheme="minorHAnsi"/>
                <w:b/>
                <w:sz w:val="24"/>
                <w:szCs w:val="24"/>
              </w:rPr>
              <w:t>pproval</w:t>
            </w:r>
          </w:p>
        </w:tc>
      </w:tr>
      <w:tr w:rsidR="005E73B2" w:rsidRPr="000938E5" w14:paraId="08F0E597" w14:textId="77777777" w:rsidTr="009B12F9">
        <w:tc>
          <w:tcPr>
            <w:tcW w:w="176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DF0B0B" w14:textId="5F3CB4E9" w:rsidR="005E73B2" w:rsidRPr="000938E5" w:rsidRDefault="005E73B2" w:rsidP="00AC719D">
            <w:pPr>
              <w:jc w:val="both"/>
              <w:rPr>
                <w:rFonts w:ascii="Aptos" w:hAnsi="Aptos" w:cstheme="minorHAnsi"/>
                <w:b/>
                <w:sz w:val="24"/>
                <w:szCs w:val="24"/>
              </w:rPr>
            </w:pPr>
            <w:r w:rsidRPr="000938E5">
              <w:rPr>
                <w:rFonts w:ascii="Aptos" w:hAnsi="Aptos" w:cstheme="minorHAnsi"/>
                <w:sz w:val="24"/>
                <w:szCs w:val="24"/>
                <w:highlight w:val="yellow"/>
              </w:rPr>
              <w:t xml:space="preserve">[Insert name of </w:t>
            </w:r>
            <w:r w:rsidR="0035375E" w:rsidRPr="000938E5">
              <w:rPr>
                <w:rFonts w:ascii="Aptos" w:hAnsi="Aptos" w:cstheme="minorHAnsi"/>
                <w:sz w:val="24"/>
                <w:szCs w:val="24"/>
                <w:highlight w:val="yellow"/>
              </w:rPr>
              <w:t>risk assessor</w:t>
            </w:r>
            <w:r w:rsidRPr="000938E5">
              <w:rPr>
                <w:rFonts w:ascii="Aptos" w:hAnsi="Aptos" w:cstheme="minorHAnsi"/>
                <w:sz w:val="24"/>
                <w:szCs w:val="24"/>
              </w:rPr>
              <w:t>]</w:t>
            </w:r>
          </w:p>
        </w:tc>
        <w:tc>
          <w:tcPr>
            <w:tcW w:w="158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B78ABF" w14:textId="77777777" w:rsidR="005E73B2" w:rsidRPr="000938E5" w:rsidRDefault="005E73B2" w:rsidP="00AC719D">
            <w:pPr>
              <w:jc w:val="both"/>
              <w:rPr>
                <w:rFonts w:ascii="Aptos" w:hAnsi="Aptos" w:cstheme="minorHAnsi"/>
                <w:b/>
                <w:sz w:val="24"/>
                <w:szCs w:val="24"/>
              </w:rPr>
            </w:pPr>
            <w:r w:rsidRPr="000938E5">
              <w:rPr>
                <w:rFonts w:ascii="Aptos" w:hAnsi="Aptos" w:cstheme="minorHAnsi"/>
                <w:sz w:val="24"/>
                <w:szCs w:val="24"/>
              </w:rPr>
              <w:t>[</w:t>
            </w:r>
            <w:r w:rsidRPr="000938E5">
              <w:rPr>
                <w:rFonts w:ascii="Aptos" w:hAnsi="Aptos" w:cstheme="minorHAnsi"/>
                <w:sz w:val="24"/>
                <w:szCs w:val="24"/>
                <w:highlight w:val="yellow"/>
              </w:rPr>
              <w:t>Insert name of any contributors]</w:t>
            </w:r>
          </w:p>
        </w:tc>
        <w:tc>
          <w:tcPr>
            <w:tcW w:w="165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52B4DB" w14:textId="3FC277D1" w:rsidR="005E73B2" w:rsidRPr="000938E5" w:rsidRDefault="005E73B2" w:rsidP="0035375E">
            <w:pPr>
              <w:jc w:val="both"/>
              <w:rPr>
                <w:rFonts w:ascii="Aptos" w:hAnsi="Aptos" w:cstheme="minorHAnsi"/>
                <w:sz w:val="24"/>
                <w:szCs w:val="24"/>
              </w:rPr>
            </w:pPr>
            <w:r w:rsidRPr="000938E5">
              <w:rPr>
                <w:rFonts w:ascii="Aptos" w:hAnsi="Aptos" w:cstheme="minorHAnsi"/>
                <w:sz w:val="24"/>
                <w:szCs w:val="24"/>
                <w:highlight w:val="yellow"/>
              </w:rPr>
              <w:t xml:space="preserve">[Insert name of </w:t>
            </w:r>
            <w:r w:rsidR="0035375E" w:rsidRPr="000938E5">
              <w:rPr>
                <w:rFonts w:ascii="Aptos" w:hAnsi="Aptos" w:cstheme="minorHAnsi"/>
                <w:sz w:val="24"/>
                <w:szCs w:val="24"/>
                <w:highlight w:val="yellow"/>
              </w:rPr>
              <w:t>m</w:t>
            </w:r>
            <w:r w:rsidRPr="000938E5">
              <w:rPr>
                <w:rFonts w:ascii="Aptos" w:hAnsi="Aptos" w:cstheme="minorHAnsi"/>
                <w:sz w:val="24"/>
                <w:szCs w:val="24"/>
                <w:highlight w:val="yellow"/>
              </w:rPr>
              <w:t>anager</w:t>
            </w:r>
            <w:r w:rsidRPr="000938E5">
              <w:rPr>
                <w:rFonts w:ascii="Aptos" w:hAnsi="Aptos" w:cstheme="minorHAnsi"/>
                <w:sz w:val="24"/>
                <w:szCs w:val="24"/>
              </w:rPr>
              <w:t>]</w:t>
            </w:r>
          </w:p>
        </w:tc>
      </w:tr>
      <w:tr w:rsidR="005E73B2" w:rsidRPr="000938E5" w14:paraId="277E7B39" w14:textId="77777777" w:rsidTr="009B12F9">
        <w:tc>
          <w:tcPr>
            <w:tcW w:w="176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A495E5" w14:textId="0C1174A5" w:rsidR="005E73B2" w:rsidRPr="000938E5" w:rsidRDefault="005E73B2" w:rsidP="00AC719D">
            <w:pPr>
              <w:jc w:val="both"/>
              <w:rPr>
                <w:rFonts w:ascii="Aptos" w:hAnsi="Aptos" w:cstheme="minorHAnsi"/>
                <w:b/>
                <w:sz w:val="24"/>
                <w:szCs w:val="24"/>
              </w:rPr>
            </w:pPr>
            <w:r w:rsidRPr="000938E5">
              <w:rPr>
                <w:rFonts w:ascii="Aptos" w:hAnsi="Aptos" w:cstheme="minorHAnsi"/>
                <w:b/>
                <w:sz w:val="24"/>
                <w:szCs w:val="24"/>
              </w:rPr>
              <w:t xml:space="preserve">Risk </w:t>
            </w:r>
            <w:r w:rsidR="0035375E" w:rsidRPr="000938E5">
              <w:rPr>
                <w:rFonts w:ascii="Aptos" w:hAnsi="Aptos" w:cstheme="minorHAnsi"/>
                <w:b/>
                <w:sz w:val="24"/>
                <w:szCs w:val="24"/>
              </w:rPr>
              <w:t>assessor</w:t>
            </w:r>
            <w:r w:rsidR="00BD1728" w:rsidRPr="000938E5">
              <w:rPr>
                <w:rFonts w:ascii="Aptos" w:hAnsi="Aptos" w:cstheme="minorHAnsi"/>
                <w:b/>
                <w:sz w:val="24"/>
                <w:szCs w:val="24"/>
              </w:rPr>
              <w:t>’</w:t>
            </w:r>
            <w:r w:rsidR="0035375E" w:rsidRPr="000938E5">
              <w:rPr>
                <w:rFonts w:ascii="Aptos" w:hAnsi="Aptos" w:cstheme="minorHAnsi"/>
                <w:b/>
                <w:sz w:val="24"/>
                <w:szCs w:val="24"/>
              </w:rPr>
              <w:t>s job role:</w:t>
            </w:r>
            <w:r w:rsidR="0035375E" w:rsidRPr="000938E5">
              <w:rPr>
                <w:rFonts w:ascii="Aptos" w:hAnsi="Aptos" w:cstheme="minorHAnsi"/>
                <w:color w:val="000080"/>
                <w:sz w:val="24"/>
                <w:szCs w:val="24"/>
              </w:rPr>
              <w:t xml:space="preserve">            </w:t>
            </w:r>
          </w:p>
        </w:tc>
        <w:tc>
          <w:tcPr>
            <w:tcW w:w="158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1722F8" w14:textId="2EC86C1B" w:rsidR="005E73B2" w:rsidRPr="000938E5" w:rsidRDefault="005E73B2" w:rsidP="00AC719D">
            <w:pPr>
              <w:jc w:val="both"/>
              <w:rPr>
                <w:rFonts w:ascii="Aptos" w:hAnsi="Aptos" w:cstheme="minorHAnsi"/>
                <w:b/>
                <w:sz w:val="24"/>
                <w:szCs w:val="24"/>
              </w:rPr>
            </w:pPr>
            <w:r w:rsidRPr="000938E5">
              <w:rPr>
                <w:rFonts w:ascii="Aptos" w:hAnsi="Aptos" w:cstheme="minorHAnsi"/>
                <w:b/>
                <w:sz w:val="24"/>
                <w:szCs w:val="24"/>
              </w:rPr>
              <w:t>Contributor</w:t>
            </w:r>
            <w:r w:rsidR="0035375E" w:rsidRPr="000938E5">
              <w:rPr>
                <w:rFonts w:ascii="Aptos" w:hAnsi="Aptos" w:cstheme="minorHAnsi"/>
                <w:b/>
                <w:sz w:val="24"/>
                <w:szCs w:val="24"/>
              </w:rPr>
              <w:t>’</w:t>
            </w:r>
            <w:r w:rsidRPr="000938E5">
              <w:rPr>
                <w:rFonts w:ascii="Aptos" w:hAnsi="Aptos" w:cstheme="minorHAnsi"/>
                <w:b/>
                <w:sz w:val="24"/>
                <w:szCs w:val="24"/>
              </w:rPr>
              <w:t xml:space="preserve">s </w:t>
            </w:r>
            <w:r w:rsidR="0035375E" w:rsidRPr="000938E5">
              <w:rPr>
                <w:rFonts w:ascii="Aptos" w:hAnsi="Aptos" w:cstheme="minorHAnsi"/>
                <w:b/>
                <w:sz w:val="24"/>
                <w:szCs w:val="24"/>
              </w:rPr>
              <w:t>job role:</w:t>
            </w:r>
          </w:p>
        </w:tc>
        <w:tc>
          <w:tcPr>
            <w:tcW w:w="165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A56773" w14:textId="77777777" w:rsidR="005E73B2" w:rsidRPr="000938E5" w:rsidRDefault="005E73B2" w:rsidP="00AC719D">
            <w:pPr>
              <w:jc w:val="both"/>
              <w:rPr>
                <w:rFonts w:ascii="Aptos" w:hAnsi="Aptos" w:cstheme="minorHAnsi"/>
                <w:b/>
                <w:sz w:val="24"/>
                <w:szCs w:val="24"/>
              </w:rPr>
            </w:pPr>
            <w:r w:rsidRPr="000938E5">
              <w:rPr>
                <w:rFonts w:ascii="Aptos" w:hAnsi="Aptos" w:cstheme="minorHAnsi"/>
                <w:b/>
                <w:color w:val="000000" w:themeColor="text1"/>
                <w:sz w:val="24"/>
                <w:szCs w:val="24"/>
              </w:rPr>
              <w:t>Date of approval</w:t>
            </w:r>
          </w:p>
        </w:tc>
      </w:tr>
      <w:tr w:rsidR="005E73B2" w:rsidRPr="000938E5" w14:paraId="19DE4F20" w14:textId="77777777" w:rsidTr="009B12F9">
        <w:tc>
          <w:tcPr>
            <w:tcW w:w="176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4A0862" w14:textId="1FDE87E4" w:rsidR="005E73B2" w:rsidRPr="000938E5" w:rsidRDefault="005E73B2" w:rsidP="00AC719D">
            <w:pPr>
              <w:jc w:val="both"/>
              <w:rPr>
                <w:rFonts w:ascii="Aptos" w:hAnsi="Aptos" w:cstheme="minorHAnsi"/>
                <w:b/>
                <w:sz w:val="24"/>
                <w:szCs w:val="24"/>
              </w:rPr>
            </w:pPr>
            <w:r w:rsidRPr="000938E5">
              <w:rPr>
                <w:rFonts w:ascii="Aptos" w:hAnsi="Aptos" w:cstheme="minorHAnsi"/>
                <w:sz w:val="24"/>
                <w:szCs w:val="24"/>
              </w:rPr>
              <w:t>[</w:t>
            </w:r>
            <w:r w:rsidR="0035375E" w:rsidRPr="000938E5">
              <w:rPr>
                <w:rFonts w:ascii="Aptos" w:hAnsi="Aptos" w:cstheme="minorHAnsi"/>
                <w:sz w:val="24"/>
                <w:szCs w:val="24"/>
                <w:highlight w:val="yellow"/>
              </w:rPr>
              <w:t>I</w:t>
            </w:r>
            <w:r w:rsidRPr="000938E5">
              <w:rPr>
                <w:rFonts w:ascii="Aptos" w:hAnsi="Aptos" w:cstheme="minorHAnsi"/>
                <w:sz w:val="24"/>
                <w:szCs w:val="24"/>
                <w:highlight w:val="yellow"/>
              </w:rPr>
              <w:t xml:space="preserve">nsert </w:t>
            </w:r>
            <w:r w:rsidR="0035375E" w:rsidRPr="000938E5">
              <w:rPr>
                <w:rFonts w:ascii="Aptos" w:hAnsi="Aptos" w:cstheme="minorHAnsi"/>
                <w:sz w:val="24"/>
                <w:szCs w:val="24"/>
                <w:highlight w:val="yellow"/>
              </w:rPr>
              <w:t>job role</w:t>
            </w:r>
            <w:r w:rsidRPr="000938E5">
              <w:rPr>
                <w:rFonts w:ascii="Aptos" w:hAnsi="Aptos" w:cstheme="minorHAnsi"/>
                <w:sz w:val="24"/>
                <w:szCs w:val="24"/>
                <w:highlight w:val="yellow"/>
              </w:rPr>
              <w:t>]</w:t>
            </w:r>
          </w:p>
        </w:tc>
        <w:tc>
          <w:tcPr>
            <w:tcW w:w="158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3066CD" w14:textId="20B1A67B" w:rsidR="005E73B2" w:rsidRPr="000938E5" w:rsidRDefault="005E73B2" w:rsidP="00AC719D">
            <w:pPr>
              <w:jc w:val="both"/>
              <w:rPr>
                <w:rFonts w:ascii="Aptos" w:hAnsi="Aptos" w:cstheme="minorHAnsi"/>
                <w:b/>
                <w:sz w:val="24"/>
                <w:szCs w:val="24"/>
              </w:rPr>
            </w:pPr>
            <w:r w:rsidRPr="000938E5">
              <w:rPr>
                <w:rFonts w:ascii="Aptos" w:hAnsi="Aptos" w:cstheme="minorHAnsi"/>
                <w:sz w:val="24"/>
                <w:szCs w:val="24"/>
              </w:rPr>
              <w:t>[</w:t>
            </w:r>
            <w:r w:rsidR="0035375E" w:rsidRPr="000938E5">
              <w:rPr>
                <w:rFonts w:ascii="Aptos" w:hAnsi="Aptos" w:cstheme="minorHAnsi"/>
                <w:sz w:val="24"/>
                <w:szCs w:val="24"/>
                <w:highlight w:val="yellow"/>
              </w:rPr>
              <w:t>I</w:t>
            </w:r>
            <w:r w:rsidRPr="000938E5">
              <w:rPr>
                <w:rFonts w:ascii="Aptos" w:hAnsi="Aptos" w:cstheme="minorHAnsi"/>
                <w:sz w:val="24"/>
                <w:szCs w:val="24"/>
                <w:highlight w:val="yellow"/>
              </w:rPr>
              <w:t xml:space="preserve">nsert </w:t>
            </w:r>
            <w:r w:rsidR="0035375E" w:rsidRPr="000938E5">
              <w:rPr>
                <w:rFonts w:ascii="Aptos" w:hAnsi="Aptos" w:cstheme="minorHAnsi"/>
                <w:sz w:val="24"/>
                <w:szCs w:val="24"/>
                <w:highlight w:val="yellow"/>
              </w:rPr>
              <w:t>job role</w:t>
            </w:r>
            <w:r w:rsidRPr="000938E5">
              <w:rPr>
                <w:rFonts w:ascii="Aptos" w:hAnsi="Aptos" w:cstheme="minorHAnsi"/>
                <w:sz w:val="24"/>
                <w:szCs w:val="24"/>
                <w:highlight w:val="yellow"/>
              </w:rPr>
              <w:t>]</w:t>
            </w:r>
          </w:p>
        </w:tc>
        <w:tc>
          <w:tcPr>
            <w:tcW w:w="165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E4A016" w14:textId="77679F4F" w:rsidR="005E73B2" w:rsidRPr="000938E5" w:rsidRDefault="005E73B2" w:rsidP="00AC719D">
            <w:pPr>
              <w:jc w:val="both"/>
              <w:rPr>
                <w:rFonts w:ascii="Aptos" w:hAnsi="Aptos" w:cstheme="minorHAnsi"/>
                <w:sz w:val="24"/>
                <w:szCs w:val="24"/>
              </w:rPr>
            </w:pPr>
            <w:r w:rsidRPr="000938E5">
              <w:rPr>
                <w:rFonts w:ascii="Aptos" w:hAnsi="Aptos" w:cstheme="minorHAnsi"/>
                <w:sz w:val="24"/>
                <w:szCs w:val="24"/>
              </w:rPr>
              <w:t>[</w:t>
            </w:r>
            <w:r w:rsidR="0035375E" w:rsidRPr="000938E5">
              <w:rPr>
                <w:rFonts w:ascii="Aptos" w:hAnsi="Aptos" w:cstheme="minorHAnsi"/>
                <w:sz w:val="24"/>
                <w:szCs w:val="24"/>
                <w:highlight w:val="yellow"/>
              </w:rPr>
              <w:t>Insert d</w:t>
            </w:r>
            <w:r w:rsidRPr="000938E5">
              <w:rPr>
                <w:rFonts w:ascii="Aptos" w:hAnsi="Aptos" w:cstheme="minorHAnsi"/>
                <w:sz w:val="24"/>
                <w:szCs w:val="24"/>
                <w:highlight w:val="yellow"/>
              </w:rPr>
              <w:t>ate]</w:t>
            </w:r>
          </w:p>
        </w:tc>
      </w:tr>
    </w:tbl>
    <w:p w14:paraId="3117D2EB" w14:textId="77777777" w:rsidR="005E73B2" w:rsidRPr="000938E5" w:rsidRDefault="005E73B2" w:rsidP="005E73B2">
      <w:pPr>
        <w:jc w:val="both"/>
        <w:rPr>
          <w:rFonts w:ascii="Aptos" w:hAnsi="Aptos" w:cstheme="minorHAnsi"/>
          <w:sz w:val="24"/>
          <w:szCs w:val="24"/>
        </w:rPr>
      </w:pPr>
    </w:p>
    <w:p w14:paraId="7A035D28" w14:textId="77777777" w:rsidR="005E73B2" w:rsidRPr="000938E5" w:rsidRDefault="005E73B2" w:rsidP="005E73B2">
      <w:pPr>
        <w:jc w:val="both"/>
        <w:rPr>
          <w:rFonts w:ascii="Aptos" w:hAnsi="Aptos" w:cstheme="minorHAnsi"/>
          <w:sz w:val="24"/>
          <w:szCs w:val="24"/>
        </w:rPr>
      </w:pPr>
    </w:p>
    <w:tbl>
      <w:tblPr>
        <w:tblStyle w:val="TableGrid"/>
        <w:tblW w:w="4962" w:type="pct"/>
        <w:tblInd w:w="108" w:type="dxa"/>
        <w:tblLook w:val="04A0" w:firstRow="1" w:lastRow="0" w:firstColumn="1" w:lastColumn="0" w:noHBand="0" w:noVBand="1"/>
      </w:tblPr>
      <w:tblGrid>
        <w:gridCol w:w="4772"/>
        <w:gridCol w:w="2439"/>
        <w:gridCol w:w="1916"/>
        <w:gridCol w:w="4697"/>
      </w:tblGrid>
      <w:tr w:rsidR="005E73B2" w:rsidRPr="000938E5" w14:paraId="3D01B9D0" w14:textId="77777777" w:rsidTr="009B12F9">
        <w:tc>
          <w:tcPr>
            <w:tcW w:w="172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19CBED" w14:textId="77777777" w:rsidR="005E73B2" w:rsidRPr="000938E5" w:rsidRDefault="005E73B2" w:rsidP="00AC719D">
            <w:pPr>
              <w:rPr>
                <w:rFonts w:ascii="Aptos" w:hAnsi="Aptos" w:cstheme="minorHAnsi"/>
                <w:b/>
                <w:sz w:val="24"/>
                <w:szCs w:val="24"/>
              </w:rPr>
            </w:pPr>
            <w:r w:rsidRPr="000938E5">
              <w:rPr>
                <w:rFonts w:ascii="Aptos" w:hAnsi="Aptos" w:cstheme="minorHAnsi"/>
                <w:b/>
                <w:sz w:val="24"/>
                <w:szCs w:val="24"/>
              </w:rPr>
              <w:t xml:space="preserve">This document was reviewed/updated by:                 </w:t>
            </w:r>
          </w:p>
        </w:tc>
        <w:tc>
          <w:tcPr>
            <w:tcW w:w="88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B141CD" w14:textId="2D4D1B30" w:rsidR="005E73B2" w:rsidRPr="000938E5" w:rsidRDefault="0035375E" w:rsidP="00AC719D">
            <w:pPr>
              <w:jc w:val="both"/>
              <w:rPr>
                <w:rFonts w:ascii="Aptos" w:hAnsi="Aptos" w:cstheme="minorHAnsi"/>
                <w:b/>
                <w:sz w:val="24"/>
                <w:szCs w:val="24"/>
              </w:rPr>
            </w:pPr>
            <w:r w:rsidRPr="000938E5">
              <w:rPr>
                <w:rFonts w:ascii="Aptos" w:hAnsi="Aptos" w:cstheme="minorHAnsi"/>
                <w:b/>
                <w:sz w:val="24"/>
                <w:szCs w:val="24"/>
              </w:rPr>
              <w:t>Job r</w:t>
            </w:r>
            <w:r w:rsidR="005E73B2" w:rsidRPr="000938E5">
              <w:rPr>
                <w:rFonts w:ascii="Aptos" w:hAnsi="Aptos" w:cstheme="minorHAnsi"/>
                <w:b/>
                <w:sz w:val="24"/>
                <w:szCs w:val="24"/>
              </w:rPr>
              <w:t>ole:</w:t>
            </w:r>
          </w:p>
        </w:tc>
        <w:tc>
          <w:tcPr>
            <w:tcW w:w="69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36354F" w14:textId="60D077FB" w:rsidR="005E73B2" w:rsidRPr="000938E5" w:rsidRDefault="0035375E" w:rsidP="00AC719D">
            <w:pPr>
              <w:jc w:val="both"/>
              <w:rPr>
                <w:rFonts w:ascii="Aptos" w:hAnsi="Aptos" w:cstheme="minorHAnsi"/>
                <w:b/>
                <w:sz w:val="24"/>
                <w:szCs w:val="24"/>
              </w:rPr>
            </w:pPr>
            <w:r w:rsidRPr="000938E5">
              <w:rPr>
                <w:rFonts w:ascii="Aptos" w:hAnsi="Aptos" w:cstheme="minorHAnsi"/>
                <w:b/>
                <w:sz w:val="24"/>
                <w:szCs w:val="24"/>
              </w:rPr>
              <w:t>On d</w:t>
            </w:r>
            <w:r w:rsidR="005E73B2" w:rsidRPr="000938E5">
              <w:rPr>
                <w:rFonts w:ascii="Aptos" w:hAnsi="Aptos" w:cstheme="minorHAnsi"/>
                <w:b/>
                <w:sz w:val="24"/>
                <w:szCs w:val="24"/>
              </w:rPr>
              <w:t xml:space="preserve">ate: </w:t>
            </w:r>
          </w:p>
        </w:tc>
        <w:tc>
          <w:tcPr>
            <w:tcW w:w="1700"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A7D777" w14:textId="77777777" w:rsidR="005E73B2" w:rsidRPr="000938E5" w:rsidRDefault="005E73B2" w:rsidP="00AC719D">
            <w:pPr>
              <w:jc w:val="both"/>
              <w:rPr>
                <w:rFonts w:ascii="Aptos" w:hAnsi="Aptos" w:cstheme="minorHAnsi"/>
                <w:b/>
                <w:sz w:val="24"/>
                <w:szCs w:val="24"/>
              </w:rPr>
            </w:pPr>
            <w:r w:rsidRPr="000938E5">
              <w:rPr>
                <w:rFonts w:ascii="Aptos" w:hAnsi="Aptos" w:cstheme="minorHAnsi"/>
                <w:b/>
                <w:sz w:val="24"/>
                <w:szCs w:val="24"/>
              </w:rPr>
              <w:t>Next planned review due:</w:t>
            </w:r>
          </w:p>
        </w:tc>
      </w:tr>
      <w:tr w:rsidR="005E73B2" w:rsidRPr="000938E5" w14:paraId="33F688F9" w14:textId="77777777" w:rsidTr="009B12F9">
        <w:tc>
          <w:tcPr>
            <w:tcW w:w="1726" w:type="pct"/>
            <w:tcBorders>
              <w:top w:val="single" w:sz="4" w:space="0" w:color="auto"/>
              <w:left w:val="single" w:sz="4" w:space="0" w:color="auto"/>
              <w:bottom w:val="single" w:sz="4" w:space="0" w:color="auto"/>
              <w:right w:val="single" w:sz="4" w:space="0" w:color="auto"/>
            </w:tcBorders>
            <w:hideMark/>
          </w:tcPr>
          <w:p w14:paraId="06422247" w14:textId="1CB1D93C" w:rsidR="005E73B2" w:rsidRPr="000938E5" w:rsidRDefault="0035375E" w:rsidP="00AC719D">
            <w:pPr>
              <w:jc w:val="both"/>
              <w:rPr>
                <w:rFonts w:ascii="Aptos" w:hAnsi="Aptos" w:cstheme="minorHAnsi"/>
                <w:sz w:val="24"/>
                <w:szCs w:val="24"/>
              </w:rPr>
            </w:pPr>
            <w:r w:rsidRPr="000938E5">
              <w:rPr>
                <w:rFonts w:ascii="Aptos" w:hAnsi="Aptos" w:cstheme="minorHAnsi"/>
                <w:sz w:val="24"/>
                <w:szCs w:val="24"/>
                <w:highlight w:val="yellow"/>
              </w:rPr>
              <w:t>[Insert name of a</w:t>
            </w:r>
            <w:r w:rsidR="005E73B2" w:rsidRPr="000938E5">
              <w:rPr>
                <w:rFonts w:ascii="Aptos" w:hAnsi="Aptos" w:cstheme="minorHAnsi"/>
                <w:sz w:val="24"/>
                <w:szCs w:val="24"/>
                <w:highlight w:val="yellow"/>
              </w:rPr>
              <w:t>ssessor</w:t>
            </w:r>
            <w:r w:rsidR="005E73B2" w:rsidRPr="000938E5">
              <w:rPr>
                <w:rFonts w:ascii="Aptos" w:hAnsi="Aptos" w:cstheme="minorHAnsi"/>
                <w:sz w:val="24"/>
                <w:szCs w:val="24"/>
              </w:rPr>
              <w:t>]</w:t>
            </w:r>
          </w:p>
        </w:tc>
        <w:tc>
          <w:tcPr>
            <w:tcW w:w="882" w:type="pct"/>
            <w:tcBorders>
              <w:top w:val="single" w:sz="4" w:space="0" w:color="auto"/>
              <w:left w:val="single" w:sz="4" w:space="0" w:color="auto"/>
              <w:bottom w:val="single" w:sz="4" w:space="0" w:color="auto"/>
              <w:right w:val="single" w:sz="4" w:space="0" w:color="auto"/>
            </w:tcBorders>
            <w:hideMark/>
          </w:tcPr>
          <w:p w14:paraId="3229BCBC" w14:textId="1F2A850D" w:rsidR="005E73B2" w:rsidRPr="000938E5" w:rsidRDefault="005E73B2" w:rsidP="0035375E">
            <w:pPr>
              <w:jc w:val="both"/>
              <w:rPr>
                <w:rFonts w:ascii="Aptos" w:hAnsi="Aptos" w:cstheme="minorHAnsi"/>
                <w:sz w:val="24"/>
                <w:szCs w:val="24"/>
              </w:rPr>
            </w:pPr>
            <w:r w:rsidRPr="000938E5">
              <w:rPr>
                <w:rFonts w:ascii="Aptos" w:hAnsi="Aptos" w:cstheme="minorHAnsi"/>
                <w:sz w:val="24"/>
                <w:szCs w:val="24"/>
              </w:rPr>
              <w:t>[</w:t>
            </w:r>
            <w:r w:rsidR="0035375E" w:rsidRPr="000938E5">
              <w:rPr>
                <w:rFonts w:ascii="Aptos" w:hAnsi="Aptos" w:cstheme="minorHAnsi"/>
                <w:sz w:val="24"/>
                <w:szCs w:val="24"/>
                <w:highlight w:val="yellow"/>
              </w:rPr>
              <w:t>Insert j</w:t>
            </w:r>
            <w:r w:rsidRPr="000938E5">
              <w:rPr>
                <w:rFonts w:ascii="Aptos" w:hAnsi="Aptos" w:cstheme="minorHAnsi"/>
                <w:sz w:val="24"/>
                <w:szCs w:val="24"/>
                <w:highlight w:val="yellow"/>
              </w:rPr>
              <w:t xml:space="preserve">ob </w:t>
            </w:r>
            <w:r w:rsidR="0035375E" w:rsidRPr="000938E5">
              <w:rPr>
                <w:rFonts w:ascii="Aptos" w:hAnsi="Aptos" w:cstheme="minorHAnsi"/>
                <w:sz w:val="24"/>
                <w:szCs w:val="24"/>
                <w:highlight w:val="yellow"/>
              </w:rPr>
              <w:t>r</w:t>
            </w:r>
            <w:r w:rsidRPr="000938E5">
              <w:rPr>
                <w:rFonts w:ascii="Aptos" w:hAnsi="Aptos" w:cstheme="minorHAnsi"/>
                <w:sz w:val="24"/>
                <w:szCs w:val="24"/>
                <w:highlight w:val="yellow"/>
              </w:rPr>
              <w:t>ole]</w:t>
            </w:r>
          </w:p>
        </w:tc>
        <w:tc>
          <w:tcPr>
            <w:tcW w:w="693" w:type="pct"/>
            <w:tcBorders>
              <w:top w:val="single" w:sz="4" w:space="0" w:color="auto"/>
              <w:left w:val="single" w:sz="4" w:space="0" w:color="auto"/>
              <w:bottom w:val="single" w:sz="4" w:space="0" w:color="auto"/>
              <w:right w:val="single" w:sz="4" w:space="0" w:color="auto"/>
            </w:tcBorders>
          </w:tcPr>
          <w:p w14:paraId="063A41F5" w14:textId="37C2A763" w:rsidR="005E73B2" w:rsidRPr="000938E5" w:rsidRDefault="005E73B2" w:rsidP="00AC719D">
            <w:pPr>
              <w:jc w:val="both"/>
              <w:rPr>
                <w:rFonts w:ascii="Aptos" w:hAnsi="Aptos" w:cstheme="minorHAnsi"/>
                <w:sz w:val="24"/>
                <w:szCs w:val="24"/>
              </w:rPr>
            </w:pPr>
            <w:r w:rsidRPr="000938E5">
              <w:rPr>
                <w:rFonts w:ascii="Aptos" w:hAnsi="Aptos" w:cstheme="minorHAnsi"/>
                <w:sz w:val="24"/>
                <w:szCs w:val="24"/>
              </w:rPr>
              <w:t>[</w:t>
            </w:r>
            <w:r w:rsidR="0035375E" w:rsidRPr="000938E5">
              <w:rPr>
                <w:rFonts w:ascii="Aptos" w:hAnsi="Aptos" w:cstheme="minorHAnsi"/>
                <w:sz w:val="24"/>
                <w:szCs w:val="24"/>
                <w:highlight w:val="yellow"/>
              </w:rPr>
              <w:t>Insert d</w:t>
            </w:r>
            <w:r w:rsidRPr="000938E5">
              <w:rPr>
                <w:rFonts w:ascii="Aptos" w:hAnsi="Aptos" w:cstheme="minorHAnsi"/>
                <w:sz w:val="24"/>
                <w:szCs w:val="24"/>
                <w:highlight w:val="yellow"/>
              </w:rPr>
              <w:t>ate]</w:t>
            </w:r>
          </w:p>
        </w:tc>
        <w:tc>
          <w:tcPr>
            <w:tcW w:w="1700" w:type="pct"/>
            <w:tcBorders>
              <w:top w:val="single" w:sz="4" w:space="0" w:color="auto"/>
              <w:left w:val="single" w:sz="4" w:space="0" w:color="auto"/>
              <w:bottom w:val="single" w:sz="4" w:space="0" w:color="auto"/>
              <w:right w:val="single" w:sz="4" w:space="0" w:color="auto"/>
            </w:tcBorders>
          </w:tcPr>
          <w:p w14:paraId="0400F653" w14:textId="30C20964" w:rsidR="005E73B2" w:rsidRPr="000938E5" w:rsidRDefault="005E73B2" w:rsidP="00AC719D">
            <w:pPr>
              <w:jc w:val="both"/>
              <w:rPr>
                <w:rFonts w:ascii="Aptos" w:hAnsi="Aptos" w:cstheme="minorHAnsi"/>
                <w:sz w:val="24"/>
                <w:szCs w:val="24"/>
              </w:rPr>
            </w:pPr>
            <w:r w:rsidRPr="000938E5">
              <w:rPr>
                <w:rFonts w:ascii="Aptos" w:hAnsi="Aptos" w:cstheme="minorHAnsi"/>
                <w:sz w:val="24"/>
                <w:szCs w:val="24"/>
              </w:rPr>
              <w:t>[</w:t>
            </w:r>
            <w:r w:rsidR="0035375E" w:rsidRPr="000938E5">
              <w:rPr>
                <w:rFonts w:ascii="Aptos" w:hAnsi="Aptos" w:cstheme="minorHAnsi"/>
                <w:sz w:val="24"/>
                <w:szCs w:val="24"/>
                <w:highlight w:val="yellow"/>
              </w:rPr>
              <w:t>Insert d</w:t>
            </w:r>
            <w:r w:rsidRPr="000938E5">
              <w:rPr>
                <w:rFonts w:ascii="Aptos" w:hAnsi="Aptos" w:cstheme="minorHAnsi"/>
                <w:sz w:val="24"/>
                <w:szCs w:val="24"/>
                <w:highlight w:val="yellow"/>
              </w:rPr>
              <w:t>ate]</w:t>
            </w:r>
          </w:p>
        </w:tc>
      </w:tr>
    </w:tbl>
    <w:p w14:paraId="13F1827D" w14:textId="77777777" w:rsidR="005E73B2" w:rsidRPr="000938E5" w:rsidRDefault="005E73B2" w:rsidP="005E73B2">
      <w:pPr>
        <w:jc w:val="both"/>
        <w:rPr>
          <w:rFonts w:ascii="Aptos" w:hAnsi="Aptos" w:cstheme="minorHAnsi"/>
          <w:sz w:val="24"/>
          <w:szCs w:val="24"/>
        </w:rPr>
      </w:pPr>
    </w:p>
    <w:p w14:paraId="3327BA92" w14:textId="77777777" w:rsidR="005E73B2" w:rsidRPr="000938E5" w:rsidRDefault="005E73B2" w:rsidP="005E73B2">
      <w:pPr>
        <w:jc w:val="both"/>
        <w:rPr>
          <w:rFonts w:ascii="Aptos" w:hAnsi="Aptos" w:cstheme="minorHAnsi"/>
          <w:sz w:val="24"/>
          <w:szCs w:val="24"/>
        </w:rPr>
      </w:pPr>
    </w:p>
    <w:tbl>
      <w:tblPr>
        <w:tblStyle w:val="TableGrid"/>
        <w:tblW w:w="4962" w:type="pct"/>
        <w:tblInd w:w="108" w:type="dxa"/>
        <w:tblLook w:val="04A0" w:firstRow="1" w:lastRow="0" w:firstColumn="1" w:lastColumn="0" w:noHBand="0" w:noVBand="1"/>
      </w:tblPr>
      <w:tblGrid>
        <w:gridCol w:w="2159"/>
        <w:gridCol w:w="11665"/>
      </w:tblGrid>
      <w:tr w:rsidR="005E73B2" w:rsidRPr="000938E5" w14:paraId="7CFB1ADD" w14:textId="77777777" w:rsidTr="009B12F9">
        <w:tc>
          <w:tcPr>
            <w:tcW w:w="78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2D3F9E" w14:textId="77777777" w:rsidR="005E73B2" w:rsidRPr="000938E5" w:rsidRDefault="005E73B2" w:rsidP="00AC719D">
            <w:pPr>
              <w:jc w:val="center"/>
              <w:rPr>
                <w:rFonts w:ascii="Aptos" w:hAnsi="Aptos" w:cstheme="minorHAnsi"/>
                <w:b/>
                <w:sz w:val="24"/>
                <w:szCs w:val="24"/>
              </w:rPr>
            </w:pPr>
            <w:r w:rsidRPr="000938E5">
              <w:rPr>
                <w:rFonts w:ascii="Aptos" w:hAnsi="Aptos" w:cstheme="minorHAnsi"/>
                <w:b/>
                <w:sz w:val="24"/>
                <w:szCs w:val="24"/>
              </w:rPr>
              <w:t>Risk Review Profile</w:t>
            </w:r>
          </w:p>
        </w:tc>
        <w:tc>
          <w:tcPr>
            <w:tcW w:w="421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EE5C4D" w14:textId="14B49325" w:rsidR="005E73B2" w:rsidRPr="000938E5" w:rsidRDefault="005E73B2" w:rsidP="00AC719D">
            <w:pPr>
              <w:jc w:val="center"/>
              <w:rPr>
                <w:rFonts w:ascii="Aptos" w:hAnsi="Aptos" w:cstheme="minorHAnsi"/>
                <w:b/>
                <w:sz w:val="24"/>
                <w:szCs w:val="24"/>
              </w:rPr>
            </w:pPr>
            <w:r w:rsidRPr="000938E5">
              <w:rPr>
                <w:rFonts w:ascii="Aptos" w:hAnsi="Aptos" w:cstheme="minorHAnsi"/>
                <w:b/>
                <w:sz w:val="24"/>
                <w:szCs w:val="24"/>
              </w:rPr>
              <w:t xml:space="preserve">Recommended </w:t>
            </w:r>
            <w:r w:rsidR="0035375E" w:rsidRPr="000938E5">
              <w:rPr>
                <w:rFonts w:ascii="Aptos" w:hAnsi="Aptos" w:cstheme="minorHAnsi"/>
                <w:b/>
                <w:sz w:val="24"/>
                <w:szCs w:val="24"/>
              </w:rPr>
              <w:t>r</w:t>
            </w:r>
            <w:r w:rsidRPr="000938E5">
              <w:rPr>
                <w:rFonts w:ascii="Aptos" w:hAnsi="Aptos" w:cstheme="minorHAnsi"/>
                <w:b/>
                <w:sz w:val="24"/>
                <w:szCs w:val="24"/>
              </w:rPr>
              <w:t xml:space="preserve">isk assessment and risk controls review periodicity  </w:t>
            </w:r>
          </w:p>
          <w:p w14:paraId="3357CFE3" w14:textId="77777777" w:rsidR="005E73B2" w:rsidRPr="000938E5" w:rsidRDefault="005E73B2" w:rsidP="00AC719D">
            <w:pPr>
              <w:jc w:val="center"/>
              <w:rPr>
                <w:rFonts w:ascii="Aptos" w:hAnsi="Aptos" w:cstheme="minorHAnsi"/>
                <w:bCs/>
                <w:i/>
                <w:iCs/>
                <w:sz w:val="24"/>
                <w:szCs w:val="24"/>
              </w:rPr>
            </w:pPr>
            <w:r w:rsidRPr="000938E5">
              <w:rPr>
                <w:rFonts w:ascii="Aptos" w:hAnsi="Aptos" w:cstheme="minorHAnsi"/>
                <w:b/>
                <w:i/>
                <w:iCs/>
                <w:sz w:val="24"/>
                <w:szCs w:val="24"/>
              </w:rPr>
              <w:t xml:space="preserve">Guidance </w:t>
            </w:r>
            <w:r w:rsidRPr="000938E5">
              <w:rPr>
                <w:rFonts w:ascii="Aptos" w:hAnsi="Aptos" w:cstheme="minorHAnsi"/>
                <w:b/>
                <w:bCs/>
                <w:i/>
                <w:iCs/>
                <w:sz w:val="24"/>
                <w:szCs w:val="24"/>
              </w:rPr>
              <w:t>Note</w:t>
            </w:r>
            <w:r w:rsidRPr="000938E5">
              <w:rPr>
                <w:rFonts w:ascii="Aptos" w:hAnsi="Aptos" w:cstheme="minorHAnsi"/>
                <w:bCs/>
                <w:i/>
                <w:iCs/>
                <w:sz w:val="24"/>
                <w:szCs w:val="24"/>
              </w:rPr>
              <w:t>:  The principle of review is that the more significant the risk level, the more often it must be reviewed.</w:t>
            </w:r>
          </w:p>
          <w:p w14:paraId="4ACF101B" w14:textId="77777777" w:rsidR="005E73B2" w:rsidRPr="000938E5" w:rsidRDefault="005E73B2" w:rsidP="00AC719D">
            <w:pPr>
              <w:jc w:val="center"/>
              <w:rPr>
                <w:rFonts w:ascii="Aptos" w:hAnsi="Aptos" w:cstheme="minorHAnsi"/>
                <w:b/>
                <w:sz w:val="24"/>
                <w:szCs w:val="24"/>
              </w:rPr>
            </w:pPr>
          </w:p>
          <w:p w14:paraId="04A9B115" w14:textId="77777777" w:rsidR="005E73B2" w:rsidRPr="000938E5" w:rsidRDefault="005E73B2" w:rsidP="00AC719D">
            <w:pPr>
              <w:jc w:val="center"/>
              <w:rPr>
                <w:rFonts w:ascii="Aptos" w:hAnsi="Aptos" w:cstheme="minorHAnsi"/>
                <w:b/>
                <w:sz w:val="24"/>
                <w:szCs w:val="24"/>
              </w:rPr>
            </w:pPr>
            <w:r w:rsidRPr="000938E5">
              <w:rPr>
                <w:rFonts w:ascii="Aptos" w:hAnsi="Aptos" w:cstheme="minorHAnsi"/>
                <w:b/>
                <w:sz w:val="24"/>
                <w:szCs w:val="24"/>
              </w:rPr>
              <w:t>Always review if an incident has occurred:</w:t>
            </w:r>
          </w:p>
        </w:tc>
      </w:tr>
      <w:tr w:rsidR="005E73B2" w:rsidRPr="000938E5" w14:paraId="3A6413B7" w14:textId="77777777" w:rsidTr="009B12F9">
        <w:tc>
          <w:tcPr>
            <w:tcW w:w="781" w:type="pct"/>
            <w:tcBorders>
              <w:top w:val="single" w:sz="4" w:space="0" w:color="auto"/>
              <w:left w:val="single" w:sz="4" w:space="0" w:color="auto"/>
              <w:bottom w:val="single" w:sz="4" w:space="0" w:color="auto"/>
              <w:right w:val="single" w:sz="4" w:space="0" w:color="auto"/>
            </w:tcBorders>
            <w:shd w:val="clear" w:color="auto" w:fill="FF0000"/>
          </w:tcPr>
          <w:p w14:paraId="48427EE1" w14:textId="77777777" w:rsidR="005E73B2" w:rsidRPr="000938E5" w:rsidRDefault="005E73B2" w:rsidP="00AC719D">
            <w:pPr>
              <w:jc w:val="center"/>
              <w:rPr>
                <w:rFonts w:ascii="Aptos" w:hAnsi="Aptos" w:cstheme="minorHAnsi"/>
                <w:b/>
                <w:sz w:val="24"/>
                <w:szCs w:val="24"/>
              </w:rPr>
            </w:pPr>
          </w:p>
        </w:tc>
        <w:tc>
          <w:tcPr>
            <w:tcW w:w="4219" w:type="pct"/>
            <w:tcBorders>
              <w:top w:val="single" w:sz="4" w:space="0" w:color="auto"/>
              <w:left w:val="single" w:sz="4" w:space="0" w:color="auto"/>
              <w:bottom w:val="single" w:sz="4" w:space="0" w:color="auto"/>
              <w:right w:val="single" w:sz="4" w:space="0" w:color="auto"/>
            </w:tcBorders>
            <w:hideMark/>
          </w:tcPr>
          <w:p w14:paraId="3A0A5B79" w14:textId="05357C58" w:rsidR="005E73B2" w:rsidRPr="000938E5" w:rsidRDefault="005E73B2" w:rsidP="0035375E">
            <w:pPr>
              <w:rPr>
                <w:rFonts w:ascii="Aptos" w:hAnsi="Aptos" w:cstheme="minorHAnsi"/>
                <w:bCs/>
                <w:color w:val="000000" w:themeColor="text1"/>
                <w:sz w:val="24"/>
                <w:szCs w:val="24"/>
              </w:rPr>
            </w:pPr>
            <w:r w:rsidRPr="000938E5">
              <w:rPr>
                <w:rFonts w:ascii="Aptos" w:hAnsi="Aptos" w:cstheme="minorHAnsi"/>
                <w:bCs/>
                <w:color w:val="000000" w:themeColor="text1"/>
                <w:sz w:val="24"/>
                <w:szCs w:val="24"/>
              </w:rPr>
              <w:t xml:space="preserve">If the risk is 15 – 25 (Very </w:t>
            </w:r>
            <w:r w:rsidR="0035375E" w:rsidRPr="000938E5">
              <w:rPr>
                <w:rFonts w:ascii="Aptos" w:hAnsi="Aptos" w:cstheme="minorHAnsi"/>
                <w:bCs/>
                <w:color w:val="000000" w:themeColor="text1"/>
                <w:sz w:val="24"/>
                <w:szCs w:val="24"/>
              </w:rPr>
              <w:t>h</w:t>
            </w:r>
            <w:r w:rsidRPr="000938E5">
              <w:rPr>
                <w:rFonts w:ascii="Aptos" w:hAnsi="Aptos" w:cstheme="minorHAnsi"/>
                <w:bCs/>
                <w:color w:val="000000" w:themeColor="text1"/>
                <w:sz w:val="24"/>
                <w:szCs w:val="24"/>
              </w:rPr>
              <w:t>igh)      Review at least every 1</w:t>
            </w:r>
            <w:r w:rsidR="0035375E" w:rsidRPr="000938E5">
              <w:rPr>
                <w:rFonts w:ascii="Aptos" w:hAnsi="Aptos" w:cstheme="minorHAnsi"/>
                <w:bCs/>
                <w:color w:val="000000" w:themeColor="text1"/>
                <w:sz w:val="24"/>
                <w:szCs w:val="24"/>
              </w:rPr>
              <w:t xml:space="preserve"> – </w:t>
            </w:r>
            <w:r w:rsidRPr="000938E5">
              <w:rPr>
                <w:rFonts w:ascii="Aptos" w:hAnsi="Aptos" w:cstheme="minorHAnsi"/>
                <w:bCs/>
                <w:color w:val="000000" w:themeColor="text1"/>
                <w:sz w:val="24"/>
                <w:szCs w:val="24"/>
              </w:rPr>
              <w:t>3 months</w:t>
            </w:r>
          </w:p>
        </w:tc>
      </w:tr>
      <w:tr w:rsidR="005E73B2" w:rsidRPr="000938E5" w14:paraId="212E19B7" w14:textId="77777777" w:rsidTr="009B12F9">
        <w:tc>
          <w:tcPr>
            <w:tcW w:w="781" w:type="pct"/>
            <w:tcBorders>
              <w:top w:val="single" w:sz="4" w:space="0" w:color="auto"/>
              <w:left w:val="single" w:sz="4" w:space="0" w:color="auto"/>
              <w:bottom w:val="single" w:sz="4" w:space="0" w:color="auto"/>
              <w:right w:val="single" w:sz="4" w:space="0" w:color="auto"/>
            </w:tcBorders>
            <w:shd w:val="clear" w:color="auto" w:fill="FFC000"/>
          </w:tcPr>
          <w:p w14:paraId="2C551665" w14:textId="77777777" w:rsidR="005E73B2" w:rsidRPr="000938E5" w:rsidRDefault="005E73B2" w:rsidP="00AC719D">
            <w:pPr>
              <w:jc w:val="center"/>
              <w:rPr>
                <w:rFonts w:ascii="Aptos" w:hAnsi="Aptos" w:cstheme="minorHAnsi"/>
                <w:b/>
                <w:sz w:val="24"/>
                <w:szCs w:val="24"/>
              </w:rPr>
            </w:pPr>
          </w:p>
        </w:tc>
        <w:tc>
          <w:tcPr>
            <w:tcW w:w="4219" w:type="pct"/>
            <w:tcBorders>
              <w:top w:val="single" w:sz="4" w:space="0" w:color="auto"/>
              <w:left w:val="single" w:sz="4" w:space="0" w:color="auto"/>
              <w:bottom w:val="single" w:sz="4" w:space="0" w:color="auto"/>
              <w:right w:val="single" w:sz="4" w:space="0" w:color="auto"/>
            </w:tcBorders>
            <w:hideMark/>
          </w:tcPr>
          <w:p w14:paraId="5748DC09" w14:textId="3D074340" w:rsidR="005E73B2" w:rsidRPr="000938E5" w:rsidRDefault="005E73B2" w:rsidP="0035375E">
            <w:pPr>
              <w:rPr>
                <w:rFonts w:ascii="Aptos" w:hAnsi="Aptos" w:cstheme="minorHAnsi"/>
                <w:bCs/>
                <w:color w:val="000000" w:themeColor="text1"/>
                <w:sz w:val="24"/>
                <w:szCs w:val="24"/>
              </w:rPr>
            </w:pPr>
            <w:r w:rsidRPr="000938E5">
              <w:rPr>
                <w:rFonts w:ascii="Aptos" w:hAnsi="Aptos" w:cstheme="minorHAnsi"/>
                <w:bCs/>
                <w:color w:val="000000" w:themeColor="text1"/>
                <w:sz w:val="24"/>
                <w:szCs w:val="24"/>
              </w:rPr>
              <w:t>If the risk is 8 – 12   (High)              Review at least every 6</w:t>
            </w:r>
            <w:r w:rsidR="0035375E" w:rsidRPr="000938E5">
              <w:rPr>
                <w:rFonts w:ascii="Aptos" w:hAnsi="Aptos" w:cstheme="minorHAnsi"/>
                <w:bCs/>
                <w:color w:val="000000" w:themeColor="text1"/>
                <w:sz w:val="24"/>
                <w:szCs w:val="24"/>
              </w:rPr>
              <w:t xml:space="preserve"> – </w:t>
            </w:r>
            <w:r w:rsidRPr="000938E5">
              <w:rPr>
                <w:rFonts w:ascii="Aptos" w:hAnsi="Aptos" w:cstheme="minorHAnsi"/>
                <w:bCs/>
                <w:color w:val="000000" w:themeColor="text1"/>
                <w:sz w:val="24"/>
                <w:szCs w:val="24"/>
              </w:rPr>
              <w:t>12 months</w:t>
            </w:r>
          </w:p>
        </w:tc>
      </w:tr>
      <w:tr w:rsidR="005E73B2" w:rsidRPr="000938E5" w14:paraId="0AFF288D" w14:textId="77777777" w:rsidTr="009B12F9">
        <w:tc>
          <w:tcPr>
            <w:tcW w:w="781" w:type="pct"/>
            <w:tcBorders>
              <w:top w:val="single" w:sz="4" w:space="0" w:color="auto"/>
              <w:left w:val="single" w:sz="4" w:space="0" w:color="auto"/>
              <w:bottom w:val="single" w:sz="4" w:space="0" w:color="auto"/>
              <w:right w:val="single" w:sz="4" w:space="0" w:color="auto"/>
            </w:tcBorders>
            <w:shd w:val="clear" w:color="auto" w:fill="FFFF00"/>
          </w:tcPr>
          <w:p w14:paraId="009D5029" w14:textId="77777777" w:rsidR="005E73B2" w:rsidRPr="000938E5" w:rsidRDefault="005E73B2" w:rsidP="00AC719D">
            <w:pPr>
              <w:jc w:val="center"/>
              <w:rPr>
                <w:rFonts w:ascii="Aptos" w:hAnsi="Aptos" w:cstheme="minorHAnsi"/>
                <w:b/>
                <w:sz w:val="24"/>
                <w:szCs w:val="24"/>
              </w:rPr>
            </w:pPr>
          </w:p>
        </w:tc>
        <w:tc>
          <w:tcPr>
            <w:tcW w:w="4219" w:type="pct"/>
            <w:tcBorders>
              <w:top w:val="single" w:sz="4" w:space="0" w:color="auto"/>
              <w:left w:val="single" w:sz="4" w:space="0" w:color="auto"/>
              <w:bottom w:val="single" w:sz="4" w:space="0" w:color="auto"/>
              <w:right w:val="single" w:sz="4" w:space="0" w:color="auto"/>
            </w:tcBorders>
          </w:tcPr>
          <w:p w14:paraId="2E18DDBB" w14:textId="77777777" w:rsidR="005E73B2" w:rsidRPr="000938E5" w:rsidRDefault="005E73B2" w:rsidP="00AC719D">
            <w:pPr>
              <w:rPr>
                <w:rFonts w:ascii="Aptos" w:hAnsi="Aptos" w:cstheme="minorHAnsi"/>
                <w:bCs/>
                <w:color w:val="000000" w:themeColor="text1"/>
                <w:sz w:val="24"/>
                <w:szCs w:val="24"/>
              </w:rPr>
            </w:pPr>
            <w:r w:rsidRPr="000938E5">
              <w:rPr>
                <w:rFonts w:ascii="Aptos" w:hAnsi="Aptos" w:cstheme="minorHAnsi"/>
                <w:bCs/>
                <w:color w:val="000000" w:themeColor="text1"/>
                <w:sz w:val="24"/>
                <w:szCs w:val="24"/>
              </w:rPr>
              <w:t>If the risk is 4 – 6     (Moderate)      Review at least every 12 – 18 months</w:t>
            </w:r>
          </w:p>
        </w:tc>
      </w:tr>
      <w:tr w:rsidR="005E73B2" w:rsidRPr="000938E5" w14:paraId="5D89451D" w14:textId="77777777" w:rsidTr="009B12F9">
        <w:tc>
          <w:tcPr>
            <w:tcW w:w="781" w:type="pct"/>
            <w:tcBorders>
              <w:top w:val="single" w:sz="4" w:space="0" w:color="auto"/>
              <w:left w:val="single" w:sz="4" w:space="0" w:color="auto"/>
              <w:bottom w:val="single" w:sz="4" w:space="0" w:color="auto"/>
              <w:right w:val="single" w:sz="4" w:space="0" w:color="auto"/>
            </w:tcBorders>
            <w:shd w:val="clear" w:color="auto" w:fill="00B050"/>
          </w:tcPr>
          <w:p w14:paraId="79C3717D" w14:textId="77777777" w:rsidR="005E73B2" w:rsidRPr="000938E5" w:rsidRDefault="005E73B2" w:rsidP="00AC719D">
            <w:pPr>
              <w:jc w:val="center"/>
              <w:rPr>
                <w:rFonts w:ascii="Aptos" w:hAnsi="Aptos" w:cstheme="minorHAnsi"/>
                <w:b/>
                <w:sz w:val="24"/>
                <w:szCs w:val="24"/>
              </w:rPr>
            </w:pPr>
          </w:p>
        </w:tc>
        <w:tc>
          <w:tcPr>
            <w:tcW w:w="4219" w:type="pct"/>
            <w:tcBorders>
              <w:top w:val="single" w:sz="4" w:space="0" w:color="auto"/>
              <w:left w:val="single" w:sz="4" w:space="0" w:color="auto"/>
              <w:bottom w:val="single" w:sz="4" w:space="0" w:color="auto"/>
              <w:right w:val="single" w:sz="4" w:space="0" w:color="auto"/>
            </w:tcBorders>
            <w:hideMark/>
          </w:tcPr>
          <w:p w14:paraId="59E5BCCF" w14:textId="5E2013E5" w:rsidR="005E73B2" w:rsidRPr="000938E5" w:rsidRDefault="005E73B2" w:rsidP="0035375E">
            <w:pPr>
              <w:rPr>
                <w:rFonts w:ascii="Aptos" w:hAnsi="Aptos" w:cstheme="minorHAnsi"/>
                <w:bCs/>
                <w:color w:val="000000" w:themeColor="text1"/>
                <w:sz w:val="24"/>
                <w:szCs w:val="24"/>
              </w:rPr>
            </w:pPr>
            <w:r w:rsidRPr="000938E5">
              <w:rPr>
                <w:rFonts w:ascii="Aptos" w:hAnsi="Aptos" w:cstheme="minorHAnsi"/>
                <w:bCs/>
                <w:color w:val="000000" w:themeColor="text1"/>
                <w:sz w:val="24"/>
                <w:szCs w:val="24"/>
              </w:rPr>
              <w:t>If the risk is 1 – 3     (Low)               Review at least every 18</w:t>
            </w:r>
            <w:r w:rsidR="0035375E" w:rsidRPr="000938E5">
              <w:rPr>
                <w:rFonts w:ascii="Aptos" w:hAnsi="Aptos" w:cstheme="minorHAnsi"/>
                <w:bCs/>
                <w:color w:val="000000" w:themeColor="text1"/>
                <w:sz w:val="24"/>
                <w:szCs w:val="24"/>
              </w:rPr>
              <w:t xml:space="preserve"> – </w:t>
            </w:r>
            <w:r w:rsidRPr="000938E5">
              <w:rPr>
                <w:rFonts w:ascii="Aptos" w:hAnsi="Aptos" w:cstheme="minorHAnsi"/>
                <w:bCs/>
                <w:color w:val="000000" w:themeColor="text1"/>
                <w:sz w:val="24"/>
                <w:szCs w:val="24"/>
              </w:rPr>
              <w:t>24 months</w:t>
            </w:r>
          </w:p>
        </w:tc>
      </w:tr>
    </w:tbl>
    <w:p w14:paraId="4D895874" w14:textId="31581BA1" w:rsidR="007103BF" w:rsidRPr="000938E5" w:rsidRDefault="007103BF" w:rsidP="00DD33E6">
      <w:pPr>
        <w:autoSpaceDE w:val="0"/>
        <w:autoSpaceDN w:val="0"/>
        <w:adjustRightInd w:val="0"/>
        <w:rPr>
          <w:rFonts w:ascii="Aptos" w:hAnsi="Aptos" w:cstheme="minorHAnsi"/>
          <w:sz w:val="24"/>
          <w:szCs w:val="24"/>
        </w:rPr>
      </w:pPr>
      <w:bookmarkStart w:id="1391" w:name="_Annex_C_–_1"/>
      <w:bookmarkStart w:id="1392" w:name="_Annex_D_–_2"/>
      <w:bookmarkStart w:id="1393" w:name="_Annex_D_–_1"/>
      <w:bookmarkStart w:id="1394" w:name="_Annex_E_–"/>
      <w:bookmarkEnd w:id="1391"/>
      <w:bookmarkEnd w:id="1392"/>
      <w:bookmarkEnd w:id="1393"/>
      <w:bookmarkEnd w:id="1394"/>
    </w:p>
    <w:sectPr w:rsidR="007103BF" w:rsidRPr="000938E5" w:rsidSect="00356215">
      <w:pgSz w:w="16820" w:h="11900" w:orient="landscape"/>
      <w:pgMar w:top="568"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FA1E3" w14:textId="77777777" w:rsidR="009806DB" w:rsidRDefault="009806DB" w:rsidP="00D85E4D">
      <w:r>
        <w:separator/>
      </w:r>
    </w:p>
  </w:endnote>
  <w:endnote w:type="continuationSeparator" w:id="0">
    <w:p w14:paraId="6433F242" w14:textId="77777777" w:rsidR="009806DB" w:rsidRDefault="009806DB"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126301"/>
      <w:docPartObj>
        <w:docPartGallery w:val="Page Numbers (Bottom of Page)"/>
        <w:docPartUnique/>
      </w:docPartObj>
    </w:sdtPr>
    <w:sdtEndPr>
      <w:rPr>
        <w:color w:val="7F7F7F" w:themeColor="background1" w:themeShade="7F"/>
        <w:spacing w:val="60"/>
      </w:rPr>
    </w:sdtEndPr>
    <w:sdtContent>
      <w:p w14:paraId="15134412" w14:textId="4026C3A7" w:rsidR="004A2BB9" w:rsidRDefault="004A2B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4A9CDA4" w14:textId="53BACA5A" w:rsidR="005E0D08" w:rsidRPr="00A721EE" w:rsidRDefault="005E0D08" w:rsidP="00675084">
    <w:pPr>
      <w:pStyle w:val="Footer"/>
      <w:ind w:left="1080"/>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DE1A6" w14:textId="1FDD428F" w:rsidR="004A2BB9" w:rsidRDefault="004A2BB9" w:rsidP="000938E5">
    <w:pPr>
      <w:pStyle w:val="Footer"/>
      <w:tabs>
        <w:tab w:val="clear" w:pos="9026"/>
        <w:tab w:val="right" w:pos="9639"/>
      </w:tabs>
    </w:pPr>
    <w:r>
      <w:t>Dealing with Unreasonable Violent and Abusive Patients Policy</w:t>
    </w:r>
    <w:r>
      <w:tab/>
      <w:t>Next Review Date:</w:t>
    </w:r>
    <w:r w:rsidR="000938E5">
      <w:t xml:space="preserve">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EFC7" w14:textId="77777777" w:rsidR="009806DB" w:rsidRDefault="009806DB" w:rsidP="00D85E4D">
      <w:r>
        <w:separator/>
      </w:r>
    </w:p>
  </w:footnote>
  <w:footnote w:type="continuationSeparator" w:id="0">
    <w:p w14:paraId="20E0CDB0" w14:textId="77777777" w:rsidR="009806DB" w:rsidRDefault="009806DB"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FD4CC" w14:textId="42BF31BE" w:rsidR="004A2BB9" w:rsidRDefault="004A2BB9" w:rsidP="004A2BB9">
    <w:pPr>
      <w:pStyle w:val="Header"/>
      <w:jc w:val="center"/>
      <w:rPr>
        <w:rFonts w:ascii="Arial" w:eastAsia="Times New Roman" w:hAnsi="Arial" w:cs="Arial"/>
        <w:sz w:val="28"/>
        <w:szCs w:val="28"/>
      </w:rPr>
    </w:pPr>
    <w:r>
      <w:rPr>
        <w:noProof/>
        <w:sz w:val="28"/>
        <w:szCs w:val="28"/>
      </w:rPr>
      <w:drawing>
        <wp:inline distT="0" distB="0" distL="0" distR="0" wp14:anchorId="20645078" wp14:editId="4D7CAB29">
          <wp:extent cx="1152525" cy="762000"/>
          <wp:effectExtent l="0" t="0" r="9525" b="0"/>
          <wp:docPr id="1783257089" name="Picture 1"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57089" name="Picture 1" descr="A tree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inline>
      </w:drawing>
    </w:r>
  </w:p>
  <w:p w14:paraId="344381B5" w14:textId="77777777" w:rsidR="004A2BB9" w:rsidRDefault="004A2BB9" w:rsidP="004A2BB9">
    <w:pPr>
      <w:pStyle w:val="Header"/>
      <w:jc w:val="center"/>
      <w:rPr>
        <w:color w:val="595959" w:themeColor="text1" w:themeTint="A6"/>
        <w:sz w:val="28"/>
        <w:szCs w:val="28"/>
      </w:rPr>
    </w:pPr>
    <w:r>
      <w:rPr>
        <w:color w:val="595959" w:themeColor="text1" w:themeTint="A6"/>
        <w:sz w:val="28"/>
        <w:szCs w:val="28"/>
      </w:rPr>
      <w:t>Woodbrook Medical Centre</w:t>
    </w:r>
  </w:p>
  <w:p w14:paraId="27686BEE" w14:textId="77777777" w:rsidR="004A2BB9" w:rsidRDefault="004A2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E4816"/>
    <w:multiLevelType w:val="hybridMultilevel"/>
    <w:tmpl w:val="8A1A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84D15"/>
    <w:multiLevelType w:val="hybridMultilevel"/>
    <w:tmpl w:val="CC428018"/>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3" w15:restartNumberingAfterBreak="0">
    <w:nsid w:val="019E2963"/>
    <w:multiLevelType w:val="hybridMultilevel"/>
    <w:tmpl w:val="C9E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AB2456"/>
    <w:multiLevelType w:val="hybridMultilevel"/>
    <w:tmpl w:val="1108B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C76520"/>
    <w:multiLevelType w:val="hybridMultilevel"/>
    <w:tmpl w:val="9388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4718A"/>
    <w:multiLevelType w:val="hybridMultilevel"/>
    <w:tmpl w:val="372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F6866"/>
    <w:multiLevelType w:val="hybridMultilevel"/>
    <w:tmpl w:val="D740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88C35"/>
    <w:multiLevelType w:val="hybridMultilevel"/>
    <w:tmpl w:val="F4260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82775B"/>
    <w:multiLevelType w:val="multilevel"/>
    <w:tmpl w:val="2CBA259C"/>
    <w:lvl w:ilvl="0">
      <w:start w:val="1"/>
      <w:numFmt w:val="decimal"/>
      <w:pStyle w:val="Heading1"/>
      <w:lvlText w:val="%1"/>
      <w:lvlJc w:val="left"/>
      <w:pPr>
        <w:ind w:left="432" w:hanging="432"/>
      </w:pPr>
      <w:rPr>
        <w:rFonts w:ascii="Arial" w:eastAsiaTheme="minorHAnsi" w:hAnsi="Arial" w:cs="Arial"/>
        <w:sz w:val="28"/>
        <w:szCs w:val="28"/>
      </w:rPr>
    </w:lvl>
    <w:lvl w:ilvl="1">
      <w:start w:val="1"/>
      <w:numFmt w:val="decimal"/>
      <w:pStyle w:val="Heading2"/>
      <w:lvlText w:val="%1.%2"/>
      <w:lvlJc w:val="left"/>
      <w:pPr>
        <w:ind w:left="6814" w:hanging="576"/>
      </w:pPr>
      <w:rPr>
        <w:rFonts w:ascii="Arial" w:hAnsi="Arial" w:cs="Arial" w:hint="default"/>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4CE61FF"/>
    <w:multiLevelType w:val="hybridMultilevel"/>
    <w:tmpl w:val="757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B2B0A"/>
    <w:multiLevelType w:val="hybridMultilevel"/>
    <w:tmpl w:val="ED8A83C4"/>
    <w:lvl w:ilvl="0" w:tplc="08090001">
      <w:start w:val="1"/>
      <w:numFmt w:val="bullet"/>
      <w:lvlText w:val=""/>
      <w:lvlJc w:val="left"/>
      <w:pPr>
        <w:ind w:left="720" w:hanging="360"/>
      </w:pPr>
      <w:rPr>
        <w:rFonts w:ascii="Symbol" w:hAnsi="Symbol" w:hint="default"/>
      </w:rPr>
    </w:lvl>
    <w:lvl w:ilvl="1" w:tplc="13D427E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752C9"/>
    <w:multiLevelType w:val="multilevel"/>
    <w:tmpl w:val="3B66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F77676"/>
    <w:multiLevelType w:val="hybridMultilevel"/>
    <w:tmpl w:val="96F6EC3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E54025"/>
    <w:multiLevelType w:val="hybridMultilevel"/>
    <w:tmpl w:val="354AD1DA"/>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3C2496"/>
    <w:multiLevelType w:val="hybridMultilevel"/>
    <w:tmpl w:val="9D38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66B83"/>
    <w:multiLevelType w:val="hybridMultilevel"/>
    <w:tmpl w:val="B7F4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1B0BB6"/>
    <w:multiLevelType w:val="hybridMultilevel"/>
    <w:tmpl w:val="CE18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65AA1"/>
    <w:multiLevelType w:val="hybridMultilevel"/>
    <w:tmpl w:val="4BB4C60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25B540D6"/>
    <w:multiLevelType w:val="hybridMultilevel"/>
    <w:tmpl w:val="90C0AE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C27FFD"/>
    <w:multiLevelType w:val="hybridMultilevel"/>
    <w:tmpl w:val="D03AFB4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2" w15:restartNumberingAfterBreak="0">
    <w:nsid w:val="285B6D38"/>
    <w:multiLevelType w:val="hybridMultilevel"/>
    <w:tmpl w:val="85AC76E0"/>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6F10B0"/>
    <w:multiLevelType w:val="hybridMultilevel"/>
    <w:tmpl w:val="ABA8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0048F6"/>
    <w:multiLevelType w:val="hybridMultilevel"/>
    <w:tmpl w:val="6D30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436C5A"/>
    <w:multiLevelType w:val="hybridMultilevel"/>
    <w:tmpl w:val="0FBAD1CC"/>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27" w15:restartNumberingAfterBreak="0">
    <w:nsid w:val="2F580E2E"/>
    <w:multiLevelType w:val="hybridMultilevel"/>
    <w:tmpl w:val="595A4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9225AC"/>
    <w:multiLevelType w:val="hybridMultilevel"/>
    <w:tmpl w:val="C954405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2FC016CF"/>
    <w:multiLevelType w:val="hybridMultilevel"/>
    <w:tmpl w:val="7306446C"/>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0" w15:restartNumberingAfterBreak="0">
    <w:nsid w:val="30DF10DA"/>
    <w:multiLevelType w:val="hybridMultilevel"/>
    <w:tmpl w:val="0E74F2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E86639"/>
    <w:multiLevelType w:val="hybridMultilevel"/>
    <w:tmpl w:val="DA8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CA59A4"/>
    <w:multiLevelType w:val="hybridMultilevel"/>
    <w:tmpl w:val="56EC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27272A6"/>
    <w:multiLevelType w:val="hybridMultilevel"/>
    <w:tmpl w:val="61D20E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E779C4"/>
    <w:multiLevelType w:val="hybridMultilevel"/>
    <w:tmpl w:val="D59A146A"/>
    <w:lvl w:ilvl="0" w:tplc="978678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405FA4"/>
    <w:multiLevelType w:val="hybridMultilevel"/>
    <w:tmpl w:val="AA4A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358569F2"/>
    <w:multiLevelType w:val="hybridMultilevel"/>
    <w:tmpl w:val="8AE0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EE2D6D"/>
    <w:multiLevelType w:val="hybridMultilevel"/>
    <w:tmpl w:val="CF5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DF05F1"/>
    <w:multiLevelType w:val="hybridMultilevel"/>
    <w:tmpl w:val="2FAA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203B86"/>
    <w:multiLevelType w:val="hybridMultilevel"/>
    <w:tmpl w:val="AD3E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B47EB2"/>
    <w:multiLevelType w:val="hybridMultilevel"/>
    <w:tmpl w:val="8208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C21C11"/>
    <w:multiLevelType w:val="hybridMultilevel"/>
    <w:tmpl w:val="0E74F26C"/>
    <w:lvl w:ilvl="0" w:tplc="4F4EC1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DEE166C"/>
    <w:multiLevelType w:val="hybridMultilevel"/>
    <w:tmpl w:val="BCFA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B606B4"/>
    <w:multiLevelType w:val="hybridMultilevel"/>
    <w:tmpl w:val="F964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7246CCE"/>
    <w:multiLevelType w:val="hybridMultilevel"/>
    <w:tmpl w:val="CF96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6F04B3"/>
    <w:multiLevelType w:val="hybridMultilevel"/>
    <w:tmpl w:val="E34EBF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49587092"/>
    <w:multiLevelType w:val="hybridMultilevel"/>
    <w:tmpl w:val="1EF27C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828"/>
        </w:tabs>
        <w:ind w:left="1828" w:hanging="360"/>
      </w:p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53" w15:restartNumberingAfterBreak="0">
    <w:nsid w:val="49F32319"/>
    <w:multiLevelType w:val="hybridMultilevel"/>
    <w:tmpl w:val="42A4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BB7B2D"/>
    <w:multiLevelType w:val="hybridMultilevel"/>
    <w:tmpl w:val="80C0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CF46EC"/>
    <w:multiLevelType w:val="hybridMultilevel"/>
    <w:tmpl w:val="0DB6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D331BF"/>
    <w:multiLevelType w:val="hybridMultilevel"/>
    <w:tmpl w:val="2D06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1660519"/>
    <w:multiLevelType w:val="hybridMultilevel"/>
    <w:tmpl w:val="95CA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1F08E1"/>
    <w:multiLevelType w:val="hybridMultilevel"/>
    <w:tmpl w:val="BF968F18"/>
    <w:lvl w:ilvl="0" w:tplc="978678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EC1F17"/>
    <w:multiLevelType w:val="hybridMultilevel"/>
    <w:tmpl w:val="D0609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4FD243E"/>
    <w:multiLevelType w:val="hybridMultilevel"/>
    <w:tmpl w:val="B3A2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4E6C17"/>
    <w:multiLevelType w:val="hybridMultilevel"/>
    <w:tmpl w:val="F64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6E23C4"/>
    <w:multiLevelType w:val="hybridMultilevel"/>
    <w:tmpl w:val="90ACBB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15:restartNumberingAfterBreak="0">
    <w:nsid w:val="55CA5CF2"/>
    <w:multiLevelType w:val="hybridMultilevel"/>
    <w:tmpl w:val="E686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0D3C82"/>
    <w:multiLevelType w:val="hybridMultilevel"/>
    <w:tmpl w:val="1C92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91B2BF3"/>
    <w:multiLevelType w:val="hybridMultilevel"/>
    <w:tmpl w:val="8724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B66326E"/>
    <w:multiLevelType w:val="hybridMultilevel"/>
    <w:tmpl w:val="E82E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D456748"/>
    <w:multiLevelType w:val="hybridMultilevel"/>
    <w:tmpl w:val="0470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C62698"/>
    <w:multiLevelType w:val="hybridMultilevel"/>
    <w:tmpl w:val="91FCD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325373"/>
    <w:multiLevelType w:val="hybridMultilevel"/>
    <w:tmpl w:val="78D6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E4620A"/>
    <w:multiLevelType w:val="hybridMultilevel"/>
    <w:tmpl w:val="D36A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7A757B"/>
    <w:multiLevelType w:val="hybridMultilevel"/>
    <w:tmpl w:val="68D4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FB336E"/>
    <w:multiLevelType w:val="hybridMultilevel"/>
    <w:tmpl w:val="6DF02F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F26D7"/>
    <w:multiLevelType w:val="hybridMultilevel"/>
    <w:tmpl w:val="51081E4C"/>
    <w:lvl w:ilvl="0" w:tplc="8C74A94A">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D317EE"/>
    <w:multiLevelType w:val="hybridMultilevel"/>
    <w:tmpl w:val="9A2E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9B1031"/>
    <w:multiLevelType w:val="hybridMultilevel"/>
    <w:tmpl w:val="BED8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084C04"/>
    <w:multiLevelType w:val="hybridMultilevel"/>
    <w:tmpl w:val="D18C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0DF61BB"/>
    <w:multiLevelType w:val="hybridMultilevel"/>
    <w:tmpl w:val="3188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24E668B"/>
    <w:multiLevelType w:val="hybridMultilevel"/>
    <w:tmpl w:val="32FEB69E"/>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13961"/>
    <w:multiLevelType w:val="multilevel"/>
    <w:tmpl w:val="015A523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370664F"/>
    <w:multiLevelType w:val="hybridMultilevel"/>
    <w:tmpl w:val="65F8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F13860"/>
    <w:multiLevelType w:val="multilevel"/>
    <w:tmpl w:val="DA0A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704033"/>
    <w:multiLevelType w:val="hybridMultilevel"/>
    <w:tmpl w:val="BD4228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54A15"/>
    <w:multiLevelType w:val="hybridMultilevel"/>
    <w:tmpl w:val="A90CC86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7" w15:restartNumberingAfterBreak="0">
    <w:nsid w:val="771A7305"/>
    <w:multiLevelType w:val="hybridMultilevel"/>
    <w:tmpl w:val="B52A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71C2CF5"/>
    <w:multiLevelType w:val="hybridMultilevel"/>
    <w:tmpl w:val="DAF4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B070F36"/>
    <w:multiLevelType w:val="multilevel"/>
    <w:tmpl w:val="833AE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2345D7"/>
    <w:multiLevelType w:val="hybridMultilevel"/>
    <w:tmpl w:val="0AF233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1" w15:restartNumberingAfterBreak="0">
    <w:nsid w:val="7B6F19ED"/>
    <w:multiLevelType w:val="hybridMultilevel"/>
    <w:tmpl w:val="AF5E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2A2525"/>
    <w:multiLevelType w:val="hybridMultilevel"/>
    <w:tmpl w:val="84BC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B21B45"/>
    <w:multiLevelType w:val="hybridMultilevel"/>
    <w:tmpl w:val="D684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495474">
    <w:abstractNumId w:val="25"/>
  </w:num>
  <w:num w:numId="2" w16cid:durableId="615480833">
    <w:abstractNumId w:val="9"/>
  </w:num>
  <w:num w:numId="3" w16cid:durableId="1287345265">
    <w:abstractNumId w:val="40"/>
  </w:num>
  <w:num w:numId="4" w16cid:durableId="1595280291">
    <w:abstractNumId w:val="37"/>
  </w:num>
  <w:num w:numId="5" w16cid:durableId="1535580131">
    <w:abstractNumId w:val="59"/>
  </w:num>
  <w:num w:numId="6" w16cid:durableId="1621953532">
    <w:abstractNumId w:val="14"/>
  </w:num>
  <w:num w:numId="7" w16cid:durableId="791023778">
    <w:abstractNumId w:val="18"/>
  </w:num>
  <w:num w:numId="8" w16cid:durableId="910390924">
    <w:abstractNumId w:val="81"/>
  </w:num>
  <w:num w:numId="9" w16cid:durableId="1710951163">
    <w:abstractNumId w:val="15"/>
  </w:num>
  <w:num w:numId="10" w16cid:durableId="1339236735">
    <w:abstractNumId w:val="22"/>
  </w:num>
  <w:num w:numId="11" w16cid:durableId="1661231758">
    <w:abstractNumId w:val="7"/>
  </w:num>
  <w:num w:numId="12" w16cid:durableId="1957176238">
    <w:abstractNumId w:val="23"/>
  </w:num>
  <w:num w:numId="13" w16cid:durableId="888497904">
    <w:abstractNumId w:val="62"/>
  </w:num>
  <w:num w:numId="14" w16cid:durableId="1392339274">
    <w:abstractNumId w:val="65"/>
  </w:num>
  <w:num w:numId="15" w16cid:durableId="791946035">
    <w:abstractNumId w:val="46"/>
  </w:num>
  <w:num w:numId="16" w16cid:durableId="409036437">
    <w:abstractNumId w:val="26"/>
  </w:num>
  <w:num w:numId="17" w16cid:durableId="1082067941">
    <w:abstractNumId w:val="67"/>
  </w:num>
  <w:num w:numId="18" w16cid:durableId="1852454767">
    <w:abstractNumId w:val="47"/>
  </w:num>
  <w:num w:numId="19" w16cid:durableId="977995262">
    <w:abstractNumId w:val="86"/>
  </w:num>
  <w:num w:numId="20" w16cid:durableId="1500852957">
    <w:abstractNumId w:val="75"/>
  </w:num>
  <w:num w:numId="21" w16cid:durableId="848175362">
    <w:abstractNumId w:val="50"/>
  </w:num>
  <w:num w:numId="22" w16cid:durableId="107164973">
    <w:abstractNumId w:val="33"/>
  </w:num>
  <w:num w:numId="23" w16cid:durableId="402679554">
    <w:abstractNumId w:val="55"/>
  </w:num>
  <w:num w:numId="24" w16cid:durableId="938874839">
    <w:abstractNumId w:val="19"/>
  </w:num>
  <w:num w:numId="25" w16cid:durableId="790586803">
    <w:abstractNumId w:val="68"/>
  </w:num>
  <w:num w:numId="26" w16cid:durableId="1721204077">
    <w:abstractNumId w:val="3"/>
  </w:num>
  <w:num w:numId="27" w16cid:durableId="322663165">
    <w:abstractNumId w:val="80"/>
  </w:num>
  <w:num w:numId="28" w16cid:durableId="1655063960">
    <w:abstractNumId w:val="53"/>
  </w:num>
  <w:num w:numId="29" w16cid:durableId="1682849361">
    <w:abstractNumId w:val="1"/>
  </w:num>
  <w:num w:numId="30" w16cid:durableId="2043675667">
    <w:abstractNumId w:val="45"/>
  </w:num>
  <w:num w:numId="31" w16cid:durableId="712845998">
    <w:abstractNumId w:val="64"/>
  </w:num>
  <w:num w:numId="32" w16cid:durableId="1036928083">
    <w:abstractNumId w:val="79"/>
  </w:num>
  <w:num w:numId="33" w16cid:durableId="193465744">
    <w:abstractNumId w:val="21"/>
  </w:num>
  <w:num w:numId="34" w16cid:durableId="707341157">
    <w:abstractNumId w:val="28"/>
  </w:num>
  <w:num w:numId="35" w16cid:durableId="1002662897">
    <w:abstractNumId w:val="84"/>
  </w:num>
  <w:num w:numId="36" w16cid:durableId="284317881">
    <w:abstractNumId w:val="12"/>
  </w:num>
  <w:num w:numId="37" w16cid:durableId="397633010">
    <w:abstractNumId w:val="89"/>
  </w:num>
  <w:num w:numId="38" w16cid:durableId="2146003209">
    <w:abstractNumId w:val="60"/>
  </w:num>
  <w:num w:numId="39" w16cid:durableId="2134664890">
    <w:abstractNumId w:val="56"/>
  </w:num>
  <w:num w:numId="40" w16cid:durableId="2088533075">
    <w:abstractNumId w:val="72"/>
  </w:num>
  <w:num w:numId="41" w16cid:durableId="363557516">
    <w:abstractNumId w:val="36"/>
  </w:num>
  <w:num w:numId="42" w16cid:durableId="2075807949">
    <w:abstractNumId w:val="29"/>
  </w:num>
  <w:num w:numId="43" w16cid:durableId="1950353393">
    <w:abstractNumId w:val="51"/>
  </w:num>
  <w:num w:numId="44" w16cid:durableId="392389378">
    <w:abstractNumId w:val="2"/>
  </w:num>
  <w:num w:numId="45" w16cid:durableId="2085492131">
    <w:abstractNumId w:val="73"/>
  </w:num>
  <w:num w:numId="46" w16cid:durableId="763769177">
    <w:abstractNumId w:val="54"/>
  </w:num>
  <w:num w:numId="47" w16cid:durableId="31226258">
    <w:abstractNumId w:val="93"/>
  </w:num>
  <w:num w:numId="48" w16cid:durableId="1656950226">
    <w:abstractNumId w:val="52"/>
  </w:num>
  <w:num w:numId="49" w16cid:durableId="142746488">
    <w:abstractNumId w:val="27"/>
  </w:num>
  <w:num w:numId="50" w16cid:durableId="20130711">
    <w:abstractNumId w:val="0"/>
  </w:num>
  <w:num w:numId="51" w16cid:durableId="1341279814">
    <w:abstractNumId w:val="48"/>
  </w:num>
  <w:num w:numId="52" w16cid:durableId="1762945987">
    <w:abstractNumId w:val="9"/>
  </w:num>
  <w:num w:numId="53" w16cid:durableId="1278176017">
    <w:abstractNumId w:val="9"/>
  </w:num>
  <w:num w:numId="54" w16cid:durableId="1949776236">
    <w:abstractNumId w:val="9"/>
  </w:num>
  <w:num w:numId="55" w16cid:durableId="1147434427">
    <w:abstractNumId w:val="77"/>
  </w:num>
  <w:num w:numId="56" w16cid:durableId="149947186">
    <w:abstractNumId w:val="91"/>
  </w:num>
  <w:num w:numId="57" w16cid:durableId="1712195338">
    <w:abstractNumId w:val="9"/>
  </w:num>
  <w:num w:numId="58" w16cid:durableId="1019116823">
    <w:abstractNumId w:val="9"/>
  </w:num>
  <w:num w:numId="59" w16cid:durableId="822508569">
    <w:abstractNumId w:val="9"/>
  </w:num>
  <w:num w:numId="60" w16cid:durableId="1864320493">
    <w:abstractNumId w:val="9"/>
  </w:num>
  <w:num w:numId="61" w16cid:durableId="1724988208">
    <w:abstractNumId w:val="9"/>
  </w:num>
  <w:num w:numId="62" w16cid:durableId="1571111658">
    <w:abstractNumId w:val="10"/>
  </w:num>
  <w:num w:numId="63" w16cid:durableId="861212754">
    <w:abstractNumId w:val="9"/>
  </w:num>
  <w:num w:numId="64" w16cid:durableId="1577864298">
    <w:abstractNumId w:val="9"/>
  </w:num>
  <w:num w:numId="65" w16cid:durableId="598371849">
    <w:abstractNumId w:val="9"/>
  </w:num>
  <w:num w:numId="66" w16cid:durableId="377438300">
    <w:abstractNumId w:val="83"/>
  </w:num>
  <w:num w:numId="67" w16cid:durableId="1079717554">
    <w:abstractNumId w:val="90"/>
  </w:num>
  <w:num w:numId="68" w16cid:durableId="1403791718">
    <w:abstractNumId w:val="87"/>
  </w:num>
  <w:num w:numId="69" w16cid:durableId="1597398545">
    <w:abstractNumId w:val="49"/>
  </w:num>
  <w:num w:numId="70" w16cid:durableId="1501118413">
    <w:abstractNumId w:val="32"/>
  </w:num>
  <w:num w:numId="71" w16cid:durableId="1854759981">
    <w:abstractNumId w:val="9"/>
  </w:num>
  <w:num w:numId="72" w16cid:durableId="1623729240">
    <w:abstractNumId w:val="9"/>
  </w:num>
  <w:num w:numId="73" w16cid:durableId="1226063801">
    <w:abstractNumId w:val="69"/>
  </w:num>
  <w:num w:numId="74" w16cid:durableId="1933465158">
    <w:abstractNumId w:val="9"/>
  </w:num>
  <w:num w:numId="75" w16cid:durableId="511267410">
    <w:abstractNumId w:val="9"/>
  </w:num>
  <w:num w:numId="76" w16cid:durableId="508062864">
    <w:abstractNumId w:val="9"/>
  </w:num>
  <w:num w:numId="77" w16cid:durableId="585307133">
    <w:abstractNumId w:val="70"/>
  </w:num>
  <w:num w:numId="78" w16cid:durableId="265499487">
    <w:abstractNumId w:val="24"/>
  </w:num>
  <w:num w:numId="79" w16cid:durableId="579753361">
    <w:abstractNumId w:val="71"/>
  </w:num>
  <w:num w:numId="80" w16cid:durableId="524103067">
    <w:abstractNumId w:val="35"/>
  </w:num>
  <w:num w:numId="81" w16cid:durableId="1979918100">
    <w:abstractNumId w:val="58"/>
  </w:num>
  <w:num w:numId="82" w16cid:durableId="1898976169">
    <w:abstractNumId w:val="16"/>
  </w:num>
  <w:num w:numId="83" w16cid:durableId="328945385">
    <w:abstractNumId w:val="57"/>
  </w:num>
  <w:num w:numId="84" w16cid:durableId="393938021">
    <w:abstractNumId w:val="63"/>
  </w:num>
  <w:num w:numId="85" w16cid:durableId="1025983590">
    <w:abstractNumId w:val="42"/>
  </w:num>
  <w:num w:numId="86" w16cid:durableId="740951945">
    <w:abstractNumId w:val="9"/>
  </w:num>
  <w:num w:numId="87" w16cid:durableId="1033578589">
    <w:abstractNumId w:val="9"/>
  </w:num>
  <w:num w:numId="88" w16cid:durableId="746269264">
    <w:abstractNumId w:val="9"/>
  </w:num>
  <w:num w:numId="89" w16cid:durableId="2035187008">
    <w:abstractNumId w:val="8"/>
  </w:num>
  <w:num w:numId="90" w16cid:durableId="2075739712">
    <w:abstractNumId w:val="31"/>
  </w:num>
  <w:num w:numId="91" w16cid:durableId="1806968565">
    <w:abstractNumId w:val="38"/>
  </w:num>
  <w:num w:numId="92" w16cid:durableId="138960880">
    <w:abstractNumId w:val="66"/>
  </w:num>
  <w:num w:numId="93" w16cid:durableId="183442193">
    <w:abstractNumId w:val="43"/>
  </w:num>
  <w:num w:numId="94" w16cid:durableId="31804949">
    <w:abstractNumId w:val="61"/>
  </w:num>
  <w:num w:numId="95" w16cid:durableId="2122649579">
    <w:abstractNumId w:val="88"/>
  </w:num>
  <w:num w:numId="96" w16cid:durableId="819660293">
    <w:abstractNumId w:val="13"/>
  </w:num>
  <w:num w:numId="97" w16cid:durableId="429931193">
    <w:abstractNumId w:val="11"/>
  </w:num>
  <w:num w:numId="98" w16cid:durableId="1704670414">
    <w:abstractNumId w:val="85"/>
  </w:num>
  <w:num w:numId="99" w16cid:durableId="607202767">
    <w:abstractNumId w:val="20"/>
  </w:num>
  <w:num w:numId="100" w16cid:durableId="872840383">
    <w:abstractNumId w:val="74"/>
  </w:num>
  <w:num w:numId="101" w16cid:durableId="343827911">
    <w:abstractNumId w:val="5"/>
  </w:num>
  <w:num w:numId="102" w16cid:durableId="1420447568">
    <w:abstractNumId w:val="41"/>
  </w:num>
  <w:num w:numId="103" w16cid:durableId="793137681">
    <w:abstractNumId w:val="76"/>
  </w:num>
  <w:num w:numId="104" w16cid:durableId="1437672362">
    <w:abstractNumId w:val="6"/>
  </w:num>
  <w:num w:numId="105" w16cid:durableId="958340193">
    <w:abstractNumId w:val="78"/>
  </w:num>
  <w:num w:numId="106" w16cid:durableId="944537350">
    <w:abstractNumId w:val="44"/>
  </w:num>
  <w:num w:numId="107" w16cid:durableId="2131631925">
    <w:abstractNumId w:val="92"/>
  </w:num>
  <w:num w:numId="108" w16cid:durableId="1240481159">
    <w:abstractNumId w:val="17"/>
  </w:num>
  <w:num w:numId="109" w16cid:durableId="266426846">
    <w:abstractNumId w:val="4"/>
  </w:num>
  <w:num w:numId="110" w16cid:durableId="2117365300">
    <w:abstractNumId w:val="30"/>
  </w:num>
  <w:num w:numId="111" w16cid:durableId="1642229373">
    <w:abstractNumId w:val="82"/>
  </w:num>
  <w:num w:numId="112" w16cid:durableId="200093068">
    <w:abstractNumId w:val="39"/>
  </w:num>
  <w:num w:numId="113" w16cid:durableId="1563523226">
    <w:abstractNumId w:val="3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6F7"/>
    <w:rsid w:val="000155E6"/>
    <w:rsid w:val="00015804"/>
    <w:rsid w:val="00024F78"/>
    <w:rsid w:val="000256A4"/>
    <w:rsid w:val="00034C0F"/>
    <w:rsid w:val="000353E8"/>
    <w:rsid w:val="00044905"/>
    <w:rsid w:val="00046B40"/>
    <w:rsid w:val="000606A2"/>
    <w:rsid w:val="00067DD3"/>
    <w:rsid w:val="00075116"/>
    <w:rsid w:val="0008472C"/>
    <w:rsid w:val="000858D5"/>
    <w:rsid w:val="00090E48"/>
    <w:rsid w:val="00091880"/>
    <w:rsid w:val="0009333D"/>
    <w:rsid w:val="000938E5"/>
    <w:rsid w:val="00094747"/>
    <w:rsid w:val="000A0895"/>
    <w:rsid w:val="000A2B65"/>
    <w:rsid w:val="000A3069"/>
    <w:rsid w:val="000A4058"/>
    <w:rsid w:val="000B0EC3"/>
    <w:rsid w:val="000C2671"/>
    <w:rsid w:val="000C3147"/>
    <w:rsid w:val="000C5427"/>
    <w:rsid w:val="000C69F7"/>
    <w:rsid w:val="000D0020"/>
    <w:rsid w:val="000D614D"/>
    <w:rsid w:val="000E023F"/>
    <w:rsid w:val="000F35E7"/>
    <w:rsid w:val="000F4553"/>
    <w:rsid w:val="000F4FBA"/>
    <w:rsid w:val="000F50CE"/>
    <w:rsid w:val="000F5FF7"/>
    <w:rsid w:val="001037C5"/>
    <w:rsid w:val="00103F94"/>
    <w:rsid w:val="00111E00"/>
    <w:rsid w:val="001128AD"/>
    <w:rsid w:val="00117E15"/>
    <w:rsid w:val="00120450"/>
    <w:rsid w:val="00121632"/>
    <w:rsid w:val="00124F91"/>
    <w:rsid w:val="00125740"/>
    <w:rsid w:val="001269A6"/>
    <w:rsid w:val="00131FD6"/>
    <w:rsid w:val="001406E7"/>
    <w:rsid w:val="001429C3"/>
    <w:rsid w:val="00144A86"/>
    <w:rsid w:val="0014785D"/>
    <w:rsid w:val="00152800"/>
    <w:rsid w:val="00160729"/>
    <w:rsid w:val="00160F3C"/>
    <w:rsid w:val="00166F39"/>
    <w:rsid w:val="00167C93"/>
    <w:rsid w:val="00170661"/>
    <w:rsid w:val="00172ACD"/>
    <w:rsid w:val="00182759"/>
    <w:rsid w:val="001872B9"/>
    <w:rsid w:val="00187AB6"/>
    <w:rsid w:val="00190C4A"/>
    <w:rsid w:val="0019118A"/>
    <w:rsid w:val="00193FD6"/>
    <w:rsid w:val="00197E1C"/>
    <w:rsid w:val="001A01D7"/>
    <w:rsid w:val="001A5BC4"/>
    <w:rsid w:val="001A6C33"/>
    <w:rsid w:val="001A7A41"/>
    <w:rsid w:val="001B15E6"/>
    <w:rsid w:val="001B1CA8"/>
    <w:rsid w:val="001B3D31"/>
    <w:rsid w:val="001B6331"/>
    <w:rsid w:val="001C2EC0"/>
    <w:rsid w:val="001C6E28"/>
    <w:rsid w:val="001D24E0"/>
    <w:rsid w:val="001D2BF1"/>
    <w:rsid w:val="001D2DE2"/>
    <w:rsid w:val="001E0150"/>
    <w:rsid w:val="001F3D85"/>
    <w:rsid w:val="00206BA6"/>
    <w:rsid w:val="00216038"/>
    <w:rsid w:val="00222365"/>
    <w:rsid w:val="00224955"/>
    <w:rsid w:val="00227859"/>
    <w:rsid w:val="00231DAE"/>
    <w:rsid w:val="0024558E"/>
    <w:rsid w:val="00245C51"/>
    <w:rsid w:val="0024704E"/>
    <w:rsid w:val="002543AE"/>
    <w:rsid w:val="00256C3F"/>
    <w:rsid w:val="0026464B"/>
    <w:rsid w:val="00266ABB"/>
    <w:rsid w:val="00270917"/>
    <w:rsid w:val="00273E7C"/>
    <w:rsid w:val="002845EC"/>
    <w:rsid w:val="002A3A8B"/>
    <w:rsid w:val="002B249C"/>
    <w:rsid w:val="002B437A"/>
    <w:rsid w:val="002C0F0A"/>
    <w:rsid w:val="002C6527"/>
    <w:rsid w:val="002C7508"/>
    <w:rsid w:val="002D18C1"/>
    <w:rsid w:val="002D270F"/>
    <w:rsid w:val="002D48FF"/>
    <w:rsid w:val="002D77C9"/>
    <w:rsid w:val="002E27F9"/>
    <w:rsid w:val="002E2B74"/>
    <w:rsid w:val="002E5614"/>
    <w:rsid w:val="002F1096"/>
    <w:rsid w:val="002F4808"/>
    <w:rsid w:val="003000BD"/>
    <w:rsid w:val="00300373"/>
    <w:rsid w:val="00301C4C"/>
    <w:rsid w:val="0031325B"/>
    <w:rsid w:val="00314C74"/>
    <w:rsid w:val="00321B81"/>
    <w:rsid w:val="003223D3"/>
    <w:rsid w:val="00322A54"/>
    <w:rsid w:val="00325D3D"/>
    <w:rsid w:val="00325EE3"/>
    <w:rsid w:val="00331ACD"/>
    <w:rsid w:val="00341294"/>
    <w:rsid w:val="003412F1"/>
    <w:rsid w:val="00343E43"/>
    <w:rsid w:val="0034414C"/>
    <w:rsid w:val="00346078"/>
    <w:rsid w:val="0035306F"/>
    <w:rsid w:val="0035375E"/>
    <w:rsid w:val="0035434E"/>
    <w:rsid w:val="00356215"/>
    <w:rsid w:val="00357D85"/>
    <w:rsid w:val="0036129C"/>
    <w:rsid w:val="00361EBF"/>
    <w:rsid w:val="00366213"/>
    <w:rsid w:val="00366CEC"/>
    <w:rsid w:val="00367A39"/>
    <w:rsid w:val="0037123F"/>
    <w:rsid w:val="0037552A"/>
    <w:rsid w:val="00381026"/>
    <w:rsid w:val="003816F7"/>
    <w:rsid w:val="003833EE"/>
    <w:rsid w:val="003870E1"/>
    <w:rsid w:val="00390205"/>
    <w:rsid w:val="00395603"/>
    <w:rsid w:val="003A08C7"/>
    <w:rsid w:val="003A3722"/>
    <w:rsid w:val="003B0267"/>
    <w:rsid w:val="003C1644"/>
    <w:rsid w:val="003C7445"/>
    <w:rsid w:val="003D648E"/>
    <w:rsid w:val="003D679B"/>
    <w:rsid w:val="003D7BC6"/>
    <w:rsid w:val="003E0517"/>
    <w:rsid w:val="003E1441"/>
    <w:rsid w:val="003E668B"/>
    <w:rsid w:val="003E72F8"/>
    <w:rsid w:val="003F1246"/>
    <w:rsid w:val="003F2822"/>
    <w:rsid w:val="003F36B9"/>
    <w:rsid w:val="003F6E45"/>
    <w:rsid w:val="00404959"/>
    <w:rsid w:val="00410D40"/>
    <w:rsid w:val="00411341"/>
    <w:rsid w:val="00411AF8"/>
    <w:rsid w:val="004163D3"/>
    <w:rsid w:val="00424331"/>
    <w:rsid w:val="0042559F"/>
    <w:rsid w:val="00425686"/>
    <w:rsid w:val="00426528"/>
    <w:rsid w:val="00432B0A"/>
    <w:rsid w:val="0043549F"/>
    <w:rsid w:val="0043641E"/>
    <w:rsid w:val="00442BCE"/>
    <w:rsid w:val="00451064"/>
    <w:rsid w:val="00453016"/>
    <w:rsid w:val="00453967"/>
    <w:rsid w:val="00454755"/>
    <w:rsid w:val="00457664"/>
    <w:rsid w:val="00460BA9"/>
    <w:rsid w:val="00463077"/>
    <w:rsid w:val="00464F50"/>
    <w:rsid w:val="004674C5"/>
    <w:rsid w:val="00470E48"/>
    <w:rsid w:val="004763A7"/>
    <w:rsid w:val="00482A87"/>
    <w:rsid w:val="004A03F3"/>
    <w:rsid w:val="004A2BB9"/>
    <w:rsid w:val="004A2D8A"/>
    <w:rsid w:val="004A365B"/>
    <w:rsid w:val="004B4776"/>
    <w:rsid w:val="004C0057"/>
    <w:rsid w:val="004C5D83"/>
    <w:rsid w:val="004C604E"/>
    <w:rsid w:val="004C75C5"/>
    <w:rsid w:val="004D2944"/>
    <w:rsid w:val="004D2C78"/>
    <w:rsid w:val="004D4FB9"/>
    <w:rsid w:val="004D5C74"/>
    <w:rsid w:val="004D67E0"/>
    <w:rsid w:val="004E0333"/>
    <w:rsid w:val="004E32E5"/>
    <w:rsid w:val="004E458A"/>
    <w:rsid w:val="004E647A"/>
    <w:rsid w:val="004E7453"/>
    <w:rsid w:val="004F11CB"/>
    <w:rsid w:val="004F122F"/>
    <w:rsid w:val="004F587B"/>
    <w:rsid w:val="005067B1"/>
    <w:rsid w:val="005068EC"/>
    <w:rsid w:val="00506F29"/>
    <w:rsid w:val="00511E62"/>
    <w:rsid w:val="00515291"/>
    <w:rsid w:val="0052541C"/>
    <w:rsid w:val="00525556"/>
    <w:rsid w:val="00526D88"/>
    <w:rsid w:val="00527B68"/>
    <w:rsid w:val="00537166"/>
    <w:rsid w:val="005407DE"/>
    <w:rsid w:val="00544C8E"/>
    <w:rsid w:val="00551712"/>
    <w:rsid w:val="00554195"/>
    <w:rsid w:val="00555EF0"/>
    <w:rsid w:val="005629E0"/>
    <w:rsid w:val="005674E7"/>
    <w:rsid w:val="00574ADC"/>
    <w:rsid w:val="00577116"/>
    <w:rsid w:val="0058383E"/>
    <w:rsid w:val="00587E94"/>
    <w:rsid w:val="00590A04"/>
    <w:rsid w:val="005923E7"/>
    <w:rsid w:val="00594266"/>
    <w:rsid w:val="00595888"/>
    <w:rsid w:val="005A2B1C"/>
    <w:rsid w:val="005B058D"/>
    <w:rsid w:val="005B79A4"/>
    <w:rsid w:val="005C0233"/>
    <w:rsid w:val="005D46D8"/>
    <w:rsid w:val="005E0A35"/>
    <w:rsid w:val="005E0D08"/>
    <w:rsid w:val="005E4FBB"/>
    <w:rsid w:val="005E64A4"/>
    <w:rsid w:val="005E73B2"/>
    <w:rsid w:val="005F0EEF"/>
    <w:rsid w:val="005F4BDE"/>
    <w:rsid w:val="005F5ACB"/>
    <w:rsid w:val="0062334A"/>
    <w:rsid w:val="00627A14"/>
    <w:rsid w:val="00631A5F"/>
    <w:rsid w:val="00631F81"/>
    <w:rsid w:val="00634F2D"/>
    <w:rsid w:val="00643B50"/>
    <w:rsid w:val="00662DC8"/>
    <w:rsid w:val="00674887"/>
    <w:rsid w:val="00675084"/>
    <w:rsid w:val="00677D3D"/>
    <w:rsid w:val="00681FDF"/>
    <w:rsid w:val="0068215D"/>
    <w:rsid w:val="006823E9"/>
    <w:rsid w:val="00682B45"/>
    <w:rsid w:val="00684F05"/>
    <w:rsid w:val="00692ED5"/>
    <w:rsid w:val="00693505"/>
    <w:rsid w:val="006A0204"/>
    <w:rsid w:val="006B5C20"/>
    <w:rsid w:val="006C289F"/>
    <w:rsid w:val="006C2D92"/>
    <w:rsid w:val="006C5288"/>
    <w:rsid w:val="006C719D"/>
    <w:rsid w:val="006E0E02"/>
    <w:rsid w:val="006E1BEC"/>
    <w:rsid w:val="006F6E6B"/>
    <w:rsid w:val="00703113"/>
    <w:rsid w:val="007103BF"/>
    <w:rsid w:val="0071169A"/>
    <w:rsid w:val="00711938"/>
    <w:rsid w:val="00711C77"/>
    <w:rsid w:val="00713EF4"/>
    <w:rsid w:val="0071583A"/>
    <w:rsid w:val="0072511A"/>
    <w:rsid w:val="00730CC3"/>
    <w:rsid w:val="007326E3"/>
    <w:rsid w:val="00736051"/>
    <w:rsid w:val="0073631E"/>
    <w:rsid w:val="00736630"/>
    <w:rsid w:val="00741138"/>
    <w:rsid w:val="00746670"/>
    <w:rsid w:val="00772BC0"/>
    <w:rsid w:val="00774210"/>
    <w:rsid w:val="00776C96"/>
    <w:rsid w:val="00780993"/>
    <w:rsid w:val="00783572"/>
    <w:rsid w:val="007869B6"/>
    <w:rsid w:val="00791DD4"/>
    <w:rsid w:val="007944AD"/>
    <w:rsid w:val="00796159"/>
    <w:rsid w:val="007B513C"/>
    <w:rsid w:val="007B6263"/>
    <w:rsid w:val="007C09C4"/>
    <w:rsid w:val="007C2088"/>
    <w:rsid w:val="007C4EA7"/>
    <w:rsid w:val="007C657E"/>
    <w:rsid w:val="007D2973"/>
    <w:rsid w:val="007D2ACE"/>
    <w:rsid w:val="007D36E5"/>
    <w:rsid w:val="007D43AE"/>
    <w:rsid w:val="007D7850"/>
    <w:rsid w:val="007E0C44"/>
    <w:rsid w:val="007E167B"/>
    <w:rsid w:val="007E4E9F"/>
    <w:rsid w:val="007F1958"/>
    <w:rsid w:val="007F2D7A"/>
    <w:rsid w:val="008113D7"/>
    <w:rsid w:val="00822953"/>
    <w:rsid w:val="00835FFA"/>
    <w:rsid w:val="00837E95"/>
    <w:rsid w:val="00841ECF"/>
    <w:rsid w:val="008451CB"/>
    <w:rsid w:val="008556DB"/>
    <w:rsid w:val="008603AE"/>
    <w:rsid w:val="00862EB6"/>
    <w:rsid w:val="00864CB5"/>
    <w:rsid w:val="00873345"/>
    <w:rsid w:val="00876911"/>
    <w:rsid w:val="00876F26"/>
    <w:rsid w:val="008804AC"/>
    <w:rsid w:val="00890109"/>
    <w:rsid w:val="00890ED5"/>
    <w:rsid w:val="0089467C"/>
    <w:rsid w:val="008963B9"/>
    <w:rsid w:val="0089666E"/>
    <w:rsid w:val="00896912"/>
    <w:rsid w:val="00896F1C"/>
    <w:rsid w:val="008A2BAF"/>
    <w:rsid w:val="008A36FF"/>
    <w:rsid w:val="008A5CCE"/>
    <w:rsid w:val="008B0011"/>
    <w:rsid w:val="008B67CB"/>
    <w:rsid w:val="008C1172"/>
    <w:rsid w:val="008C5DC8"/>
    <w:rsid w:val="008C6AD8"/>
    <w:rsid w:val="008D4506"/>
    <w:rsid w:val="008D5E2A"/>
    <w:rsid w:val="008E0624"/>
    <w:rsid w:val="008F185C"/>
    <w:rsid w:val="008F4B4C"/>
    <w:rsid w:val="00904BF7"/>
    <w:rsid w:val="009122BD"/>
    <w:rsid w:val="0091593B"/>
    <w:rsid w:val="00917575"/>
    <w:rsid w:val="009235C1"/>
    <w:rsid w:val="009275ED"/>
    <w:rsid w:val="00931791"/>
    <w:rsid w:val="009320AB"/>
    <w:rsid w:val="00940EB7"/>
    <w:rsid w:val="00943551"/>
    <w:rsid w:val="00943D27"/>
    <w:rsid w:val="0094447A"/>
    <w:rsid w:val="00951243"/>
    <w:rsid w:val="00951829"/>
    <w:rsid w:val="009527FE"/>
    <w:rsid w:val="0095408D"/>
    <w:rsid w:val="00960DE5"/>
    <w:rsid w:val="00962F38"/>
    <w:rsid w:val="00965FEA"/>
    <w:rsid w:val="0097580C"/>
    <w:rsid w:val="009806DB"/>
    <w:rsid w:val="00982EB3"/>
    <w:rsid w:val="009865FC"/>
    <w:rsid w:val="00986B04"/>
    <w:rsid w:val="009922A6"/>
    <w:rsid w:val="009934CF"/>
    <w:rsid w:val="009A2827"/>
    <w:rsid w:val="009A603A"/>
    <w:rsid w:val="009A7694"/>
    <w:rsid w:val="009A7D69"/>
    <w:rsid w:val="009B12F9"/>
    <w:rsid w:val="009B228B"/>
    <w:rsid w:val="009C12C1"/>
    <w:rsid w:val="009D3BBE"/>
    <w:rsid w:val="009D4396"/>
    <w:rsid w:val="009D5CCB"/>
    <w:rsid w:val="009E44EC"/>
    <w:rsid w:val="009F3854"/>
    <w:rsid w:val="009F3E80"/>
    <w:rsid w:val="009F75EF"/>
    <w:rsid w:val="00A0027D"/>
    <w:rsid w:val="00A0520C"/>
    <w:rsid w:val="00A10C5A"/>
    <w:rsid w:val="00A126F0"/>
    <w:rsid w:val="00A12A6E"/>
    <w:rsid w:val="00A14A5C"/>
    <w:rsid w:val="00A17072"/>
    <w:rsid w:val="00A26A10"/>
    <w:rsid w:val="00A344E6"/>
    <w:rsid w:val="00A41B77"/>
    <w:rsid w:val="00A47272"/>
    <w:rsid w:val="00A5017A"/>
    <w:rsid w:val="00A5043E"/>
    <w:rsid w:val="00A54790"/>
    <w:rsid w:val="00A62487"/>
    <w:rsid w:val="00A62D77"/>
    <w:rsid w:val="00A6630A"/>
    <w:rsid w:val="00A721EE"/>
    <w:rsid w:val="00A74D11"/>
    <w:rsid w:val="00A77EAB"/>
    <w:rsid w:val="00A82ED1"/>
    <w:rsid w:val="00A84934"/>
    <w:rsid w:val="00A910EC"/>
    <w:rsid w:val="00A95FF0"/>
    <w:rsid w:val="00A97622"/>
    <w:rsid w:val="00AB3844"/>
    <w:rsid w:val="00AB772B"/>
    <w:rsid w:val="00AC2677"/>
    <w:rsid w:val="00AC27BF"/>
    <w:rsid w:val="00AC719D"/>
    <w:rsid w:val="00AD232F"/>
    <w:rsid w:val="00AD45AA"/>
    <w:rsid w:val="00AE091B"/>
    <w:rsid w:val="00AE22ED"/>
    <w:rsid w:val="00AE2D88"/>
    <w:rsid w:val="00AF4808"/>
    <w:rsid w:val="00AF4D9E"/>
    <w:rsid w:val="00B00EF8"/>
    <w:rsid w:val="00B01352"/>
    <w:rsid w:val="00B02DD7"/>
    <w:rsid w:val="00B11345"/>
    <w:rsid w:val="00B16F5B"/>
    <w:rsid w:val="00B175BE"/>
    <w:rsid w:val="00B206B1"/>
    <w:rsid w:val="00B220DF"/>
    <w:rsid w:val="00B22E1E"/>
    <w:rsid w:val="00B2339A"/>
    <w:rsid w:val="00B271E9"/>
    <w:rsid w:val="00B27AE7"/>
    <w:rsid w:val="00B35D79"/>
    <w:rsid w:val="00B506CA"/>
    <w:rsid w:val="00B513D6"/>
    <w:rsid w:val="00B533B3"/>
    <w:rsid w:val="00B53D92"/>
    <w:rsid w:val="00B54648"/>
    <w:rsid w:val="00B57600"/>
    <w:rsid w:val="00B6293C"/>
    <w:rsid w:val="00B71F3D"/>
    <w:rsid w:val="00B74D98"/>
    <w:rsid w:val="00B75EA9"/>
    <w:rsid w:val="00B814FF"/>
    <w:rsid w:val="00B81DC0"/>
    <w:rsid w:val="00B833B2"/>
    <w:rsid w:val="00B94AC4"/>
    <w:rsid w:val="00BA02C9"/>
    <w:rsid w:val="00BA1F2F"/>
    <w:rsid w:val="00BA2487"/>
    <w:rsid w:val="00BB564E"/>
    <w:rsid w:val="00BC0472"/>
    <w:rsid w:val="00BC4176"/>
    <w:rsid w:val="00BC54BD"/>
    <w:rsid w:val="00BC5563"/>
    <w:rsid w:val="00BD1728"/>
    <w:rsid w:val="00BD3A47"/>
    <w:rsid w:val="00BE003C"/>
    <w:rsid w:val="00BE3256"/>
    <w:rsid w:val="00BE3A3E"/>
    <w:rsid w:val="00BE4B68"/>
    <w:rsid w:val="00BF0B34"/>
    <w:rsid w:val="00BF2B7C"/>
    <w:rsid w:val="00BF33F6"/>
    <w:rsid w:val="00BF343F"/>
    <w:rsid w:val="00BF3E13"/>
    <w:rsid w:val="00C0016B"/>
    <w:rsid w:val="00C033F2"/>
    <w:rsid w:val="00C037B7"/>
    <w:rsid w:val="00C03FFA"/>
    <w:rsid w:val="00C069CC"/>
    <w:rsid w:val="00C06D31"/>
    <w:rsid w:val="00C10C7D"/>
    <w:rsid w:val="00C124B5"/>
    <w:rsid w:val="00C1542B"/>
    <w:rsid w:val="00C232FF"/>
    <w:rsid w:val="00C33DE4"/>
    <w:rsid w:val="00C35CA3"/>
    <w:rsid w:val="00C414B0"/>
    <w:rsid w:val="00C427C6"/>
    <w:rsid w:val="00C431E9"/>
    <w:rsid w:val="00C471DD"/>
    <w:rsid w:val="00C6468D"/>
    <w:rsid w:val="00C67444"/>
    <w:rsid w:val="00C67723"/>
    <w:rsid w:val="00C72CB5"/>
    <w:rsid w:val="00C73135"/>
    <w:rsid w:val="00C75B4C"/>
    <w:rsid w:val="00C76E1C"/>
    <w:rsid w:val="00C77205"/>
    <w:rsid w:val="00C802F0"/>
    <w:rsid w:val="00C80352"/>
    <w:rsid w:val="00C83F8E"/>
    <w:rsid w:val="00C957F6"/>
    <w:rsid w:val="00C97BA7"/>
    <w:rsid w:val="00CA30C7"/>
    <w:rsid w:val="00CB188E"/>
    <w:rsid w:val="00CB39DE"/>
    <w:rsid w:val="00CD2BD0"/>
    <w:rsid w:val="00CD4001"/>
    <w:rsid w:val="00CD7147"/>
    <w:rsid w:val="00CE2240"/>
    <w:rsid w:val="00CE4FF9"/>
    <w:rsid w:val="00CF23C3"/>
    <w:rsid w:val="00CF6F2F"/>
    <w:rsid w:val="00D01D60"/>
    <w:rsid w:val="00D05574"/>
    <w:rsid w:val="00D11D1B"/>
    <w:rsid w:val="00D1264B"/>
    <w:rsid w:val="00D1342A"/>
    <w:rsid w:val="00D15E60"/>
    <w:rsid w:val="00D1682F"/>
    <w:rsid w:val="00D209D2"/>
    <w:rsid w:val="00D24B15"/>
    <w:rsid w:val="00D269F4"/>
    <w:rsid w:val="00D30D95"/>
    <w:rsid w:val="00D33B30"/>
    <w:rsid w:val="00D41411"/>
    <w:rsid w:val="00D43D34"/>
    <w:rsid w:val="00D44CB6"/>
    <w:rsid w:val="00D513A5"/>
    <w:rsid w:val="00D55D20"/>
    <w:rsid w:val="00D665F1"/>
    <w:rsid w:val="00D76571"/>
    <w:rsid w:val="00D77089"/>
    <w:rsid w:val="00D8054E"/>
    <w:rsid w:val="00D85E4D"/>
    <w:rsid w:val="00D8677B"/>
    <w:rsid w:val="00D87A77"/>
    <w:rsid w:val="00DA03CE"/>
    <w:rsid w:val="00DA7F12"/>
    <w:rsid w:val="00DB1EFC"/>
    <w:rsid w:val="00DB5E00"/>
    <w:rsid w:val="00DB5FA6"/>
    <w:rsid w:val="00DC082F"/>
    <w:rsid w:val="00DC4668"/>
    <w:rsid w:val="00DD0FA8"/>
    <w:rsid w:val="00DD209F"/>
    <w:rsid w:val="00DD2F66"/>
    <w:rsid w:val="00DD33E6"/>
    <w:rsid w:val="00DE41F0"/>
    <w:rsid w:val="00DF2AF5"/>
    <w:rsid w:val="00DF3F60"/>
    <w:rsid w:val="00E0155A"/>
    <w:rsid w:val="00E0556A"/>
    <w:rsid w:val="00E06B7E"/>
    <w:rsid w:val="00E102BA"/>
    <w:rsid w:val="00E141AB"/>
    <w:rsid w:val="00E22435"/>
    <w:rsid w:val="00E2519D"/>
    <w:rsid w:val="00E2563B"/>
    <w:rsid w:val="00E25693"/>
    <w:rsid w:val="00E30F40"/>
    <w:rsid w:val="00E31CF4"/>
    <w:rsid w:val="00E3235D"/>
    <w:rsid w:val="00E35A44"/>
    <w:rsid w:val="00E45A5F"/>
    <w:rsid w:val="00E506D0"/>
    <w:rsid w:val="00E52340"/>
    <w:rsid w:val="00E53611"/>
    <w:rsid w:val="00E5412E"/>
    <w:rsid w:val="00E60F1C"/>
    <w:rsid w:val="00E62209"/>
    <w:rsid w:val="00E64A4C"/>
    <w:rsid w:val="00E71AA4"/>
    <w:rsid w:val="00E72FAC"/>
    <w:rsid w:val="00E76417"/>
    <w:rsid w:val="00E83075"/>
    <w:rsid w:val="00E85096"/>
    <w:rsid w:val="00E9196C"/>
    <w:rsid w:val="00E97963"/>
    <w:rsid w:val="00EA570C"/>
    <w:rsid w:val="00EB1056"/>
    <w:rsid w:val="00EB54C4"/>
    <w:rsid w:val="00EC4224"/>
    <w:rsid w:val="00ED1570"/>
    <w:rsid w:val="00ED6D03"/>
    <w:rsid w:val="00EE4AB1"/>
    <w:rsid w:val="00EF107F"/>
    <w:rsid w:val="00EF2F4A"/>
    <w:rsid w:val="00EF4444"/>
    <w:rsid w:val="00EF5331"/>
    <w:rsid w:val="00F021B5"/>
    <w:rsid w:val="00F079DA"/>
    <w:rsid w:val="00F209F4"/>
    <w:rsid w:val="00F237AF"/>
    <w:rsid w:val="00F261F2"/>
    <w:rsid w:val="00F27B6A"/>
    <w:rsid w:val="00F31457"/>
    <w:rsid w:val="00F36AF8"/>
    <w:rsid w:val="00F454D3"/>
    <w:rsid w:val="00F57523"/>
    <w:rsid w:val="00F6493E"/>
    <w:rsid w:val="00F77CE0"/>
    <w:rsid w:val="00F8006A"/>
    <w:rsid w:val="00F8121D"/>
    <w:rsid w:val="00F822BB"/>
    <w:rsid w:val="00F8311B"/>
    <w:rsid w:val="00FA0D52"/>
    <w:rsid w:val="00FA4300"/>
    <w:rsid w:val="00FB2959"/>
    <w:rsid w:val="00FD32BD"/>
    <w:rsid w:val="00FD478D"/>
    <w:rsid w:val="00FE082F"/>
    <w:rsid w:val="00FE37C6"/>
    <w:rsid w:val="00FE6F53"/>
    <w:rsid w:val="00FE7AE4"/>
    <w:rsid w:val="00FE7F58"/>
    <w:rsid w:val="00FF3141"/>
    <w:rsid w:val="00FF6409"/>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7D92A574-776F-B240-854C-A028CD3F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37123F"/>
    <w:pPr>
      <w:tabs>
        <w:tab w:val="left" w:pos="440"/>
        <w:tab w:val="right" w:pos="8296"/>
      </w:tabs>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5F0EEF"/>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sz w:val="24"/>
      <w:szCs w:val="24"/>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7E167B"/>
    <w:pPr>
      <w:spacing w:after="120" w:line="480" w:lineRule="auto"/>
      <w:ind w:left="283"/>
    </w:pPr>
    <w:rPr>
      <w:rFonts w:ascii="Times New Roman" w:eastAsia="MS Mincho" w:hAnsi="Times New Roman" w:cs="Times New Roman"/>
      <w:sz w:val="24"/>
      <w:szCs w:val="24"/>
      <w:lang w:eastAsia="ja-JP"/>
    </w:rPr>
  </w:style>
  <w:style w:type="character" w:customStyle="1" w:styleId="BodyTextIndent2Char">
    <w:name w:val="Body Text Indent 2 Char"/>
    <w:basedOn w:val="DefaultParagraphFont"/>
    <w:link w:val="BodyTextIndent2"/>
    <w:rsid w:val="007E167B"/>
    <w:rPr>
      <w:rFonts w:eastAsia="MS Mincho"/>
      <w:sz w:val="24"/>
      <w:szCs w:val="24"/>
      <w:lang w:val="en-GB" w:eastAsia="ja-JP"/>
    </w:rPr>
  </w:style>
  <w:style w:type="character" w:customStyle="1" w:styleId="UnresolvedMention1">
    <w:name w:val="Unresolved Mention1"/>
    <w:basedOn w:val="DefaultParagraphFont"/>
    <w:rsid w:val="003C7445"/>
    <w:rPr>
      <w:color w:val="605E5C"/>
      <w:shd w:val="clear" w:color="auto" w:fill="E1DFDD"/>
    </w:rPr>
  </w:style>
  <w:style w:type="character" w:customStyle="1" w:styleId="UnresolvedMention2">
    <w:name w:val="Unresolved Mention2"/>
    <w:basedOn w:val="DefaultParagraphFont"/>
    <w:rsid w:val="00EE4AB1"/>
    <w:rPr>
      <w:color w:val="605E5C"/>
      <w:shd w:val="clear" w:color="auto" w:fill="E1DFDD"/>
    </w:rPr>
  </w:style>
  <w:style w:type="paragraph" w:styleId="BodyText">
    <w:name w:val="Body Text"/>
    <w:basedOn w:val="Normal"/>
    <w:link w:val="BodyTextChar"/>
    <w:unhideWhenUsed/>
    <w:rsid w:val="005E73B2"/>
    <w:pPr>
      <w:spacing w:after="120"/>
    </w:pPr>
  </w:style>
  <w:style w:type="character" w:customStyle="1" w:styleId="BodyTextChar">
    <w:name w:val="Body Text Char"/>
    <w:basedOn w:val="DefaultParagraphFont"/>
    <w:link w:val="BodyText"/>
    <w:rsid w:val="005E73B2"/>
    <w:rPr>
      <w:rFonts w:asciiTheme="minorHAnsi" w:eastAsiaTheme="minorHAnsi" w:hAnsiTheme="minorHAnsi" w:cstheme="minorBidi"/>
      <w:sz w:val="22"/>
      <w:szCs w:val="22"/>
      <w:lang w:val="en-GB"/>
    </w:rPr>
  </w:style>
  <w:style w:type="character" w:styleId="Strong">
    <w:name w:val="Strong"/>
    <w:basedOn w:val="DefaultParagraphFont"/>
    <w:qFormat/>
    <w:rsid w:val="005674E7"/>
    <w:rPr>
      <w:b/>
      <w:bCs/>
    </w:rPr>
  </w:style>
  <w:style w:type="character" w:customStyle="1" w:styleId="UnresolvedMention3">
    <w:name w:val="Unresolved Mention3"/>
    <w:basedOn w:val="DefaultParagraphFont"/>
    <w:uiPriority w:val="99"/>
    <w:semiHidden/>
    <w:unhideWhenUsed/>
    <w:rsid w:val="00AC719D"/>
    <w:rPr>
      <w:color w:val="605E5C"/>
      <w:shd w:val="clear" w:color="auto" w:fill="E1DFDD"/>
    </w:rPr>
  </w:style>
  <w:style w:type="character" w:styleId="CommentReference">
    <w:name w:val="annotation reference"/>
    <w:basedOn w:val="DefaultParagraphFont"/>
    <w:semiHidden/>
    <w:unhideWhenUsed/>
    <w:rsid w:val="00A344E6"/>
    <w:rPr>
      <w:sz w:val="16"/>
      <w:szCs w:val="16"/>
    </w:rPr>
  </w:style>
  <w:style w:type="paragraph" w:styleId="CommentText">
    <w:name w:val="annotation text"/>
    <w:basedOn w:val="Normal"/>
    <w:link w:val="CommentTextChar"/>
    <w:semiHidden/>
    <w:unhideWhenUsed/>
    <w:rsid w:val="00A344E6"/>
    <w:rPr>
      <w:sz w:val="20"/>
      <w:szCs w:val="20"/>
    </w:rPr>
  </w:style>
  <w:style w:type="character" w:customStyle="1" w:styleId="CommentTextChar">
    <w:name w:val="Comment Text Char"/>
    <w:basedOn w:val="DefaultParagraphFont"/>
    <w:link w:val="CommentText"/>
    <w:semiHidden/>
    <w:rsid w:val="00A344E6"/>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A344E6"/>
    <w:rPr>
      <w:b/>
      <w:bCs/>
    </w:rPr>
  </w:style>
  <w:style w:type="character" w:customStyle="1" w:styleId="CommentSubjectChar">
    <w:name w:val="Comment Subject Char"/>
    <w:basedOn w:val="CommentTextChar"/>
    <w:link w:val="CommentSubject"/>
    <w:semiHidden/>
    <w:rsid w:val="00A344E6"/>
    <w:rPr>
      <w:rFonts w:asciiTheme="minorHAnsi" w:eastAsiaTheme="minorHAnsi" w:hAnsiTheme="minorHAnsi" w:cstheme="minorBidi"/>
      <w:b/>
      <w:bCs/>
      <w:lang w:val="en-GB"/>
    </w:rPr>
  </w:style>
  <w:style w:type="character" w:customStyle="1" w:styleId="UnresolvedMention4">
    <w:name w:val="Unresolved Mention4"/>
    <w:basedOn w:val="DefaultParagraphFont"/>
    <w:uiPriority w:val="99"/>
    <w:semiHidden/>
    <w:unhideWhenUsed/>
    <w:rsid w:val="00B02DD7"/>
    <w:rPr>
      <w:color w:val="605E5C"/>
      <w:shd w:val="clear" w:color="auto" w:fill="E1DFDD"/>
    </w:rPr>
  </w:style>
  <w:style w:type="paragraph" w:styleId="Revision">
    <w:name w:val="Revision"/>
    <w:hidden/>
    <w:uiPriority w:val="99"/>
    <w:semiHidden/>
    <w:rsid w:val="00917575"/>
    <w:rPr>
      <w:rFonts w:asciiTheme="minorHAnsi" w:eastAsiaTheme="minorHAnsi" w:hAnsiTheme="minorHAnsi" w:cstheme="minorBidi"/>
      <w:sz w:val="22"/>
      <w:szCs w:val="22"/>
      <w:lang w:val="en-GB"/>
    </w:rPr>
  </w:style>
  <w:style w:type="character" w:customStyle="1" w:styleId="UnresolvedMention5">
    <w:name w:val="Unresolved Mention5"/>
    <w:basedOn w:val="DefaultParagraphFont"/>
    <w:uiPriority w:val="99"/>
    <w:semiHidden/>
    <w:unhideWhenUsed/>
    <w:rsid w:val="00E0155A"/>
    <w:rPr>
      <w:color w:val="605E5C"/>
      <w:shd w:val="clear" w:color="auto" w:fill="E1DFDD"/>
    </w:rPr>
  </w:style>
  <w:style w:type="character" w:customStyle="1" w:styleId="apple-converted-space">
    <w:name w:val="apple-converted-space"/>
    <w:basedOn w:val="DefaultParagraphFont"/>
    <w:rsid w:val="000C2671"/>
  </w:style>
  <w:style w:type="character" w:customStyle="1" w:styleId="UnresolvedMention6">
    <w:name w:val="Unresolved Mention6"/>
    <w:basedOn w:val="DefaultParagraphFont"/>
    <w:uiPriority w:val="99"/>
    <w:semiHidden/>
    <w:unhideWhenUsed/>
    <w:rsid w:val="00FF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074394">
      <w:bodyDiv w:val="1"/>
      <w:marLeft w:val="0"/>
      <w:marRight w:val="0"/>
      <w:marTop w:val="0"/>
      <w:marBottom w:val="0"/>
      <w:divBdr>
        <w:top w:val="none" w:sz="0" w:space="0" w:color="auto"/>
        <w:left w:val="none" w:sz="0" w:space="0" w:color="auto"/>
        <w:bottom w:val="none" w:sz="0" w:space="0" w:color="auto"/>
        <w:right w:val="none" w:sz="0" w:space="0" w:color="auto"/>
      </w:divBdr>
    </w:div>
    <w:div w:id="477113351">
      <w:bodyDiv w:val="1"/>
      <w:marLeft w:val="0"/>
      <w:marRight w:val="0"/>
      <w:marTop w:val="0"/>
      <w:marBottom w:val="0"/>
      <w:divBdr>
        <w:top w:val="none" w:sz="0" w:space="0" w:color="auto"/>
        <w:left w:val="none" w:sz="0" w:space="0" w:color="auto"/>
        <w:bottom w:val="none" w:sz="0" w:space="0" w:color="auto"/>
        <w:right w:val="none" w:sz="0" w:space="0" w:color="auto"/>
      </w:divBdr>
    </w:div>
    <w:div w:id="556865738">
      <w:bodyDiv w:val="1"/>
      <w:marLeft w:val="0"/>
      <w:marRight w:val="0"/>
      <w:marTop w:val="0"/>
      <w:marBottom w:val="0"/>
      <w:divBdr>
        <w:top w:val="none" w:sz="0" w:space="0" w:color="auto"/>
        <w:left w:val="none" w:sz="0" w:space="0" w:color="auto"/>
        <w:bottom w:val="none" w:sz="0" w:space="0" w:color="auto"/>
        <w:right w:val="none" w:sz="0" w:space="0" w:color="auto"/>
      </w:divBdr>
      <w:divsChild>
        <w:div w:id="2022538830">
          <w:marLeft w:val="0"/>
          <w:marRight w:val="0"/>
          <w:marTop w:val="0"/>
          <w:marBottom w:val="0"/>
          <w:divBdr>
            <w:top w:val="none" w:sz="0" w:space="0" w:color="auto"/>
            <w:left w:val="none" w:sz="0" w:space="0" w:color="auto"/>
            <w:bottom w:val="none" w:sz="0" w:space="0" w:color="auto"/>
            <w:right w:val="none" w:sz="0" w:space="0" w:color="auto"/>
          </w:divBdr>
          <w:divsChild>
            <w:div w:id="1580872524">
              <w:marLeft w:val="0"/>
              <w:marRight w:val="0"/>
              <w:marTop w:val="0"/>
              <w:marBottom w:val="0"/>
              <w:divBdr>
                <w:top w:val="none" w:sz="0" w:space="0" w:color="auto"/>
                <w:left w:val="none" w:sz="0" w:space="0" w:color="auto"/>
                <w:bottom w:val="none" w:sz="0" w:space="0" w:color="auto"/>
                <w:right w:val="none" w:sz="0" w:space="0" w:color="auto"/>
              </w:divBdr>
              <w:divsChild>
                <w:div w:id="903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88481">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94679679">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wp-content/uploads/2020/12/B0319-Violence-Prevention-Reduction-Standards.pdf" TargetMode="External"/><Relationship Id="rId18" Type="http://schemas.openxmlformats.org/officeDocument/2006/relationships/image" Target="media/image1.png"/><Relationship Id="rId26" Type="http://schemas.openxmlformats.org/officeDocument/2006/relationships/hyperlink" Target="https://practiceindex.co.uk/gp/forum/resources/significant-event-and-incident-policy-england.1762/" TargetMode="External"/><Relationship Id="rId39" Type="http://schemas.openxmlformats.org/officeDocument/2006/relationships/hyperlink" Target="https://www.bma.org.uk/news-and-opinion/on-the-receiving-end-violence-aimed-at-doctors" TargetMode="External"/><Relationship Id="rId21" Type="http://schemas.openxmlformats.org/officeDocument/2006/relationships/hyperlink" Target="https://www.cqc.org.uk/guidance-providers/gps/gp-mythbuster-21-statutory-notifications-cqc" TargetMode="External"/><Relationship Id="rId34" Type="http://schemas.openxmlformats.org/officeDocument/2006/relationships/hyperlink" Target="http://www.legislation.gov.uk/uksi/1999/3242/contents/made" TargetMode="External"/><Relationship Id="rId42" Type="http://schemas.openxmlformats.org/officeDocument/2006/relationships/hyperlink" Target="https://www.hse.gov.uk/pubns/indg69.pdf" TargetMode="External"/><Relationship Id="rId47" Type="http://schemas.openxmlformats.org/officeDocument/2006/relationships/hyperlink" Target="https://www.nice.org.uk/news/article/safeguarding-nhs-staff-from-violent-and-aggressive-patients" TargetMode="External"/><Relationship Id="rId50" Type="http://schemas.openxmlformats.org/officeDocument/2006/relationships/hyperlink" Target="https://practiceindex.co.uk/gp/forum/resources/removal-of-patients-policy.733/updates" TargetMode="External"/><Relationship Id="rId55" Type="http://schemas.openxmlformats.org/officeDocument/2006/relationships/hyperlink" Target="https://pcse.england.nhs.uk/sites/default/files/2023-10/new-patient-removal-request-form_vfinal-1.doc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acticeindex.co.uk/gp/forum/resources/removal-of-patients-policy.733/" TargetMode="External"/><Relationship Id="rId29" Type="http://schemas.openxmlformats.org/officeDocument/2006/relationships/hyperlink" Target="https://practiceindex.co.uk/gp/forum/resources/health-safety-and-risk-management-handbook-ms-word-version.1924/" TargetMode="External"/><Relationship Id="rId11" Type="http://schemas.openxmlformats.org/officeDocument/2006/relationships/hyperlink" Target="https://www.england.nhs.uk/coronavirus/wp-content/uploads/sites/52/2021/10/BW999-our-plan-for-improving-access-and-supporting-general-practice-oct-21.pdf" TargetMode="External"/><Relationship Id="rId24" Type="http://schemas.openxmlformats.org/officeDocument/2006/relationships/hyperlink" Target="https://www.gmc-uk.org/professional-standards/professional-standards-for-doctors/ending-your-professional-relationship-with-a-patient/ending-your-professional-relationship-with-a-patient" TargetMode="External"/><Relationship Id="rId32" Type="http://schemas.openxmlformats.org/officeDocument/2006/relationships/hyperlink" Target="https://litfl.com/clinical-debriefing/" TargetMode="External"/><Relationship Id="rId37" Type="http://schemas.openxmlformats.org/officeDocument/2006/relationships/hyperlink" Target="https://www.bma.org.uk/advice-and-support/nhs-delivery-and-workforce/creating-a-healthy-workplace/preventing-and-reducing-violence-towards-staff" TargetMode="External"/><Relationship Id="rId40" Type="http://schemas.openxmlformats.org/officeDocument/2006/relationships/hyperlink" Target="https://www.gmc-uk.org/professional-standards/professional-standards-for-doctors/ending-your-professional-relationship-with-a-patient/ending-your-professional-relationship-with-a-patient" TargetMode="External"/><Relationship Id="rId45" Type="http://schemas.openxmlformats.org/officeDocument/2006/relationships/hyperlink" Target="https://www.themdu.com/guidance-and-advice/guides/guide-to-dealing-with-challenging-patients" TargetMode="External"/><Relationship Id="rId53" Type="http://schemas.openxmlformats.org/officeDocument/2006/relationships/hyperlink" Target="https://pcse.england.nhs.uk/contact-us/" TargetMode="External"/><Relationship Id="rId58" Type="http://schemas.openxmlformats.org/officeDocument/2006/relationships/hyperlink" Target="https://www.gmc-uk.org/-/media/documents/gmp-2024-final---english_pdf-102607294.pdf"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practiceindex.co.uk/gp/forum/resources/dynamic-lock-down-procedure.1333/" TargetMode="External"/><Relationship Id="rId14" Type="http://schemas.openxmlformats.org/officeDocument/2006/relationships/hyperlink" Target="https://www.bma.org.uk/advice-and-support/nhs-delivery-and-workforce/creating-a-healthy-workplace/preventing-and-reducing-violence-towards-staff" TargetMode="External"/><Relationship Id="rId22" Type="http://schemas.openxmlformats.org/officeDocument/2006/relationships/hyperlink" Target="https://practiceindex.co.uk/gp/forum/resources/bomb-threats-and-suspect-packages-policy.808/" TargetMode="External"/><Relationship Id="rId27" Type="http://schemas.openxmlformats.org/officeDocument/2006/relationships/hyperlink" Target="https://www.hse.gov.uk/violence/employer/assessing-the-risks.htm" TargetMode="External"/><Relationship Id="rId30" Type="http://schemas.openxmlformats.org/officeDocument/2006/relationships/hyperlink" Target="https://practiceindex.co.uk/gp/forum/resources/risk-assessment-guidance-document.1519/" TargetMode="External"/><Relationship Id="rId35" Type="http://schemas.openxmlformats.org/officeDocument/2006/relationships/hyperlink" Target="https://www.hse.gov.uk/pubns/priced/l146.pdf" TargetMode="External"/><Relationship Id="rId43" Type="http://schemas.openxmlformats.org/officeDocument/2006/relationships/hyperlink" Target="https://www.stonewall.org.uk/" TargetMode="External"/><Relationship Id="rId48" Type="http://schemas.openxmlformats.org/officeDocument/2006/relationships/hyperlink" Target="https://www.hse.gov.uk/pubns/indg69.pdf" TargetMode="External"/><Relationship Id="rId56" Type="http://schemas.openxmlformats.org/officeDocument/2006/relationships/hyperlink" Target="mailto:pcse.patientremovals@nhs.net" TargetMode="External"/><Relationship Id="rId64" Type="http://schemas.openxmlformats.org/officeDocument/2006/relationships/theme" Target="theme/theme1.xml"/><Relationship Id="rId8" Type="http://schemas.openxmlformats.org/officeDocument/2006/relationships/hyperlink" Target="http://www.hse.gov.uk/healthservices/violence/further-guidance.htm" TargetMode="External"/><Relationship Id="rId51" Type="http://schemas.openxmlformats.org/officeDocument/2006/relationships/hyperlink" Target="https://www.gmc-uk.org/ethical-guidance/ethical-guidance-for-doctors/ending-your-professional-relationship-with-a-patient/ending-your-professional-relationship-with-a-patient" TargetMode="External"/><Relationship Id="rId3" Type="http://schemas.openxmlformats.org/officeDocument/2006/relationships/styles" Target="styles.xml"/><Relationship Id="rId12" Type="http://schemas.openxmlformats.org/officeDocument/2006/relationships/hyperlink" Target="https://www.nice.org.uk/guidance/cg138/chapter/1-guidance" TargetMode="External"/><Relationship Id="rId17" Type="http://schemas.openxmlformats.org/officeDocument/2006/relationships/hyperlink" Target="https://www.bma.org.uk/advice-and-support/gp-practices/managing-your-practice-list/removing-patients-from-your-practice-list" TargetMode="External"/><Relationship Id="rId25" Type="http://schemas.openxmlformats.org/officeDocument/2006/relationships/hyperlink" Target="https://www.bma.org.uk/advice-and-support/gp-practices/managing-your-practice-list/removing-patients-from-your-practice-list" TargetMode="External"/><Relationship Id="rId33" Type="http://schemas.openxmlformats.org/officeDocument/2006/relationships/hyperlink" Target="https://www.hse.gov.uk/legislation/hswa.htm" TargetMode="External"/><Relationship Id="rId38" Type="http://schemas.openxmlformats.org/officeDocument/2006/relationships/hyperlink" Target="https://www.bma.org.uk/news-and-opinion/at-the-sharp-end-handling-patient-violence" TargetMode="External"/><Relationship Id="rId46" Type="http://schemas.openxmlformats.org/officeDocument/2006/relationships/hyperlink" Target="https://www.england.nhs.uk/supporting-our-nhs-people/health-and-wellbeing-programmes/violence-prevention-and-safety/" TargetMode="External"/><Relationship Id="rId59" Type="http://schemas.openxmlformats.org/officeDocument/2006/relationships/hyperlink" Target="https://www.nhs.uk/service-search/find-a-gp" TargetMode="External"/><Relationship Id="rId20" Type="http://schemas.openxmlformats.org/officeDocument/2006/relationships/hyperlink" Target="https://practiceindex.co.uk/gp/forum/resources/lone-working-policy.861/" TargetMode="External"/><Relationship Id="rId41" Type="http://schemas.openxmlformats.org/officeDocument/2006/relationships/hyperlink" Target="https://www.hse.gov.uk/violence/employer/the-law.htm" TargetMode="External"/><Relationship Id="rId54" Type="http://schemas.openxmlformats.org/officeDocument/2006/relationships/hyperlink" Target="https://pcse.england.nhs.uk/help/patient-registrations/patient-removal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acticeindex.co.uk/gp/forum/resources/aggression-and-violence-poster.1926/?fromcat=41" TargetMode="External"/><Relationship Id="rId23" Type="http://schemas.openxmlformats.org/officeDocument/2006/relationships/hyperlink" Target="https://practiceindex.co.uk/gp/forum/resources/dynamic-lock-down-procedure.1333/" TargetMode="External"/><Relationship Id="rId28" Type="http://schemas.openxmlformats.org/officeDocument/2006/relationships/hyperlink" Target="http://www.hse.gov.uk/pubns/indg69.pdf" TargetMode="External"/><Relationship Id="rId36" Type="http://schemas.openxmlformats.org/officeDocument/2006/relationships/hyperlink" Target="https://www.hse.gov.uk/pubns/books/l146.htm" TargetMode="External"/><Relationship Id="rId49" Type="http://schemas.openxmlformats.org/officeDocument/2006/relationships/hyperlink" Target="https://www.medicalprotection.org/uk/articles/from-the-advice-line-documenting-aggressive-behaviour" TargetMode="External"/><Relationship Id="rId57" Type="http://schemas.openxmlformats.org/officeDocument/2006/relationships/hyperlink" Target="https://pcse.england.nhs.uk/help/patient-registrations/patient-removals/?keyword=How+do+I+request+the+removal+of+a+patient+(violent%2c+immediate+or+within+8+days)+from+our+practice%3f" TargetMode="External"/><Relationship Id="rId10" Type="http://schemas.openxmlformats.org/officeDocument/2006/relationships/hyperlink" Target="https://practiceindex.co.uk/gp/forum/resources/patient-social-media-and-acceptable-use-policy-for-england.1547/" TargetMode="External"/><Relationship Id="rId31" Type="http://schemas.openxmlformats.org/officeDocument/2006/relationships/hyperlink" Target="https://practiceindex.co.uk/gp/forum/resources/respect-our-staff-poster.1315/?fromcat=75" TargetMode="External"/><Relationship Id="rId44" Type="http://schemas.openxmlformats.org/officeDocument/2006/relationships/hyperlink" Target="https://practiceindex.co.uk/gp/forum/resources/gender-identity-toolkit-for-general-practice.1899/" TargetMode="External"/><Relationship Id="rId52" Type="http://schemas.openxmlformats.org/officeDocument/2006/relationships/hyperlink" Target="https://practiceindex.co.uk/gp/forum/resources/removal-of-patients-policy.733/"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4835C-4767-4EA0-AA58-11FB2588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7471</Words>
  <Characters>42586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49958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JONES, Anne (WOODBROOK MEDICAL CENTRE)</cp:lastModifiedBy>
  <cp:revision>4</cp:revision>
  <cp:lastPrinted>2017-09-20T11:53:00Z</cp:lastPrinted>
  <dcterms:created xsi:type="dcterms:W3CDTF">2024-02-29T09:57:00Z</dcterms:created>
  <dcterms:modified xsi:type="dcterms:W3CDTF">2024-05-16T10:27:00Z</dcterms:modified>
</cp:coreProperties>
</file>