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8666C" w14:textId="64CFA184" w:rsidR="0062007D" w:rsidRPr="006517B3" w:rsidRDefault="006517B3">
      <w:pPr>
        <w:rPr>
          <w:rFonts w:ascii="Arial" w:hAnsi="Arial" w:cs="Arial"/>
          <w:b/>
          <w:bCs/>
          <w:sz w:val="52"/>
          <w:szCs w:val="52"/>
        </w:rPr>
      </w:pPr>
      <w:r w:rsidRPr="006517B3">
        <w:rPr>
          <w:rFonts w:ascii="Arial" w:hAnsi="Arial" w:cs="Arial"/>
          <w:b/>
          <w:bCs/>
          <w:sz w:val="52"/>
          <w:szCs w:val="52"/>
        </w:rPr>
        <w:t>Southlands Medical Group – Mission Statement</w:t>
      </w:r>
    </w:p>
    <w:p w14:paraId="624ECF8E" w14:textId="77777777" w:rsidR="006517B3" w:rsidRDefault="006517B3">
      <w:pPr>
        <w:rPr>
          <w:rFonts w:ascii="Arial" w:hAnsi="Arial" w:cs="Arial"/>
          <w:b/>
          <w:bCs/>
          <w:sz w:val="36"/>
          <w:szCs w:val="36"/>
        </w:rPr>
      </w:pPr>
    </w:p>
    <w:p w14:paraId="5C5B0EDF" w14:textId="4125D197" w:rsidR="006517B3" w:rsidRPr="006517B3" w:rsidRDefault="006517B3" w:rsidP="006517B3">
      <w:pPr>
        <w:spacing w:before="120" w:after="120" w:line="240" w:lineRule="auto"/>
        <w:rPr>
          <w:rFonts w:ascii="Arial" w:hAnsi="Arial" w:cs="Arial"/>
          <w:b/>
          <w:bCs/>
          <w:sz w:val="48"/>
          <w:szCs w:val="48"/>
        </w:rPr>
      </w:pPr>
      <w:r w:rsidRPr="006517B3">
        <w:rPr>
          <w:rFonts w:ascii="Arial" w:eastAsia="Times New Roman" w:hAnsi="Arial" w:cs="Arial"/>
          <w:kern w:val="0"/>
          <w:sz w:val="48"/>
          <w:szCs w:val="48"/>
          <w:shd w:val="clear" w:color="auto" w:fill="FFFFFF"/>
          <w:lang w:val="en-US"/>
          <w14:ligatures w14:val="none"/>
        </w:rPr>
        <w:t xml:space="preserve">Southlands Medical Group aims to provide exemplary care that is effective, safe, </w:t>
      </w:r>
      <w:r w:rsidRPr="006517B3">
        <w:rPr>
          <w:rFonts w:ascii="Arial" w:eastAsia="Times New Roman" w:hAnsi="Arial" w:cs="Arial"/>
          <w:kern w:val="0"/>
          <w:sz w:val="48"/>
          <w:szCs w:val="48"/>
          <w:shd w:val="clear" w:color="auto" w:fill="FFFFFF"/>
          <w:lang w:val="en-US"/>
          <w14:ligatures w14:val="none"/>
        </w:rPr>
        <w:t>responsive,</w:t>
      </w:r>
      <w:r w:rsidRPr="006517B3">
        <w:rPr>
          <w:rFonts w:ascii="Arial" w:eastAsia="Times New Roman" w:hAnsi="Arial" w:cs="Arial"/>
          <w:kern w:val="0"/>
          <w:sz w:val="48"/>
          <w:szCs w:val="48"/>
          <w:shd w:val="clear" w:color="auto" w:fill="FFFFFF"/>
          <w:lang w:val="en-US"/>
          <w14:ligatures w14:val="none"/>
        </w:rPr>
        <w:t xml:space="preserve"> and well-led, to all of our patients within the surgery or when visiting patients in their own homes or care homes.</w:t>
      </w:r>
      <w:r w:rsidRPr="006517B3">
        <w:rPr>
          <w:rFonts w:ascii="Arial" w:eastAsia="Times New Roman" w:hAnsi="Arial" w:cs="Arial"/>
          <w:i/>
          <w:iCs/>
          <w:kern w:val="0"/>
          <w:sz w:val="48"/>
          <w:szCs w:val="48"/>
          <w:shd w:val="clear" w:color="auto" w:fill="FFFFFF"/>
          <w:lang w:val="en-US"/>
          <w14:ligatures w14:val="none"/>
        </w:rPr>
        <w:br/>
      </w:r>
      <w:r w:rsidRPr="006517B3">
        <w:rPr>
          <w:rFonts w:ascii="Arial" w:eastAsia="Times New Roman" w:hAnsi="Arial" w:cs="Arial"/>
          <w:i/>
          <w:iCs/>
          <w:kern w:val="0"/>
          <w:sz w:val="48"/>
          <w:szCs w:val="48"/>
          <w:shd w:val="clear" w:color="auto" w:fill="FFFFFF"/>
          <w:lang w:val="en-US"/>
          <w14:ligatures w14:val="none"/>
        </w:rPr>
        <w:br/>
      </w:r>
      <w:r w:rsidRPr="006517B3">
        <w:rPr>
          <w:rFonts w:ascii="Arial" w:eastAsia="Times New Roman" w:hAnsi="Arial" w:cs="Arial"/>
          <w:kern w:val="0"/>
          <w:sz w:val="48"/>
          <w:szCs w:val="48"/>
          <w:shd w:val="clear" w:color="auto" w:fill="FFFFFF"/>
          <w:lang w:val="en-US"/>
          <w14:ligatures w14:val="none"/>
        </w:rPr>
        <w:t xml:space="preserve">We aim to create a service that empowers our patients to make decisions and retain independence wherever possible. We know the importance of compassionate, respectful care, and we treat every patient as an individual, </w:t>
      </w:r>
      <w:proofErr w:type="spellStart"/>
      <w:r w:rsidRPr="006517B3">
        <w:rPr>
          <w:rFonts w:ascii="Arial" w:eastAsia="Times New Roman" w:hAnsi="Arial" w:cs="Arial"/>
          <w:kern w:val="0"/>
          <w:sz w:val="48"/>
          <w:szCs w:val="48"/>
          <w:shd w:val="clear" w:color="auto" w:fill="FFFFFF"/>
          <w:lang w:val="en-US"/>
          <w14:ligatures w14:val="none"/>
        </w:rPr>
        <w:t>personalising</w:t>
      </w:r>
      <w:proofErr w:type="spellEnd"/>
      <w:r w:rsidRPr="006517B3">
        <w:rPr>
          <w:rFonts w:ascii="Arial" w:eastAsia="Times New Roman" w:hAnsi="Arial" w:cs="Arial"/>
          <w:kern w:val="0"/>
          <w:sz w:val="48"/>
          <w:szCs w:val="48"/>
          <w:shd w:val="clear" w:color="auto" w:fill="FFFFFF"/>
          <w:lang w:val="en-US"/>
          <w14:ligatures w14:val="none"/>
        </w:rPr>
        <w:t xml:space="preserve"> care to meet the needs of the individual.</w:t>
      </w:r>
      <w:r w:rsidRPr="006517B3">
        <w:rPr>
          <w:rFonts w:ascii="Arial" w:eastAsia="Times New Roman" w:hAnsi="Arial" w:cs="Arial"/>
          <w:i/>
          <w:iCs/>
          <w:kern w:val="0"/>
          <w:sz w:val="48"/>
          <w:szCs w:val="48"/>
          <w:shd w:val="clear" w:color="auto" w:fill="FFFFFF"/>
          <w:lang w:val="en-US"/>
          <w14:ligatures w14:val="none"/>
        </w:rPr>
        <w:br/>
      </w:r>
      <w:r w:rsidRPr="006517B3">
        <w:rPr>
          <w:rFonts w:ascii="Arial" w:eastAsia="Times New Roman" w:hAnsi="Arial" w:cs="Arial"/>
          <w:i/>
          <w:iCs/>
          <w:kern w:val="0"/>
          <w:sz w:val="48"/>
          <w:szCs w:val="48"/>
          <w:shd w:val="clear" w:color="auto" w:fill="FFFFFF"/>
          <w:lang w:val="en-US"/>
          <w14:ligatures w14:val="none"/>
        </w:rPr>
        <w:br/>
      </w:r>
      <w:r w:rsidRPr="006517B3">
        <w:rPr>
          <w:rFonts w:ascii="Arial" w:eastAsia="Times New Roman" w:hAnsi="Arial" w:cs="Arial"/>
          <w:kern w:val="0"/>
          <w:sz w:val="48"/>
          <w:szCs w:val="48"/>
          <w:shd w:val="clear" w:color="auto" w:fill="FFFFFF"/>
          <w:lang w:val="en-US"/>
          <w14:ligatures w14:val="none"/>
        </w:rPr>
        <w:t xml:space="preserve">Our team is made up of skilled, experienced, qualified staff who understand that it is a privilege to deliver care to our patients.  </w:t>
      </w:r>
    </w:p>
    <w:sectPr w:rsidR="006517B3" w:rsidRPr="006517B3" w:rsidSect="006517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B3"/>
    <w:rsid w:val="0062007D"/>
    <w:rsid w:val="0065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A4E1B"/>
  <w15:chartTrackingRefBased/>
  <w15:docId w15:val="{E50D1734-869D-403C-8196-6F761E29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HUTCHINSON, Tracy (SOUTHLANDS MEDICAL GROUP)</dc:creator>
  <cp:keywords/>
  <dc:description/>
  <cp:lastModifiedBy>HUTCHINSON, Tracy (SOUTHLANDS MEDICAL GROUP)</cp:lastModifiedBy>
  <cp:revision>1</cp:revision>
  <cp:lastPrinted>2024-12-04T13:58:00Z</cp:lastPrinted>
  <dcterms:created xsi:type="dcterms:W3CDTF">2024-12-04T13:56:00Z</dcterms:created>
  <dcterms:modified xsi:type="dcterms:W3CDTF">2024-12-04T13:59:00Z</dcterms:modified>
</cp:coreProperties>
</file>