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39E73" w14:textId="77777777" w:rsidR="00D74347" w:rsidRDefault="00FF514B" w:rsidP="00D74347">
      <w:pPr>
        <w:jc w:val="center"/>
        <w:rPr>
          <w:rFonts w:ascii="Arial" w:hAnsi="Arial" w:cs="Arial"/>
          <w:b/>
          <w:sz w:val="48"/>
          <w:szCs w:val="48"/>
        </w:rPr>
      </w:pPr>
      <w:r w:rsidRPr="00D74347">
        <w:rPr>
          <w:rFonts w:ascii="Arial" w:hAnsi="Arial" w:cs="Arial"/>
          <w:b/>
          <w:sz w:val="48"/>
          <w:szCs w:val="48"/>
        </w:rPr>
        <w:t>Accessibility Statement for</w:t>
      </w:r>
    </w:p>
    <w:p w14:paraId="14BA545A" w14:textId="77777777" w:rsidR="00A20A48" w:rsidRDefault="00A20A48" w:rsidP="00A20A48">
      <w:pPr>
        <w:jc w:val="center"/>
        <w:rPr>
          <w:rFonts w:ascii="Arial" w:hAnsi="Arial" w:cs="Arial"/>
          <w:b/>
          <w:sz w:val="48"/>
          <w:szCs w:val="48"/>
        </w:rPr>
      </w:pPr>
      <w:r>
        <w:rPr>
          <w:rFonts w:ascii="Arial" w:hAnsi="Arial" w:cs="Arial"/>
          <w:b/>
          <w:sz w:val="48"/>
          <w:szCs w:val="48"/>
        </w:rPr>
        <w:t>The Elms Practice Website</w:t>
      </w:r>
    </w:p>
    <w:p w14:paraId="58E16F56" w14:textId="77777777" w:rsidR="00A20A48" w:rsidRDefault="00A20A48" w:rsidP="00A20A48">
      <w:pPr>
        <w:jc w:val="center"/>
        <w:rPr>
          <w:rFonts w:ascii="Arial" w:hAnsi="Arial" w:cs="Arial"/>
          <w:b/>
          <w:sz w:val="48"/>
          <w:szCs w:val="48"/>
        </w:rPr>
      </w:pPr>
    </w:p>
    <w:p w14:paraId="4614A44F" w14:textId="4B42B332" w:rsidR="00A20A48" w:rsidRDefault="00A20A48" w:rsidP="00A20A48">
      <w:pPr>
        <w:jc w:val="center"/>
        <w:rPr>
          <w:rFonts w:ascii="Arial" w:hAnsi="Arial" w:cs="Arial"/>
          <w:sz w:val="22"/>
          <w:szCs w:val="22"/>
        </w:rPr>
      </w:pPr>
      <w:r>
        <w:rPr>
          <w:rFonts w:ascii="Arial" w:hAnsi="Arial" w:cs="Arial"/>
          <w:sz w:val="22"/>
          <w:szCs w:val="22"/>
        </w:rPr>
        <w:t xml:space="preserve">This accessibility statement applies to the website and/or domain associated with The Elms Practice. Our website is hosted by Practice </w:t>
      </w:r>
      <w:proofErr w:type="gramStart"/>
      <w:r>
        <w:rPr>
          <w:rFonts w:ascii="Arial" w:hAnsi="Arial" w:cs="Arial"/>
          <w:sz w:val="22"/>
          <w:szCs w:val="22"/>
        </w:rPr>
        <w:t>365</w:t>
      </w:r>
      <w:proofErr w:type="gramEnd"/>
      <w:r>
        <w:rPr>
          <w:rFonts w:ascii="Arial" w:hAnsi="Arial" w:cs="Arial"/>
          <w:sz w:val="22"/>
          <w:szCs w:val="22"/>
        </w:rPr>
        <w:t xml:space="preserve"> and we work in conjunction with our host to enable as many people as possible to use our website. This means that users should be able to:</w:t>
      </w:r>
    </w:p>
    <w:p w14:paraId="3B40BB0F" w14:textId="3D5509B6" w:rsidR="00FF514B" w:rsidRDefault="00FF514B" w:rsidP="00FF514B">
      <w:pPr>
        <w:rPr>
          <w:rFonts w:ascii="Arial" w:hAnsi="Arial" w:cs="Arial"/>
          <w:sz w:val="22"/>
          <w:szCs w:val="22"/>
        </w:rPr>
      </w:pPr>
    </w:p>
    <w:p w14:paraId="02626E1A" w14:textId="4DE16CF6" w:rsidR="00FF514B" w:rsidRDefault="004770F1" w:rsidP="00FF514B">
      <w:pPr>
        <w:pStyle w:val="ListParagraph"/>
        <w:numPr>
          <w:ilvl w:val="0"/>
          <w:numId w:val="3"/>
        </w:numPr>
        <w:rPr>
          <w:rFonts w:ascii="Arial" w:hAnsi="Arial" w:cs="Arial"/>
          <w:sz w:val="22"/>
          <w:szCs w:val="22"/>
        </w:rPr>
      </w:pPr>
      <w:r>
        <w:rPr>
          <w:rFonts w:ascii="Arial" w:hAnsi="Arial" w:cs="Arial"/>
          <w:sz w:val="22"/>
          <w:szCs w:val="22"/>
        </w:rPr>
        <w:t>C</w:t>
      </w:r>
      <w:r w:rsidR="00FF514B">
        <w:rPr>
          <w:rFonts w:ascii="Arial" w:hAnsi="Arial" w:cs="Arial"/>
          <w:sz w:val="22"/>
          <w:szCs w:val="22"/>
        </w:rPr>
        <w:t>hange colours, contrast levels and fonts</w:t>
      </w:r>
      <w:r w:rsidR="00D74347">
        <w:rPr>
          <w:rFonts w:ascii="Arial" w:hAnsi="Arial" w:cs="Arial"/>
          <w:sz w:val="22"/>
          <w:szCs w:val="22"/>
        </w:rPr>
        <w:t xml:space="preserve"> using browser device settings</w:t>
      </w:r>
    </w:p>
    <w:p w14:paraId="26014929" w14:textId="50A10DD3" w:rsidR="00FF514B" w:rsidRDefault="004770F1" w:rsidP="00FF514B">
      <w:pPr>
        <w:pStyle w:val="ListParagraph"/>
        <w:numPr>
          <w:ilvl w:val="0"/>
          <w:numId w:val="3"/>
        </w:numPr>
        <w:rPr>
          <w:rFonts w:ascii="Arial" w:hAnsi="Arial" w:cs="Arial"/>
          <w:sz w:val="22"/>
          <w:szCs w:val="22"/>
        </w:rPr>
      </w:pPr>
      <w:r>
        <w:rPr>
          <w:rFonts w:ascii="Arial" w:hAnsi="Arial" w:cs="Arial"/>
          <w:sz w:val="22"/>
          <w:szCs w:val="22"/>
        </w:rPr>
        <w:t>Z</w:t>
      </w:r>
      <w:r w:rsidR="00FF514B">
        <w:rPr>
          <w:rFonts w:ascii="Arial" w:hAnsi="Arial" w:cs="Arial"/>
          <w:sz w:val="22"/>
          <w:szCs w:val="22"/>
        </w:rPr>
        <w:t>oom in</w:t>
      </w:r>
      <w:r>
        <w:rPr>
          <w:rFonts w:ascii="Arial" w:hAnsi="Arial" w:cs="Arial"/>
          <w:sz w:val="22"/>
          <w:szCs w:val="22"/>
        </w:rPr>
        <w:t>,</w:t>
      </w:r>
      <w:r w:rsidR="00FF514B">
        <w:rPr>
          <w:rFonts w:ascii="Arial" w:hAnsi="Arial" w:cs="Arial"/>
          <w:sz w:val="22"/>
          <w:szCs w:val="22"/>
        </w:rPr>
        <w:t xml:space="preserve"> </w:t>
      </w:r>
      <w:r>
        <w:rPr>
          <w:rFonts w:ascii="Arial" w:hAnsi="Arial" w:cs="Arial"/>
          <w:sz w:val="22"/>
          <w:szCs w:val="22"/>
        </w:rPr>
        <w:t xml:space="preserve">by </w:t>
      </w:r>
      <w:r w:rsidR="00FF514B">
        <w:rPr>
          <w:rFonts w:ascii="Arial" w:hAnsi="Arial" w:cs="Arial"/>
          <w:sz w:val="22"/>
          <w:szCs w:val="22"/>
        </w:rPr>
        <w:t xml:space="preserve">up to </w:t>
      </w:r>
      <w:r w:rsidR="00A20A48">
        <w:rPr>
          <w:rFonts w:ascii="Arial" w:hAnsi="Arial" w:cs="Arial"/>
          <w:sz w:val="22"/>
          <w:szCs w:val="22"/>
        </w:rPr>
        <w:t>3</w:t>
      </w:r>
      <w:r w:rsidR="00FF514B">
        <w:rPr>
          <w:rFonts w:ascii="Arial" w:hAnsi="Arial" w:cs="Arial"/>
          <w:sz w:val="22"/>
          <w:szCs w:val="22"/>
        </w:rPr>
        <w:t>00%</w:t>
      </w:r>
      <w:r>
        <w:rPr>
          <w:rFonts w:ascii="Arial" w:hAnsi="Arial" w:cs="Arial"/>
          <w:sz w:val="22"/>
          <w:szCs w:val="22"/>
        </w:rPr>
        <w:t>,</w:t>
      </w:r>
      <w:r w:rsidR="00FF514B">
        <w:rPr>
          <w:rFonts w:ascii="Arial" w:hAnsi="Arial" w:cs="Arial"/>
          <w:sz w:val="22"/>
          <w:szCs w:val="22"/>
        </w:rPr>
        <w:t xml:space="preserve"> without the text splitting off the screen</w:t>
      </w:r>
    </w:p>
    <w:p w14:paraId="4C2FC2F8" w14:textId="47482ED7" w:rsidR="00FF514B" w:rsidRDefault="004770F1" w:rsidP="00FF514B">
      <w:pPr>
        <w:pStyle w:val="ListParagraph"/>
        <w:numPr>
          <w:ilvl w:val="0"/>
          <w:numId w:val="3"/>
        </w:numPr>
        <w:rPr>
          <w:rFonts w:ascii="Arial" w:hAnsi="Arial" w:cs="Arial"/>
          <w:sz w:val="22"/>
          <w:szCs w:val="22"/>
        </w:rPr>
      </w:pPr>
      <w:r>
        <w:rPr>
          <w:rFonts w:ascii="Arial" w:hAnsi="Arial" w:cs="Arial"/>
          <w:sz w:val="22"/>
          <w:szCs w:val="22"/>
        </w:rPr>
        <w:t>N</w:t>
      </w:r>
      <w:r w:rsidR="00FF514B">
        <w:rPr>
          <w:rFonts w:ascii="Arial" w:hAnsi="Arial" w:cs="Arial"/>
          <w:sz w:val="22"/>
          <w:szCs w:val="22"/>
        </w:rPr>
        <w:t xml:space="preserve">avigate most of the website using </w:t>
      </w:r>
      <w:r w:rsidR="00D74347">
        <w:rPr>
          <w:rFonts w:ascii="Arial" w:hAnsi="Arial" w:cs="Arial"/>
          <w:sz w:val="22"/>
          <w:szCs w:val="22"/>
        </w:rPr>
        <w:t>a keyboard or speech recognition software</w:t>
      </w:r>
    </w:p>
    <w:p w14:paraId="16D9648E" w14:textId="56E19622" w:rsidR="00FF514B" w:rsidRDefault="004770F1" w:rsidP="00FF514B">
      <w:pPr>
        <w:pStyle w:val="ListParagraph"/>
        <w:numPr>
          <w:ilvl w:val="0"/>
          <w:numId w:val="3"/>
        </w:numPr>
        <w:rPr>
          <w:rFonts w:ascii="Arial" w:hAnsi="Arial" w:cs="Arial"/>
          <w:sz w:val="22"/>
          <w:szCs w:val="22"/>
        </w:rPr>
      </w:pPr>
      <w:r>
        <w:rPr>
          <w:rFonts w:ascii="Arial" w:hAnsi="Arial" w:cs="Arial"/>
          <w:sz w:val="22"/>
          <w:szCs w:val="22"/>
        </w:rPr>
        <w:t>L</w:t>
      </w:r>
      <w:r w:rsidR="00FF514B">
        <w:rPr>
          <w:rFonts w:ascii="Arial" w:hAnsi="Arial" w:cs="Arial"/>
          <w:sz w:val="22"/>
          <w:szCs w:val="22"/>
        </w:rPr>
        <w:t>isten to most of the website using a screen reader (including but not limited to JAWS, NVDA and VoiceOver)</w:t>
      </w:r>
    </w:p>
    <w:p w14:paraId="4B2DFA70" w14:textId="74F53FF8" w:rsidR="00FF514B" w:rsidRDefault="00FF514B" w:rsidP="00FF514B">
      <w:pPr>
        <w:rPr>
          <w:rFonts w:ascii="Arial" w:hAnsi="Arial" w:cs="Arial"/>
          <w:sz w:val="22"/>
          <w:szCs w:val="22"/>
        </w:rPr>
      </w:pPr>
    </w:p>
    <w:p w14:paraId="256C2E50" w14:textId="77777777" w:rsidR="00D74347" w:rsidRDefault="00D74347" w:rsidP="00FF514B">
      <w:pPr>
        <w:rPr>
          <w:rFonts w:ascii="Arial" w:hAnsi="Arial" w:cs="Arial"/>
          <w:sz w:val="22"/>
          <w:szCs w:val="22"/>
        </w:rPr>
      </w:pPr>
      <w:r>
        <w:rPr>
          <w:rFonts w:ascii="Arial" w:hAnsi="Arial" w:cs="Arial"/>
          <w:sz w:val="22"/>
          <w:szCs w:val="22"/>
        </w:rPr>
        <w:t>We</w:t>
      </w:r>
      <w:r w:rsidR="00FF514B">
        <w:rPr>
          <w:rFonts w:ascii="Arial" w:hAnsi="Arial" w:cs="Arial"/>
          <w:sz w:val="22"/>
          <w:szCs w:val="22"/>
        </w:rPr>
        <w:t xml:space="preserve"> have </w:t>
      </w:r>
      <w:r>
        <w:rPr>
          <w:rFonts w:ascii="Arial" w:hAnsi="Arial" w:cs="Arial"/>
          <w:sz w:val="22"/>
          <w:szCs w:val="22"/>
        </w:rPr>
        <w:t xml:space="preserve">also </w:t>
      </w:r>
      <w:r w:rsidR="00FF514B">
        <w:rPr>
          <w:rFonts w:ascii="Arial" w:hAnsi="Arial" w:cs="Arial"/>
          <w:sz w:val="22"/>
          <w:szCs w:val="22"/>
        </w:rPr>
        <w:t xml:space="preserve">made our website text as simple as possible to understand. </w:t>
      </w:r>
    </w:p>
    <w:p w14:paraId="3289667E" w14:textId="77777777" w:rsidR="00D74347" w:rsidRDefault="00D74347" w:rsidP="00FF514B">
      <w:pPr>
        <w:rPr>
          <w:rFonts w:ascii="Arial" w:hAnsi="Arial" w:cs="Arial"/>
          <w:sz w:val="22"/>
          <w:szCs w:val="22"/>
        </w:rPr>
      </w:pPr>
    </w:p>
    <w:p w14:paraId="1DA91200" w14:textId="640CA43A" w:rsidR="00D74347" w:rsidRDefault="00D74347" w:rsidP="00FF514B">
      <w:pPr>
        <w:rPr>
          <w:rFonts w:ascii="Arial" w:hAnsi="Arial" w:cs="Arial"/>
          <w:sz w:val="22"/>
          <w:szCs w:val="22"/>
        </w:rPr>
      </w:pPr>
      <w:hyperlink r:id="rId7" w:history="1">
        <w:r w:rsidRPr="00D74347">
          <w:rPr>
            <w:rStyle w:val="Hyperlink"/>
            <w:rFonts w:ascii="Arial" w:hAnsi="Arial" w:cs="Arial"/>
            <w:sz w:val="22"/>
            <w:szCs w:val="22"/>
          </w:rPr>
          <w:t>AbilityNet</w:t>
        </w:r>
      </w:hyperlink>
      <w:r>
        <w:rPr>
          <w:rFonts w:ascii="Arial" w:hAnsi="Arial" w:cs="Arial"/>
          <w:sz w:val="22"/>
          <w:szCs w:val="22"/>
        </w:rPr>
        <w:t xml:space="preserve"> has detailed advice on making your device easier to use if you have a disability. </w:t>
      </w:r>
    </w:p>
    <w:p w14:paraId="5BA15987" w14:textId="57F47545" w:rsidR="00FF514B" w:rsidRDefault="00FF514B" w:rsidP="00FF514B">
      <w:pPr>
        <w:rPr>
          <w:rFonts w:ascii="Arial" w:hAnsi="Arial" w:cs="Arial"/>
          <w:sz w:val="22"/>
          <w:szCs w:val="22"/>
        </w:rPr>
      </w:pPr>
    </w:p>
    <w:p w14:paraId="5843C11D" w14:textId="159A8351" w:rsidR="00FF514B" w:rsidRDefault="00B66BE4" w:rsidP="00FF514B">
      <w:pPr>
        <w:rPr>
          <w:rFonts w:ascii="Arial" w:hAnsi="Arial" w:cs="Arial"/>
          <w:b/>
          <w:sz w:val="22"/>
          <w:szCs w:val="22"/>
        </w:rPr>
      </w:pPr>
      <w:r>
        <w:rPr>
          <w:rFonts w:ascii="Arial" w:hAnsi="Arial" w:cs="Arial"/>
          <w:b/>
          <w:sz w:val="22"/>
          <w:szCs w:val="22"/>
        </w:rPr>
        <w:t>The accessibility of our website</w:t>
      </w:r>
    </w:p>
    <w:p w14:paraId="29A390AD" w14:textId="02F20396" w:rsidR="00FF514B" w:rsidRDefault="00FF514B" w:rsidP="00FF514B">
      <w:pPr>
        <w:rPr>
          <w:rFonts w:ascii="Arial" w:hAnsi="Arial" w:cs="Arial"/>
          <w:b/>
          <w:sz w:val="22"/>
          <w:szCs w:val="22"/>
        </w:rPr>
      </w:pPr>
    </w:p>
    <w:p w14:paraId="372F8EB3" w14:textId="137A7DCE" w:rsidR="00FF514B" w:rsidRDefault="00FF514B" w:rsidP="00FF514B">
      <w:pPr>
        <w:rPr>
          <w:rFonts w:ascii="Arial" w:hAnsi="Arial" w:cs="Arial"/>
          <w:sz w:val="22"/>
          <w:szCs w:val="22"/>
        </w:rPr>
      </w:pPr>
      <w:r>
        <w:rPr>
          <w:rFonts w:ascii="Arial" w:hAnsi="Arial" w:cs="Arial"/>
          <w:sz w:val="22"/>
          <w:szCs w:val="22"/>
        </w:rPr>
        <w:t xml:space="preserve">We are aware that some parts of our website are not fully accessible and unfortunately this cannot be rectified. The issues </w:t>
      </w:r>
      <w:r w:rsidR="00753956">
        <w:rPr>
          <w:rFonts w:ascii="Arial" w:hAnsi="Arial" w:cs="Arial"/>
          <w:sz w:val="22"/>
          <w:szCs w:val="22"/>
        </w:rPr>
        <w:t>i</w:t>
      </w:r>
      <w:r w:rsidR="00B66BE4">
        <w:rPr>
          <w:rFonts w:ascii="Arial" w:hAnsi="Arial" w:cs="Arial"/>
          <w:sz w:val="22"/>
          <w:szCs w:val="22"/>
        </w:rPr>
        <w:t>n</w:t>
      </w:r>
      <w:r>
        <w:rPr>
          <w:rFonts w:ascii="Arial" w:hAnsi="Arial" w:cs="Arial"/>
          <w:sz w:val="22"/>
          <w:szCs w:val="22"/>
        </w:rPr>
        <w:t xml:space="preserve"> some areas are:</w:t>
      </w:r>
    </w:p>
    <w:p w14:paraId="3D495BF6" w14:textId="77777777" w:rsidR="00FF514B" w:rsidRDefault="00FF514B" w:rsidP="00FF514B">
      <w:pPr>
        <w:rPr>
          <w:rFonts w:ascii="Arial" w:hAnsi="Arial" w:cs="Arial"/>
          <w:sz w:val="22"/>
          <w:szCs w:val="22"/>
        </w:rPr>
      </w:pPr>
    </w:p>
    <w:p w14:paraId="1C1FD45F" w14:textId="77777777" w:rsidR="00A20A48" w:rsidRPr="00631A5D" w:rsidRDefault="00A20A48" w:rsidP="00A20A48">
      <w:pPr>
        <w:pStyle w:val="ListParagraph"/>
        <w:numPr>
          <w:ilvl w:val="0"/>
          <w:numId w:val="4"/>
        </w:numPr>
        <w:rPr>
          <w:rFonts w:ascii="Arial" w:hAnsi="Arial" w:cs="Arial"/>
          <w:sz w:val="22"/>
          <w:szCs w:val="22"/>
        </w:rPr>
      </w:pPr>
      <w:r w:rsidRPr="00631A5D">
        <w:rPr>
          <w:rFonts w:ascii="Arial" w:hAnsi="Arial" w:cs="Arial"/>
          <w:sz w:val="22"/>
          <w:szCs w:val="22"/>
        </w:rPr>
        <w:t>The text will not reflow in a single column if you change the size of the browser window</w:t>
      </w:r>
    </w:p>
    <w:p w14:paraId="0C22F125" w14:textId="77777777" w:rsidR="00A20A48" w:rsidRPr="00631A5D" w:rsidRDefault="00A20A48" w:rsidP="00A20A48">
      <w:pPr>
        <w:pStyle w:val="ListParagraph"/>
        <w:numPr>
          <w:ilvl w:val="0"/>
          <w:numId w:val="4"/>
        </w:numPr>
        <w:rPr>
          <w:rFonts w:ascii="Arial" w:hAnsi="Arial" w:cs="Arial"/>
          <w:sz w:val="22"/>
          <w:szCs w:val="22"/>
        </w:rPr>
      </w:pPr>
      <w:r w:rsidRPr="00631A5D">
        <w:rPr>
          <w:rFonts w:ascii="Arial" w:hAnsi="Arial" w:cs="Arial"/>
          <w:sz w:val="22"/>
          <w:szCs w:val="22"/>
        </w:rPr>
        <w:t>Users are unable to modify the line height or the spacing of text</w:t>
      </w:r>
    </w:p>
    <w:p w14:paraId="3389C77F" w14:textId="77777777" w:rsidR="00A20A48" w:rsidRPr="00631A5D" w:rsidRDefault="00A20A48" w:rsidP="00A20A48">
      <w:pPr>
        <w:pStyle w:val="ListParagraph"/>
        <w:numPr>
          <w:ilvl w:val="0"/>
          <w:numId w:val="4"/>
        </w:numPr>
        <w:rPr>
          <w:rFonts w:ascii="Arial" w:hAnsi="Arial" w:cs="Arial"/>
          <w:sz w:val="22"/>
          <w:szCs w:val="22"/>
        </w:rPr>
      </w:pPr>
      <w:r w:rsidRPr="00631A5D">
        <w:rPr>
          <w:rFonts w:ascii="Arial" w:hAnsi="Arial" w:cs="Arial"/>
          <w:sz w:val="22"/>
          <w:szCs w:val="22"/>
        </w:rPr>
        <w:t>Older versions of PDF documents are not fully accessible to screen-reader software</w:t>
      </w:r>
    </w:p>
    <w:p w14:paraId="47B72FAC" w14:textId="77777777" w:rsidR="00A20A48" w:rsidRPr="00631A5D" w:rsidRDefault="00A20A48" w:rsidP="00A20A48">
      <w:pPr>
        <w:pStyle w:val="ListParagraph"/>
        <w:numPr>
          <w:ilvl w:val="0"/>
          <w:numId w:val="4"/>
        </w:numPr>
        <w:rPr>
          <w:rFonts w:ascii="Arial" w:hAnsi="Arial" w:cs="Arial"/>
          <w:sz w:val="22"/>
          <w:szCs w:val="22"/>
        </w:rPr>
      </w:pPr>
      <w:r w:rsidRPr="00631A5D">
        <w:rPr>
          <w:rFonts w:ascii="Arial" w:hAnsi="Arial" w:cs="Arial"/>
          <w:sz w:val="22"/>
          <w:szCs w:val="22"/>
        </w:rPr>
        <w:t>Live video streams do not have captions</w:t>
      </w:r>
    </w:p>
    <w:p w14:paraId="59ACBFD6" w14:textId="77777777" w:rsidR="00A20A48" w:rsidRPr="00631A5D" w:rsidRDefault="00A20A48" w:rsidP="00A20A48">
      <w:pPr>
        <w:pStyle w:val="ListParagraph"/>
        <w:numPr>
          <w:ilvl w:val="0"/>
          <w:numId w:val="4"/>
        </w:numPr>
        <w:rPr>
          <w:rFonts w:ascii="Arial" w:hAnsi="Arial" w:cs="Arial"/>
          <w:sz w:val="22"/>
          <w:szCs w:val="22"/>
        </w:rPr>
      </w:pPr>
      <w:r w:rsidRPr="00631A5D">
        <w:rPr>
          <w:rFonts w:ascii="Arial" w:hAnsi="Arial" w:cs="Arial"/>
          <w:sz w:val="22"/>
          <w:szCs w:val="22"/>
        </w:rPr>
        <w:t>Some (not all) online forms may prove difficult to navigate when using only a keyboard</w:t>
      </w:r>
    </w:p>
    <w:p w14:paraId="5348533A" w14:textId="77777777" w:rsidR="00A20A48" w:rsidRPr="00631A5D" w:rsidRDefault="00A20A48" w:rsidP="00A20A48">
      <w:pPr>
        <w:pStyle w:val="ListParagraph"/>
        <w:numPr>
          <w:ilvl w:val="0"/>
          <w:numId w:val="4"/>
        </w:numPr>
        <w:rPr>
          <w:rFonts w:ascii="Arial" w:hAnsi="Arial" w:cs="Arial"/>
          <w:sz w:val="22"/>
          <w:szCs w:val="22"/>
        </w:rPr>
      </w:pPr>
      <w:r w:rsidRPr="00631A5D">
        <w:rPr>
          <w:rFonts w:ascii="Arial" w:hAnsi="Arial" w:cs="Arial"/>
          <w:sz w:val="22"/>
          <w:szCs w:val="22"/>
        </w:rPr>
        <w:t>The main content page cannot be skipped when using a screen reader</w:t>
      </w:r>
    </w:p>
    <w:p w14:paraId="11DA2A13" w14:textId="18ADB3C9" w:rsidR="00064534" w:rsidRDefault="00A20A48" w:rsidP="00A20A48">
      <w:pPr>
        <w:rPr>
          <w:rFonts w:ascii="Arial" w:hAnsi="Arial" w:cs="Arial"/>
          <w:sz w:val="22"/>
          <w:szCs w:val="22"/>
        </w:rPr>
      </w:pPr>
      <w:r w:rsidRPr="00631A5D">
        <w:rPr>
          <w:rFonts w:ascii="Arial" w:hAnsi="Arial" w:cs="Arial"/>
          <w:sz w:val="22"/>
          <w:szCs w:val="22"/>
        </w:rPr>
        <w:t>There are magnification limitations on the map (on the ‘contact us’ page</w:t>
      </w:r>
    </w:p>
    <w:p w14:paraId="6E4F0F84" w14:textId="381F3EE2" w:rsidR="00064534" w:rsidRDefault="00064534" w:rsidP="00064534">
      <w:pPr>
        <w:rPr>
          <w:rFonts w:ascii="Arial" w:hAnsi="Arial" w:cs="Arial"/>
          <w:b/>
          <w:sz w:val="22"/>
          <w:szCs w:val="22"/>
        </w:rPr>
      </w:pPr>
      <w:r>
        <w:rPr>
          <w:rFonts w:ascii="Arial" w:hAnsi="Arial" w:cs="Arial"/>
          <w:b/>
          <w:sz w:val="22"/>
          <w:szCs w:val="22"/>
        </w:rPr>
        <w:t>Feedback and how to contact us</w:t>
      </w:r>
    </w:p>
    <w:p w14:paraId="21BC32EE" w14:textId="4BFA8B3C" w:rsidR="00064534" w:rsidRDefault="00064534" w:rsidP="00064534">
      <w:pPr>
        <w:rPr>
          <w:rFonts w:ascii="Arial" w:hAnsi="Arial" w:cs="Arial"/>
          <w:b/>
          <w:sz w:val="22"/>
          <w:szCs w:val="22"/>
        </w:rPr>
      </w:pPr>
    </w:p>
    <w:p w14:paraId="65BC4E2B" w14:textId="328DEBC4" w:rsidR="00064534" w:rsidRDefault="00064534" w:rsidP="00064534">
      <w:pPr>
        <w:rPr>
          <w:rFonts w:ascii="Arial" w:hAnsi="Arial" w:cs="Arial"/>
          <w:sz w:val="22"/>
          <w:szCs w:val="22"/>
        </w:rPr>
      </w:pPr>
      <w:r>
        <w:rPr>
          <w:rFonts w:ascii="Arial" w:hAnsi="Arial" w:cs="Arial"/>
          <w:sz w:val="22"/>
          <w:szCs w:val="22"/>
        </w:rPr>
        <w:t>If you need information that is shown on our website in a different format</w:t>
      </w:r>
      <w:r w:rsidR="00B66BE4">
        <w:rPr>
          <w:rFonts w:ascii="Arial" w:hAnsi="Arial" w:cs="Arial"/>
          <w:sz w:val="22"/>
          <w:szCs w:val="22"/>
        </w:rPr>
        <w:t>,</w:t>
      </w:r>
      <w:r>
        <w:rPr>
          <w:rFonts w:ascii="Arial" w:hAnsi="Arial" w:cs="Arial"/>
          <w:sz w:val="22"/>
          <w:szCs w:val="22"/>
        </w:rPr>
        <w:t xml:space="preserve"> such as large print, easy read, audio recording, </w:t>
      </w:r>
      <w:r w:rsidR="00B66BE4">
        <w:rPr>
          <w:rFonts w:ascii="Arial" w:hAnsi="Arial" w:cs="Arial"/>
          <w:sz w:val="22"/>
          <w:szCs w:val="22"/>
        </w:rPr>
        <w:t>B</w:t>
      </w:r>
      <w:r>
        <w:rPr>
          <w:rFonts w:ascii="Arial" w:hAnsi="Arial" w:cs="Arial"/>
          <w:sz w:val="22"/>
          <w:szCs w:val="22"/>
        </w:rPr>
        <w:t>raille or as a PDF, you can contact us by:</w:t>
      </w:r>
    </w:p>
    <w:p w14:paraId="4439FBF3" w14:textId="7F836AA5" w:rsidR="00064534" w:rsidRDefault="00064534" w:rsidP="00064534">
      <w:pPr>
        <w:rPr>
          <w:rFonts w:ascii="Arial" w:hAnsi="Arial" w:cs="Arial"/>
          <w:sz w:val="22"/>
          <w:szCs w:val="22"/>
        </w:rPr>
      </w:pPr>
    </w:p>
    <w:p w14:paraId="15B6BEA1" w14:textId="77777777" w:rsidR="00A20A48" w:rsidRDefault="00A20A48" w:rsidP="00A20A48">
      <w:pPr>
        <w:pStyle w:val="ListParagraph"/>
        <w:numPr>
          <w:ilvl w:val="0"/>
          <w:numId w:val="5"/>
        </w:numPr>
        <w:rPr>
          <w:rFonts w:ascii="Arial" w:hAnsi="Arial" w:cs="Arial"/>
          <w:sz w:val="22"/>
          <w:szCs w:val="22"/>
        </w:rPr>
      </w:pPr>
      <w:r>
        <w:rPr>
          <w:rFonts w:ascii="Arial" w:hAnsi="Arial" w:cs="Arial"/>
          <w:sz w:val="22"/>
          <w:szCs w:val="22"/>
        </w:rPr>
        <w:t>Email theelmspractice@nhs.net</w:t>
      </w:r>
    </w:p>
    <w:p w14:paraId="1EBBD432" w14:textId="77777777" w:rsidR="00A20A48" w:rsidRDefault="00A20A48" w:rsidP="00A20A48">
      <w:pPr>
        <w:pStyle w:val="ListParagraph"/>
        <w:numPr>
          <w:ilvl w:val="0"/>
          <w:numId w:val="5"/>
        </w:numPr>
        <w:rPr>
          <w:rFonts w:ascii="Arial" w:hAnsi="Arial" w:cs="Arial"/>
          <w:sz w:val="22"/>
          <w:szCs w:val="22"/>
        </w:rPr>
      </w:pPr>
      <w:r>
        <w:rPr>
          <w:rFonts w:ascii="Arial" w:hAnsi="Arial" w:cs="Arial"/>
          <w:sz w:val="22"/>
          <w:szCs w:val="22"/>
        </w:rPr>
        <w:t>Phone 01695 317280</w:t>
      </w:r>
    </w:p>
    <w:p w14:paraId="0FDA637C" w14:textId="0BF67B05" w:rsidR="00FF514B" w:rsidRDefault="00FF514B" w:rsidP="007A710C">
      <w:pPr>
        <w:rPr>
          <w:rFonts w:ascii="Arial" w:hAnsi="Arial" w:cs="Arial"/>
          <w:b/>
        </w:rPr>
      </w:pPr>
    </w:p>
    <w:p w14:paraId="7FD9E2C5" w14:textId="5264DF5C" w:rsidR="00064534" w:rsidRDefault="00064534" w:rsidP="007A710C">
      <w:pPr>
        <w:rPr>
          <w:rFonts w:ascii="Arial" w:hAnsi="Arial" w:cs="Arial"/>
          <w:sz w:val="22"/>
          <w:szCs w:val="22"/>
        </w:rPr>
      </w:pPr>
      <w:r w:rsidRPr="00064534">
        <w:rPr>
          <w:rFonts w:ascii="Arial" w:hAnsi="Arial" w:cs="Arial"/>
          <w:sz w:val="22"/>
          <w:szCs w:val="22"/>
        </w:rPr>
        <w:t xml:space="preserve">Once we </w:t>
      </w:r>
      <w:r>
        <w:rPr>
          <w:rFonts w:ascii="Arial" w:hAnsi="Arial" w:cs="Arial"/>
          <w:sz w:val="22"/>
          <w:szCs w:val="22"/>
        </w:rPr>
        <w:t xml:space="preserve">receive your request, we will </w:t>
      </w:r>
      <w:r w:rsidR="00753956">
        <w:rPr>
          <w:rFonts w:ascii="Arial" w:hAnsi="Arial" w:cs="Arial"/>
          <w:sz w:val="22"/>
          <w:szCs w:val="22"/>
        </w:rPr>
        <w:t>respond</w:t>
      </w:r>
      <w:r>
        <w:rPr>
          <w:rFonts w:ascii="Arial" w:hAnsi="Arial" w:cs="Arial"/>
          <w:sz w:val="22"/>
          <w:szCs w:val="22"/>
        </w:rPr>
        <w:t xml:space="preserve"> to you as quickly as possible. Please note that if you are unable to view the map on </w:t>
      </w:r>
      <w:r w:rsidR="00753956">
        <w:rPr>
          <w:rFonts w:ascii="Arial" w:hAnsi="Arial" w:cs="Arial"/>
          <w:sz w:val="22"/>
          <w:szCs w:val="22"/>
        </w:rPr>
        <w:t>the</w:t>
      </w:r>
      <w:r>
        <w:rPr>
          <w:rFonts w:ascii="Arial" w:hAnsi="Arial" w:cs="Arial"/>
          <w:sz w:val="22"/>
          <w:szCs w:val="22"/>
        </w:rPr>
        <w:t xml:space="preserve"> ‘contact us’ page, you are requested to call or email us using the </w:t>
      </w:r>
      <w:r w:rsidR="00E45880">
        <w:rPr>
          <w:rFonts w:ascii="Arial" w:hAnsi="Arial" w:cs="Arial"/>
          <w:sz w:val="22"/>
          <w:szCs w:val="22"/>
        </w:rPr>
        <w:t>details</w:t>
      </w:r>
      <w:r>
        <w:rPr>
          <w:rFonts w:ascii="Arial" w:hAnsi="Arial" w:cs="Arial"/>
          <w:sz w:val="22"/>
          <w:szCs w:val="22"/>
        </w:rPr>
        <w:t xml:space="preserve"> shown above for directions.</w:t>
      </w:r>
    </w:p>
    <w:p w14:paraId="3AB26F6F" w14:textId="77777777" w:rsidR="00A20A48" w:rsidRDefault="00A20A48" w:rsidP="007A710C">
      <w:pPr>
        <w:rPr>
          <w:rFonts w:ascii="Arial" w:hAnsi="Arial" w:cs="Arial"/>
          <w:sz w:val="22"/>
          <w:szCs w:val="22"/>
        </w:rPr>
      </w:pPr>
    </w:p>
    <w:p w14:paraId="7637E735" w14:textId="77777777" w:rsidR="00A20A48" w:rsidRDefault="00A20A48" w:rsidP="007A710C">
      <w:pPr>
        <w:rPr>
          <w:rFonts w:ascii="Arial" w:hAnsi="Arial" w:cs="Arial"/>
          <w:sz w:val="22"/>
          <w:szCs w:val="22"/>
        </w:rPr>
      </w:pPr>
    </w:p>
    <w:p w14:paraId="145EF59F" w14:textId="77777777" w:rsidR="00A20A48" w:rsidRDefault="00A20A48" w:rsidP="007A710C">
      <w:pPr>
        <w:rPr>
          <w:rFonts w:ascii="Arial" w:hAnsi="Arial" w:cs="Arial"/>
          <w:sz w:val="22"/>
          <w:szCs w:val="22"/>
        </w:rPr>
      </w:pPr>
    </w:p>
    <w:p w14:paraId="4A276310" w14:textId="77777777" w:rsidR="00A20A48" w:rsidRPr="00064534" w:rsidRDefault="00A20A48" w:rsidP="007A710C">
      <w:pPr>
        <w:rPr>
          <w:rFonts w:ascii="Arial" w:hAnsi="Arial" w:cs="Arial"/>
          <w:sz w:val="22"/>
          <w:szCs w:val="22"/>
        </w:rPr>
      </w:pPr>
    </w:p>
    <w:p w14:paraId="22D9DF15" w14:textId="75373944" w:rsidR="00FF514B" w:rsidRDefault="00FF514B" w:rsidP="007A710C">
      <w:pPr>
        <w:rPr>
          <w:rFonts w:ascii="Arial" w:hAnsi="Arial" w:cs="Arial"/>
          <w:b/>
        </w:rPr>
      </w:pPr>
    </w:p>
    <w:p w14:paraId="242D66FD" w14:textId="02D9ADD5" w:rsidR="00064534" w:rsidRDefault="00064534" w:rsidP="007A710C">
      <w:pPr>
        <w:rPr>
          <w:rFonts w:ascii="Arial" w:hAnsi="Arial" w:cs="Arial"/>
          <w:b/>
          <w:sz w:val="22"/>
          <w:szCs w:val="22"/>
        </w:rPr>
      </w:pPr>
      <w:r w:rsidRPr="00064534">
        <w:rPr>
          <w:rFonts w:ascii="Arial" w:hAnsi="Arial" w:cs="Arial"/>
          <w:b/>
          <w:sz w:val="22"/>
          <w:szCs w:val="22"/>
        </w:rPr>
        <w:lastRenderedPageBreak/>
        <w:t>Reporting accessibility problems with this website</w:t>
      </w:r>
    </w:p>
    <w:p w14:paraId="704FFFE8" w14:textId="77777777" w:rsidR="00D74347" w:rsidRPr="00D74347" w:rsidRDefault="00D74347" w:rsidP="007A710C">
      <w:pPr>
        <w:rPr>
          <w:rFonts w:ascii="Arial" w:hAnsi="Arial" w:cs="Arial"/>
          <w:b/>
          <w:sz w:val="22"/>
          <w:szCs w:val="22"/>
        </w:rPr>
      </w:pPr>
    </w:p>
    <w:p w14:paraId="65DB68DE" w14:textId="77777777" w:rsidR="00A20A48" w:rsidRDefault="00A20A48" w:rsidP="00A20A48">
      <w:pPr>
        <w:rPr>
          <w:rFonts w:ascii="Arial" w:hAnsi="Arial" w:cs="Arial"/>
          <w:sz w:val="22"/>
          <w:szCs w:val="22"/>
        </w:rPr>
      </w:pPr>
      <w:r w:rsidRPr="00064534">
        <w:rPr>
          <w:rFonts w:ascii="Arial" w:hAnsi="Arial" w:cs="Arial"/>
          <w:sz w:val="22"/>
          <w:szCs w:val="22"/>
        </w:rPr>
        <w:t xml:space="preserve">We are constantly </w:t>
      </w:r>
      <w:r>
        <w:rPr>
          <w:rFonts w:ascii="Arial" w:hAnsi="Arial" w:cs="Arial"/>
          <w:sz w:val="22"/>
          <w:szCs w:val="22"/>
        </w:rPr>
        <w:t>looking to improve the accessibility of our website. Should you find any problems not listed on this page, or think we are not meeting the accessibility requirements, please contact the surgery on theelmspractice@nhs.net</w:t>
      </w:r>
    </w:p>
    <w:p w14:paraId="1B3FAE13" w14:textId="7505E25F" w:rsidR="00064534" w:rsidRDefault="00064534" w:rsidP="007A710C">
      <w:pPr>
        <w:rPr>
          <w:rFonts w:ascii="Arial" w:hAnsi="Arial" w:cs="Arial"/>
          <w:sz w:val="22"/>
          <w:szCs w:val="22"/>
        </w:rPr>
      </w:pPr>
    </w:p>
    <w:p w14:paraId="7DCA3DAF" w14:textId="7D67348F" w:rsidR="00064534" w:rsidRDefault="00064534" w:rsidP="007A710C">
      <w:pPr>
        <w:rPr>
          <w:rFonts w:ascii="Arial" w:hAnsi="Arial" w:cs="Arial"/>
          <w:b/>
          <w:sz w:val="22"/>
          <w:szCs w:val="22"/>
        </w:rPr>
      </w:pPr>
      <w:r>
        <w:rPr>
          <w:rFonts w:ascii="Arial" w:hAnsi="Arial" w:cs="Arial"/>
          <w:b/>
          <w:sz w:val="22"/>
          <w:szCs w:val="22"/>
        </w:rPr>
        <w:t>Enforcement procedure</w:t>
      </w:r>
    </w:p>
    <w:p w14:paraId="7B584E1A" w14:textId="05B93AE7" w:rsidR="00064534" w:rsidRDefault="00064534" w:rsidP="007A710C">
      <w:pPr>
        <w:rPr>
          <w:rFonts w:ascii="Arial" w:hAnsi="Arial" w:cs="Arial"/>
          <w:b/>
          <w:sz w:val="22"/>
          <w:szCs w:val="22"/>
        </w:rPr>
      </w:pPr>
    </w:p>
    <w:p w14:paraId="71052AD0" w14:textId="069EE4AE" w:rsidR="00064534" w:rsidRPr="00064534" w:rsidRDefault="00064534" w:rsidP="00064534">
      <w:pPr>
        <w:rPr>
          <w:rFonts w:ascii="Arial" w:hAnsi="Arial" w:cs="Arial"/>
          <w:sz w:val="22"/>
          <w:szCs w:val="22"/>
        </w:rPr>
      </w:pPr>
      <w:r w:rsidRPr="00064534">
        <w:rPr>
          <w:rFonts w:ascii="Arial" w:hAnsi="Arial" w:cs="Arial"/>
          <w:color w:val="0B0C0C"/>
          <w:sz w:val="22"/>
          <w:szCs w:val="22"/>
          <w:shd w:val="clear" w:color="auto" w:fill="FFFFFF"/>
        </w:rPr>
        <w:t xml:space="preserve">The Equality and Human Rights Commission (EHRC) is responsible for enforcing </w:t>
      </w:r>
      <w:hyperlink r:id="rId8" w:history="1">
        <w:r w:rsidR="00B27F74" w:rsidRPr="00DB512D">
          <w:rPr>
            <w:rStyle w:val="Hyperlink"/>
            <w:rFonts w:ascii="Arial" w:hAnsi="Arial" w:cs="Arial"/>
            <w:sz w:val="22"/>
            <w:szCs w:val="22"/>
            <w:shd w:val="clear" w:color="auto" w:fill="FFFFFF"/>
          </w:rPr>
          <w:t>T</w:t>
        </w:r>
        <w:r w:rsidRPr="00DB512D">
          <w:rPr>
            <w:rStyle w:val="Hyperlink"/>
            <w:rFonts w:ascii="Arial" w:hAnsi="Arial" w:cs="Arial"/>
            <w:sz w:val="22"/>
            <w:szCs w:val="22"/>
            <w:shd w:val="clear" w:color="auto" w:fill="FFFFFF"/>
          </w:rPr>
          <w:t>he Public Sector Bodies (Websites and Mobile Applications) (No. 2)</w:t>
        </w:r>
      </w:hyperlink>
      <w:r w:rsidRPr="00064534">
        <w:rPr>
          <w:rFonts w:ascii="Arial" w:hAnsi="Arial" w:cs="Arial"/>
          <w:color w:val="0B0C0C"/>
          <w:sz w:val="22"/>
          <w:szCs w:val="22"/>
          <w:shd w:val="clear" w:color="auto" w:fill="FFFFFF"/>
        </w:rPr>
        <w:t xml:space="preserve"> Accessibility Regulations 2018 (the ‘accessibility regulations’). If you</w:t>
      </w:r>
      <w:r w:rsidR="00B27F74">
        <w:rPr>
          <w:rFonts w:ascii="Arial" w:hAnsi="Arial" w:cs="Arial"/>
          <w:color w:val="0B0C0C"/>
          <w:sz w:val="22"/>
          <w:szCs w:val="22"/>
          <w:shd w:val="clear" w:color="auto" w:fill="FFFFFF"/>
        </w:rPr>
        <w:t xml:space="preserve"> are</w:t>
      </w:r>
      <w:r w:rsidRPr="00064534">
        <w:rPr>
          <w:rFonts w:ascii="Arial" w:hAnsi="Arial" w:cs="Arial"/>
          <w:color w:val="0B0C0C"/>
          <w:sz w:val="22"/>
          <w:szCs w:val="22"/>
          <w:shd w:val="clear" w:color="auto" w:fill="FFFFFF"/>
        </w:rPr>
        <w:t xml:space="preserve"> not happy with </w:t>
      </w:r>
      <w:r w:rsidR="00B27F74">
        <w:rPr>
          <w:rFonts w:ascii="Arial" w:hAnsi="Arial" w:cs="Arial"/>
          <w:color w:val="0B0C0C"/>
          <w:sz w:val="22"/>
          <w:szCs w:val="22"/>
          <w:shd w:val="clear" w:color="auto" w:fill="FFFFFF"/>
        </w:rPr>
        <w:t xml:space="preserve">the way in which </w:t>
      </w:r>
      <w:r w:rsidRPr="00064534">
        <w:rPr>
          <w:rFonts w:ascii="Arial" w:hAnsi="Arial" w:cs="Arial"/>
          <w:color w:val="0B0C0C"/>
          <w:sz w:val="22"/>
          <w:szCs w:val="22"/>
          <w:shd w:val="clear" w:color="auto" w:fill="FFFFFF"/>
        </w:rPr>
        <w:t xml:space="preserve">we respond to </w:t>
      </w:r>
      <w:r w:rsidR="00753956">
        <w:rPr>
          <w:rFonts w:ascii="Arial" w:hAnsi="Arial" w:cs="Arial"/>
          <w:color w:val="0B0C0C"/>
          <w:sz w:val="22"/>
          <w:szCs w:val="22"/>
          <w:shd w:val="clear" w:color="auto" w:fill="FFFFFF"/>
        </w:rPr>
        <w:t>any</w:t>
      </w:r>
      <w:r w:rsidRPr="00064534">
        <w:rPr>
          <w:rFonts w:ascii="Arial" w:hAnsi="Arial" w:cs="Arial"/>
          <w:color w:val="0B0C0C"/>
          <w:sz w:val="22"/>
          <w:szCs w:val="22"/>
          <w:shd w:val="clear" w:color="auto" w:fill="FFFFFF"/>
        </w:rPr>
        <w:t xml:space="preserve"> complaint, </w:t>
      </w:r>
      <w:hyperlink r:id="rId9" w:history="1">
        <w:r w:rsidRPr="00064534">
          <w:rPr>
            <w:rStyle w:val="Hyperlink"/>
            <w:rFonts w:ascii="Arial" w:hAnsi="Arial" w:cs="Arial"/>
            <w:color w:val="4C2C92"/>
            <w:sz w:val="22"/>
            <w:szCs w:val="22"/>
            <w:bdr w:val="none" w:sz="0" w:space="0" w:color="auto" w:frame="1"/>
            <w:shd w:val="clear" w:color="auto" w:fill="FFFFFF"/>
          </w:rPr>
          <w:t>contact the Equality Advisory and Support Service</w:t>
        </w:r>
        <w:r w:rsidRPr="006D72B5">
          <w:rPr>
            <w:rStyle w:val="Hyperlink"/>
            <w:rFonts w:ascii="Arial" w:hAnsi="Arial" w:cs="Arial"/>
            <w:color w:val="auto"/>
            <w:sz w:val="22"/>
            <w:szCs w:val="22"/>
            <w:u w:val="none"/>
            <w:bdr w:val="none" w:sz="0" w:space="0" w:color="auto" w:frame="1"/>
            <w:shd w:val="clear" w:color="auto" w:fill="FFFFFF"/>
          </w:rPr>
          <w:t xml:space="preserve"> (EASS)</w:t>
        </w:r>
      </w:hyperlink>
      <w:r w:rsidRPr="00064534">
        <w:rPr>
          <w:rFonts w:ascii="Arial" w:hAnsi="Arial" w:cs="Arial"/>
          <w:color w:val="0B0C0C"/>
          <w:sz w:val="22"/>
          <w:szCs w:val="22"/>
          <w:shd w:val="clear" w:color="auto" w:fill="FFFFFF"/>
        </w:rPr>
        <w:t>.</w:t>
      </w:r>
    </w:p>
    <w:p w14:paraId="6CB03E0D" w14:textId="3AA7271E" w:rsidR="00064534" w:rsidRDefault="00064534" w:rsidP="007A710C">
      <w:pPr>
        <w:rPr>
          <w:rFonts w:ascii="Arial" w:hAnsi="Arial" w:cs="Arial"/>
          <w:sz w:val="22"/>
          <w:szCs w:val="22"/>
        </w:rPr>
      </w:pPr>
    </w:p>
    <w:p w14:paraId="3994901A" w14:textId="4359CA61" w:rsidR="00D12678" w:rsidRDefault="00D12678" w:rsidP="007A710C">
      <w:pPr>
        <w:rPr>
          <w:rFonts w:ascii="Arial" w:hAnsi="Arial" w:cs="Arial"/>
          <w:b/>
          <w:sz w:val="22"/>
          <w:szCs w:val="22"/>
        </w:rPr>
      </w:pPr>
      <w:r>
        <w:rPr>
          <w:rFonts w:ascii="Arial" w:hAnsi="Arial" w:cs="Arial"/>
          <w:b/>
          <w:sz w:val="22"/>
          <w:szCs w:val="22"/>
        </w:rPr>
        <w:t>Contacting us by phone or visiting us in person</w:t>
      </w:r>
    </w:p>
    <w:p w14:paraId="66B5B437" w14:textId="63CF9F09" w:rsidR="00D12678" w:rsidRDefault="00D12678" w:rsidP="007A710C">
      <w:pPr>
        <w:rPr>
          <w:rFonts w:ascii="Arial" w:hAnsi="Arial" w:cs="Arial"/>
          <w:b/>
          <w:sz w:val="22"/>
          <w:szCs w:val="22"/>
        </w:rPr>
      </w:pPr>
    </w:p>
    <w:p w14:paraId="32C51601" w14:textId="77777777" w:rsidR="00A20A48" w:rsidRDefault="00A20A48" w:rsidP="00A20A48">
      <w:pPr>
        <w:rPr>
          <w:rFonts w:ascii="Arial" w:hAnsi="Arial" w:cs="Arial"/>
          <w:sz w:val="22"/>
          <w:szCs w:val="22"/>
        </w:rPr>
      </w:pPr>
      <w:r w:rsidRPr="00631A5D">
        <w:rPr>
          <w:rFonts w:ascii="Arial" w:hAnsi="Arial" w:cs="Arial"/>
          <w:sz w:val="22"/>
          <w:szCs w:val="22"/>
        </w:rPr>
        <w:t>Find out how to contact us on the ‘contact us’ page. Please be advised that we provide a text relay service for people who are D/deaf, hearing impaired or have a speech impediment. Our reception and consulting rooms have audio induction loops or, if you contact us prior to your appointment, we can arrange to have a British Sign Language (BSL) interpreter.</w:t>
      </w:r>
    </w:p>
    <w:p w14:paraId="4DE9ED91" w14:textId="77777777" w:rsidR="00A20A48" w:rsidRDefault="00A20A48" w:rsidP="00A20A48">
      <w:pPr>
        <w:rPr>
          <w:rFonts w:ascii="Arial" w:hAnsi="Arial" w:cs="Arial"/>
          <w:sz w:val="22"/>
          <w:szCs w:val="22"/>
        </w:rPr>
      </w:pPr>
    </w:p>
    <w:p w14:paraId="374572DB" w14:textId="7E53FB05" w:rsidR="00C97CDF" w:rsidRDefault="00C97CDF" w:rsidP="007A710C">
      <w:pPr>
        <w:rPr>
          <w:rFonts w:ascii="Arial" w:hAnsi="Arial" w:cs="Arial"/>
          <w:sz w:val="22"/>
          <w:szCs w:val="22"/>
        </w:rPr>
      </w:pPr>
    </w:p>
    <w:p w14:paraId="4CE89B64" w14:textId="448AC6A5" w:rsidR="00A20A48" w:rsidRDefault="00C97CDF" w:rsidP="00A20A48">
      <w:pPr>
        <w:rPr>
          <w:rFonts w:ascii="Arial" w:hAnsi="Arial" w:cs="Arial"/>
          <w:b/>
          <w:sz w:val="22"/>
          <w:szCs w:val="22"/>
        </w:rPr>
      </w:pPr>
      <w:r>
        <w:rPr>
          <w:rFonts w:ascii="Arial" w:hAnsi="Arial" w:cs="Arial"/>
          <w:b/>
          <w:sz w:val="22"/>
          <w:szCs w:val="22"/>
        </w:rPr>
        <w:t>Technical information about this website’s accessibility</w:t>
      </w:r>
      <w:r w:rsidR="006D72B5">
        <w:rPr>
          <w:rFonts w:ascii="Arial" w:hAnsi="Arial" w:cs="Arial"/>
          <w:b/>
          <w:sz w:val="22"/>
          <w:szCs w:val="22"/>
        </w:rPr>
        <w:t xml:space="preserve"> </w:t>
      </w:r>
      <w:r w:rsidR="00DB512D">
        <w:rPr>
          <w:rFonts w:ascii="Arial" w:hAnsi="Arial" w:cs="Arial"/>
          <w:b/>
          <w:sz w:val="22"/>
          <w:szCs w:val="22"/>
        </w:rPr>
        <w:t>[</w:t>
      </w:r>
      <w:r w:rsidRPr="00753956">
        <w:rPr>
          <w:rFonts w:ascii="Arial" w:hAnsi="Arial" w:cs="Arial"/>
          <w:b/>
          <w:color w:val="FF0000"/>
          <w:sz w:val="22"/>
          <w:szCs w:val="22"/>
          <w:highlight w:val="yellow"/>
        </w:rPr>
        <w:t>*</w:t>
      </w:r>
      <w:r w:rsidR="00DB512D" w:rsidRPr="00753956">
        <w:rPr>
          <w:rFonts w:ascii="Arial" w:hAnsi="Arial" w:cs="Arial"/>
          <w:b/>
          <w:sz w:val="22"/>
          <w:szCs w:val="22"/>
        </w:rPr>
        <w:t>]</w:t>
      </w:r>
    </w:p>
    <w:p w14:paraId="0D8F8742" w14:textId="77777777" w:rsidR="00A20A48" w:rsidRPr="00A20A48" w:rsidRDefault="00A20A48" w:rsidP="00A20A48">
      <w:pPr>
        <w:rPr>
          <w:rFonts w:ascii="Arial" w:hAnsi="Arial" w:cs="Arial"/>
          <w:b/>
          <w:sz w:val="22"/>
          <w:szCs w:val="22"/>
        </w:rPr>
      </w:pPr>
    </w:p>
    <w:p w14:paraId="129E3548" w14:textId="77777777" w:rsidR="00A20A48" w:rsidRDefault="00A20A48" w:rsidP="00A20A48">
      <w:pPr>
        <w:rPr>
          <w:rFonts w:ascii="Arial" w:hAnsi="Arial" w:cs="Arial"/>
          <w:sz w:val="22"/>
          <w:szCs w:val="22"/>
        </w:rPr>
      </w:pPr>
      <w:r>
        <w:rPr>
          <w:rFonts w:ascii="Arial" w:hAnsi="Arial" w:cs="Arial"/>
          <w:sz w:val="22"/>
          <w:szCs w:val="22"/>
        </w:rPr>
        <w:t>The Elms Practice is committed to making its website accessible, in accordance with The Public Sector Bodies (Websites and Mobile Applications) (No.2) Accessibility Regulations 2018.</w:t>
      </w:r>
    </w:p>
    <w:p w14:paraId="4B8724CD" w14:textId="1A9BB8AC" w:rsidR="00C97CDF" w:rsidRDefault="00C97CDF" w:rsidP="007A710C">
      <w:pPr>
        <w:rPr>
          <w:rFonts w:ascii="Arial" w:hAnsi="Arial" w:cs="Arial"/>
          <w:color w:val="FF0000"/>
          <w:sz w:val="22"/>
          <w:szCs w:val="22"/>
        </w:rPr>
      </w:pPr>
    </w:p>
    <w:p w14:paraId="63085D0C" w14:textId="14DF036A" w:rsidR="00C97CDF" w:rsidRDefault="00C97CDF" w:rsidP="007A710C">
      <w:pPr>
        <w:rPr>
          <w:rFonts w:ascii="Arial" w:hAnsi="Arial" w:cs="Arial"/>
          <w:b/>
          <w:color w:val="000000" w:themeColor="text1"/>
          <w:sz w:val="22"/>
          <w:szCs w:val="22"/>
        </w:rPr>
      </w:pPr>
      <w:r>
        <w:rPr>
          <w:rFonts w:ascii="Arial" w:hAnsi="Arial" w:cs="Arial"/>
          <w:b/>
          <w:color w:val="000000" w:themeColor="text1"/>
          <w:sz w:val="22"/>
          <w:szCs w:val="22"/>
        </w:rPr>
        <w:t>Compliance status</w:t>
      </w:r>
    </w:p>
    <w:p w14:paraId="4A92A651" w14:textId="77033CBA" w:rsidR="00C97CDF" w:rsidRDefault="00C97CDF" w:rsidP="007A710C">
      <w:pPr>
        <w:rPr>
          <w:rFonts w:ascii="Arial" w:hAnsi="Arial" w:cs="Arial"/>
          <w:b/>
          <w:color w:val="000000" w:themeColor="text1"/>
          <w:sz w:val="22"/>
          <w:szCs w:val="22"/>
        </w:rPr>
      </w:pPr>
    </w:p>
    <w:p w14:paraId="628FC0C4" w14:textId="57163E33" w:rsidR="006A3A7F" w:rsidRDefault="006A3A7F" w:rsidP="006A3A7F">
      <w:pPr>
        <w:rPr>
          <w:rFonts w:ascii="Arial" w:eastAsia="Times New Roman" w:hAnsi="Arial" w:cs="Arial"/>
          <w:color w:val="000000" w:themeColor="text1"/>
          <w:sz w:val="22"/>
          <w:szCs w:val="22"/>
          <w:shd w:val="clear" w:color="auto" w:fill="FFFFFF"/>
        </w:rPr>
      </w:pPr>
      <w:r w:rsidRPr="006A3A7F">
        <w:rPr>
          <w:rFonts w:ascii="Arial" w:eastAsia="Times New Roman" w:hAnsi="Arial" w:cs="Arial"/>
          <w:color w:val="000000" w:themeColor="text1"/>
          <w:sz w:val="22"/>
          <w:szCs w:val="22"/>
          <w:shd w:val="clear" w:color="auto" w:fill="FFFFFF"/>
        </w:rPr>
        <w:t xml:space="preserve">We are committed to making </w:t>
      </w:r>
      <w:r w:rsidR="00B27F74">
        <w:rPr>
          <w:rFonts w:ascii="Arial" w:eastAsia="Times New Roman" w:hAnsi="Arial" w:cs="Arial"/>
          <w:color w:val="000000" w:themeColor="text1"/>
          <w:sz w:val="22"/>
          <w:szCs w:val="22"/>
          <w:shd w:val="clear" w:color="auto" w:fill="FFFFFF"/>
        </w:rPr>
        <w:t>our</w:t>
      </w:r>
      <w:r w:rsidRPr="006A3A7F">
        <w:rPr>
          <w:rFonts w:ascii="Arial" w:eastAsia="Times New Roman" w:hAnsi="Arial" w:cs="Arial"/>
          <w:color w:val="000000" w:themeColor="text1"/>
          <w:sz w:val="22"/>
          <w:szCs w:val="22"/>
          <w:shd w:val="clear" w:color="auto" w:fill="FFFFFF"/>
        </w:rPr>
        <w:t xml:space="preserve"> website accessible, in accordance with </w:t>
      </w:r>
      <w:r w:rsidR="00B27F74">
        <w:rPr>
          <w:rFonts w:ascii="Arial" w:eastAsia="Times New Roman" w:hAnsi="Arial" w:cs="Arial"/>
          <w:color w:val="000000" w:themeColor="text1"/>
          <w:sz w:val="22"/>
          <w:szCs w:val="22"/>
          <w:shd w:val="clear" w:color="auto" w:fill="FFFFFF"/>
        </w:rPr>
        <w:t>T</w:t>
      </w:r>
      <w:r w:rsidRPr="006A3A7F">
        <w:rPr>
          <w:rFonts w:ascii="Arial" w:eastAsia="Times New Roman" w:hAnsi="Arial" w:cs="Arial"/>
          <w:color w:val="000000" w:themeColor="text1"/>
          <w:sz w:val="22"/>
          <w:szCs w:val="22"/>
          <w:shd w:val="clear" w:color="auto" w:fill="FFFFFF"/>
        </w:rPr>
        <w:t>he Public Sector Bodies (Websites and Mobile Applications) (No. 2) Accessibility Regulations 2018.</w:t>
      </w:r>
    </w:p>
    <w:p w14:paraId="63B28934" w14:textId="0C52A580" w:rsidR="00C6540B" w:rsidRDefault="00C6540B" w:rsidP="00C6540B">
      <w:pPr>
        <w:rPr>
          <w:rFonts w:ascii="Arial" w:hAnsi="Arial" w:cs="Arial"/>
          <w:sz w:val="22"/>
          <w:szCs w:val="22"/>
        </w:rPr>
      </w:pPr>
    </w:p>
    <w:p w14:paraId="254134D8" w14:textId="77777777" w:rsidR="00C6540B" w:rsidRPr="00A20A48" w:rsidRDefault="00C6540B" w:rsidP="00C6540B">
      <w:pPr>
        <w:rPr>
          <w:rFonts w:ascii="Arial" w:hAnsi="Arial" w:cs="Arial"/>
          <w:sz w:val="22"/>
          <w:szCs w:val="22"/>
        </w:rPr>
      </w:pPr>
      <w:r w:rsidRPr="00A20A48">
        <w:rPr>
          <w:rFonts w:ascii="Arial" w:hAnsi="Arial" w:cs="Arial"/>
          <w:color w:val="0B0C0C"/>
          <w:sz w:val="22"/>
          <w:szCs w:val="22"/>
          <w:shd w:val="clear" w:color="auto" w:fill="FFFFFF"/>
        </w:rPr>
        <w:t>This website is partially compliant with the </w:t>
      </w:r>
      <w:hyperlink r:id="rId10" w:history="1">
        <w:r w:rsidRPr="00A20A48">
          <w:rPr>
            <w:rStyle w:val="Hyperlink"/>
            <w:rFonts w:ascii="Arial" w:hAnsi="Arial" w:cs="Arial"/>
            <w:color w:val="4C2C92"/>
            <w:sz w:val="22"/>
            <w:szCs w:val="22"/>
            <w:bdr w:val="none" w:sz="0" w:space="0" w:color="auto" w:frame="1"/>
            <w:shd w:val="clear" w:color="auto" w:fill="FFFFFF"/>
          </w:rPr>
          <w:t>Web Content Accessibility Guidelines version 2.1</w:t>
        </w:r>
      </w:hyperlink>
      <w:r w:rsidRPr="00A20A48">
        <w:rPr>
          <w:rFonts w:ascii="Arial" w:hAnsi="Arial" w:cs="Arial"/>
          <w:color w:val="0B0C0C"/>
          <w:sz w:val="22"/>
          <w:szCs w:val="22"/>
          <w:shd w:val="clear" w:color="auto" w:fill="FFFFFF"/>
        </w:rPr>
        <w:t> AA standard, due to [insert one of the following: ‘the non-compliances’, ‘the exemptions’ or ‘the non-compliances and exemptions’] listed below.</w:t>
      </w:r>
    </w:p>
    <w:p w14:paraId="59A3E375" w14:textId="77777777" w:rsidR="00C6540B" w:rsidRPr="00A20A48" w:rsidRDefault="00C6540B" w:rsidP="00C6540B">
      <w:pPr>
        <w:rPr>
          <w:rFonts w:ascii="Arial" w:hAnsi="Arial" w:cs="Arial"/>
          <w:sz w:val="22"/>
          <w:szCs w:val="22"/>
        </w:rPr>
      </w:pPr>
    </w:p>
    <w:p w14:paraId="5F798A0C" w14:textId="088CD4BA" w:rsidR="00C6540B" w:rsidRPr="00A20A48" w:rsidRDefault="00C6540B" w:rsidP="006A3A7F">
      <w:pPr>
        <w:rPr>
          <w:rFonts w:ascii="Arial" w:eastAsia="Times New Roman" w:hAnsi="Arial" w:cs="Arial"/>
          <w:color w:val="000000" w:themeColor="text1"/>
          <w:sz w:val="22"/>
          <w:szCs w:val="22"/>
        </w:rPr>
      </w:pPr>
      <w:r w:rsidRPr="00A20A48">
        <w:rPr>
          <w:rFonts w:ascii="Arial" w:eastAsia="Times New Roman" w:hAnsi="Arial" w:cs="Arial"/>
          <w:color w:val="000000" w:themeColor="text1"/>
          <w:sz w:val="22"/>
          <w:szCs w:val="22"/>
        </w:rPr>
        <w:t>Examples of non-compliance include:</w:t>
      </w:r>
    </w:p>
    <w:p w14:paraId="1DC9A4FC" w14:textId="5BCB20FA" w:rsidR="00C6540B" w:rsidRPr="00A20A48" w:rsidRDefault="00C6540B" w:rsidP="006A3A7F">
      <w:pPr>
        <w:rPr>
          <w:rFonts w:ascii="Arial" w:eastAsia="Times New Roman" w:hAnsi="Arial" w:cs="Arial"/>
          <w:color w:val="000000" w:themeColor="text1"/>
          <w:sz w:val="22"/>
          <w:szCs w:val="22"/>
        </w:rPr>
      </w:pPr>
    </w:p>
    <w:p w14:paraId="6BEFD95D" w14:textId="27D42C00" w:rsidR="00C6540B" w:rsidRDefault="00C6540B" w:rsidP="00C6540B">
      <w:pPr>
        <w:rPr>
          <w:rFonts w:ascii="Arial" w:eastAsia="Times New Roman" w:hAnsi="Arial" w:cs="Arial"/>
          <w:color w:val="000000" w:themeColor="text1"/>
          <w:sz w:val="22"/>
          <w:szCs w:val="22"/>
          <w:shd w:val="clear" w:color="auto" w:fill="FFFFFF"/>
        </w:rPr>
      </w:pPr>
      <w:r w:rsidRPr="00A20A48">
        <w:rPr>
          <w:rFonts w:ascii="Arial" w:eastAsia="Times New Roman" w:hAnsi="Arial" w:cs="Arial"/>
          <w:color w:val="000000" w:themeColor="text1"/>
          <w:sz w:val="22"/>
          <w:szCs w:val="22"/>
          <w:shd w:val="clear" w:color="auto" w:fill="FFFFFF"/>
        </w:rPr>
        <w:t>Some images do not have a text alternative, so people using a screen reader cannot access the information. This fails WCAG 2.1 success criterion 1.1.1 (non-text content). We plan to add alternative text for all images.</w:t>
      </w:r>
      <w:r>
        <w:rPr>
          <w:rFonts w:ascii="Arial" w:eastAsia="Times New Roman" w:hAnsi="Arial" w:cs="Arial"/>
          <w:color w:val="000000" w:themeColor="text1"/>
          <w:sz w:val="22"/>
          <w:szCs w:val="22"/>
          <w:shd w:val="clear" w:color="auto" w:fill="FFFFFF"/>
        </w:rPr>
        <w:t xml:space="preserve"> </w:t>
      </w:r>
    </w:p>
    <w:p w14:paraId="58924F30" w14:textId="77777777" w:rsidR="00D74347" w:rsidRDefault="00D74347" w:rsidP="00C6540B">
      <w:pPr>
        <w:rPr>
          <w:rFonts w:ascii="Arial" w:eastAsia="Times New Roman" w:hAnsi="Arial" w:cs="Arial"/>
          <w:b/>
          <w:color w:val="000000" w:themeColor="text1"/>
          <w:sz w:val="22"/>
          <w:szCs w:val="22"/>
        </w:rPr>
      </w:pPr>
    </w:p>
    <w:p w14:paraId="26965C08" w14:textId="1DA40B2A" w:rsidR="00C6540B" w:rsidRDefault="00C6540B" w:rsidP="00C6540B">
      <w:pPr>
        <w:rPr>
          <w:rFonts w:ascii="Arial" w:eastAsia="Times New Roman" w:hAnsi="Arial" w:cs="Arial"/>
          <w:b/>
          <w:color w:val="000000" w:themeColor="text1"/>
          <w:sz w:val="22"/>
          <w:szCs w:val="22"/>
        </w:rPr>
      </w:pPr>
      <w:r>
        <w:rPr>
          <w:rFonts w:ascii="Arial" w:eastAsia="Times New Roman" w:hAnsi="Arial" w:cs="Arial"/>
          <w:b/>
          <w:color w:val="000000" w:themeColor="text1"/>
          <w:sz w:val="22"/>
          <w:szCs w:val="22"/>
        </w:rPr>
        <w:t xml:space="preserve">Disproportionate burden </w:t>
      </w:r>
    </w:p>
    <w:p w14:paraId="739C305F" w14:textId="77777777" w:rsidR="00C6540B" w:rsidRDefault="00C6540B" w:rsidP="00C6540B">
      <w:pPr>
        <w:rPr>
          <w:rFonts w:ascii="Arial" w:eastAsia="Times New Roman" w:hAnsi="Arial" w:cs="Arial"/>
          <w:b/>
          <w:bCs/>
          <w:color w:val="0B0C0C"/>
          <w:sz w:val="22"/>
          <w:szCs w:val="22"/>
        </w:rPr>
      </w:pPr>
    </w:p>
    <w:p w14:paraId="02D66525" w14:textId="715561F7" w:rsidR="00C6540B" w:rsidRPr="00A20A48" w:rsidRDefault="00C6540B" w:rsidP="00C6540B">
      <w:pPr>
        <w:rPr>
          <w:rFonts w:ascii="Arial" w:eastAsia="Times New Roman" w:hAnsi="Arial" w:cs="Arial"/>
          <w:b/>
          <w:bCs/>
          <w:color w:val="0B0C0C"/>
          <w:sz w:val="22"/>
          <w:szCs w:val="22"/>
        </w:rPr>
      </w:pPr>
      <w:r w:rsidRPr="00A20A48">
        <w:rPr>
          <w:rFonts w:ascii="Arial" w:eastAsia="Times New Roman" w:hAnsi="Arial" w:cs="Arial"/>
          <w:b/>
          <w:bCs/>
          <w:color w:val="0B0C0C"/>
          <w:sz w:val="22"/>
          <w:szCs w:val="22"/>
        </w:rPr>
        <w:t>Navigation and accessing information</w:t>
      </w:r>
    </w:p>
    <w:p w14:paraId="75F2DDA2" w14:textId="08DD9A96" w:rsidR="00C6540B" w:rsidRPr="00A20A48" w:rsidRDefault="00C6540B" w:rsidP="00C6540B">
      <w:pPr>
        <w:shd w:val="clear" w:color="auto" w:fill="FFFFFF"/>
        <w:spacing w:before="75" w:after="300"/>
        <w:rPr>
          <w:rFonts w:ascii="Arial" w:eastAsia="Times New Roman" w:hAnsi="Arial" w:cs="Arial"/>
          <w:color w:val="0B0C0C"/>
          <w:sz w:val="22"/>
          <w:szCs w:val="22"/>
        </w:rPr>
      </w:pPr>
      <w:r w:rsidRPr="00A20A48">
        <w:rPr>
          <w:rFonts w:ascii="Arial" w:eastAsia="Times New Roman" w:hAnsi="Arial" w:cs="Arial"/>
          <w:color w:val="0B0C0C"/>
          <w:sz w:val="22"/>
          <w:szCs w:val="22"/>
        </w:rPr>
        <w:t>There</w:t>
      </w:r>
      <w:r w:rsidR="00FA06B7" w:rsidRPr="00A20A48">
        <w:rPr>
          <w:rFonts w:ascii="Arial" w:eastAsia="Times New Roman" w:hAnsi="Arial" w:cs="Arial"/>
          <w:color w:val="0B0C0C"/>
          <w:sz w:val="22"/>
          <w:szCs w:val="22"/>
        </w:rPr>
        <w:t xml:space="preserve"> is</w:t>
      </w:r>
      <w:r w:rsidRPr="00A20A48">
        <w:rPr>
          <w:rFonts w:ascii="Arial" w:eastAsia="Times New Roman" w:hAnsi="Arial" w:cs="Arial"/>
          <w:color w:val="0B0C0C"/>
          <w:sz w:val="22"/>
          <w:szCs w:val="22"/>
        </w:rPr>
        <w:t xml:space="preserve"> no way to skip the repeated content in the page header (for example, a ‘skip to main content’ option).</w:t>
      </w:r>
    </w:p>
    <w:p w14:paraId="012D7B9B" w14:textId="373466C8" w:rsidR="00C6540B" w:rsidRPr="00A20A48" w:rsidRDefault="00C6540B" w:rsidP="00C6540B">
      <w:pPr>
        <w:shd w:val="clear" w:color="auto" w:fill="FFFFFF"/>
        <w:spacing w:before="300" w:after="300"/>
        <w:rPr>
          <w:rFonts w:ascii="Arial" w:eastAsia="Times New Roman" w:hAnsi="Arial" w:cs="Arial"/>
          <w:color w:val="0B0C0C"/>
          <w:sz w:val="22"/>
          <w:szCs w:val="22"/>
        </w:rPr>
      </w:pPr>
      <w:r w:rsidRPr="00A20A48">
        <w:rPr>
          <w:rFonts w:ascii="Arial" w:eastAsia="Times New Roman" w:hAnsi="Arial" w:cs="Arial"/>
          <w:color w:val="0B0C0C"/>
          <w:sz w:val="22"/>
          <w:szCs w:val="22"/>
        </w:rPr>
        <w:t>It</w:t>
      </w:r>
      <w:r w:rsidR="00FA06B7" w:rsidRPr="00A20A48">
        <w:rPr>
          <w:rFonts w:ascii="Arial" w:eastAsia="Times New Roman" w:hAnsi="Arial" w:cs="Arial"/>
          <w:color w:val="0B0C0C"/>
          <w:sz w:val="22"/>
          <w:szCs w:val="22"/>
        </w:rPr>
        <w:t xml:space="preserve"> i</w:t>
      </w:r>
      <w:r w:rsidRPr="00A20A48">
        <w:rPr>
          <w:rFonts w:ascii="Arial" w:eastAsia="Times New Roman" w:hAnsi="Arial" w:cs="Arial"/>
          <w:color w:val="0B0C0C"/>
          <w:sz w:val="22"/>
          <w:szCs w:val="22"/>
        </w:rPr>
        <w:t>s not always possible to change the device orientation from horizontal to vertical without making it more difficult to view the content.</w:t>
      </w:r>
    </w:p>
    <w:p w14:paraId="2DDC931A" w14:textId="5D6241D2" w:rsidR="00C6540B" w:rsidRPr="00A20A48" w:rsidRDefault="00C6540B" w:rsidP="00C6540B">
      <w:pPr>
        <w:shd w:val="clear" w:color="auto" w:fill="FFFFFF"/>
        <w:spacing w:before="300" w:after="300"/>
        <w:rPr>
          <w:rFonts w:ascii="Arial" w:eastAsia="Times New Roman" w:hAnsi="Arial" w:cs="Arial"/>
          <w:color w:val="0B0C0C"/>
          <w:sz w:val="22"/>
          <w:szCs w:val="22"/>
        </w:rPr>
      </w:pPr>
      <w:r w:rsidRPr="00A20A48">
        <w:rPr>
          <w:rFonts w:ascii="Arial" w:eastAsia="Times New Roman" w:hAnsi="Arial" w:cs="Arial"/>
          <w:color w:val="0B0C0C"/>
          <w:sz w:val="22"/>
          <w:szCs w:val="22"/>
        </w:rPr>
        <w:t>It</w:t>
      </w:r>
      <w:r w:rsidR="00FA06B7" w:rsidRPr="00A20A48">
        <w:rPr>
          <w:rFonts w:ascii="Arial" w:eastAsia="Times New Roman" w:hAnsi="Arial" w:cs="Arial"/>
          <w:color w:val="0B0C0C"/>
          <w:sz w:val="22"/>
          <w:szCs w:val="22"/>
        </w:rPr>
        <w:t xml:space="preserve"> i</w:t>
      </w:r>
      <w:r w:rsidRPr="00A20A48">
        <w:rPr>
          <w:rFonts w:ascii="Arial" w:eastAsia="Times New Roman" w:hAnsi="Arial" w:cs="Arial"/>
          <w:color w:val="0B0C0C"/>
          <w:sz w:val="22"/>
          <w:szCs w:val="22"/>
        </w:rPr>
        <w:t xml:space="preserve">s not possible for users to change </w:t>
      </w:r>
      <w:r w:rsidR="00FA06B7" w:rsidRPr="00A20A48">
        <w:rPr>
          <w:rFonts w:ascii="Arial" w:eastAsia="Times New Roman" w:hAnsi="Arial" w:cs="Arial"/>
          <w:color w:val="0B0C0C"/>
          <w:sz w:val="22"/>
          <w:szCs w:val="22"/>
        </w:rPr>
        <w:t xml:space="preserve">the </w:t>
      </w:r>
      <w:r w:rsidRPr="00A20A48">
        <w:rPr>
          <w:rFonts w:ascii="Arial" w:eastAsia="Times New Roman" w:hAnsi="Arial" w:cs="Arial"/>
          <w:color w:val="0B0C0C"/>
          <w:sz w:val="22"/>
          <w:szCs w:val="22"/>
        </w:rPr>
        <w:t>text size without some of the content overlapping.</w:t>
      </w:r>
    </w:p>
    <w:p w14:paraId="6DAB28E7" w14:textId="029BCB8D" w:rsidR="00C6540B" w:rsidRPr="00A20A48" w:rsidRDefault="00C6540B" w:rsidP="00C6540B">
      <w:pPr>
        <w:shd w:val="clear" w:color="auto" w:fill="FFFFFF"/>
        <w:spacing w:before="300" w:after="300"/>
        <w:rPr>
          <w:rFonts w:ascii="Arial" w:hAnsi="Arial" w:cs="Arial"/>
          <w:b/>
          <w:color w:val="0B0C0C"/>
          <w:sz w:val="22"/>
          <w:szCs w:val="22"/>
        </w:rPr>
      </w:pPr>
      <w:r w:rsidRPr="00A20A48">
        <w:rPr>
          <w:rFonts w:ascii="Arial" w:hAnsi="Arial" w:cs="Arial"/>
          <w:b/>
          <w:color w:val="0B0C0C"/>
          <w:sz w:val="22"/>
          <w:szCs w:val="22"/>
        </w:rPr>
        <w:t>Interactive tools and transactions</w:t>
      </w:r>
    </w:p>
    <w:p w14:paraId="5A4D1350" w14:textId="7347072C" w:rsidR="00C6540B" w:rsidRPr="00A20A48" w:rsidRDefault="00C6540B" w:rsidP="00C6540B">
      <w:pPr>
        <w:pStyle w:val="NormalWeb"/>
        <w:shd w:val="clear" w:color="auto" w:fill="FFFFFF"/>
        <w:spacing w:before="75" w:beforeAutospacing="0" w:after="300" w:afterAutospacing="0"/>
        <w:rPr>
          <w:rFonts w:ascii="Arial" w:hAnsi="Arial" w:cs="Arial"/>
          <w:color w:val="0B0C0C"/>
          <w:sz w:val="22"/>
          <w:szCs w:val="22"/>
        </w:rPr>
      </w:pPr>
      <w:r w:rsidRPr="00A20A48">
        <w:rPr>
          <w:rFonts w:ascii="Arial" w:hAnsi="Arial" w:cs="Arial"/>
          <w:color w:val="0B0C0C"/>
          <w:sz w:val="22"/>
          <w:szCs w:val="22"/>
        </w:rPr>
        <w:lastRenderedPageBreak/>
        <w:t>Some of our interactive forms are difficult to navigate using a keyboard</w:t>
      </w:r>
      <w:r w:rsidR="006D72B5" w:rsidRPr="00A20A48">
        <w:rPr>
          <w:rFonts w:ascii="Arial" w:hAnsi="Arial" w:cs="Arial"/>
          <w:color w:val="0B0C0C"/>
          <w:sz w:val="22"/>
          <w:szCs w:val="22"/>
        </w:rPr>
        <w:t>,</w:t>
      </w:r>
      <w:r w:rsidR="00FA06B7" w:rsidRPr="00A20A48">
        <w:rPr>
          <w:rFonts w:ascii="Arial" w:hAnsi="Arial" w:cs="Arial"/>
          <w:color w:val="0B0C0C"/>
          <w:sz w:val="22"/>
          <w:szCs w:val="22"/>
        </w:rPr>
        <w:t xml:space="preserve"> e.g.</w:t>
      </w:r>
      <w:r w:rsidR="00753956" w:rsidRPr="00A20A48">
        <w:rPr>
          <w:rFonts w:ascii="Arial" w:hAnsi="Arial" w:cs="Arial"/>
          <w:color w:val="0B0C0C"/>
          <w:sz w:val="22"/>
          <w:szCs w:val="22"/>
        </w:rPr>
        <w:t>,</w:t>
      </w:r>
      <w:r w:rsidRPr="00A20A48">
        <w:rPr>
          <w:rFonts w:ascii="Arial" w:hAnsi="Arial" w:cs="Arial"/>
          <w:color w:val="0B0C0C"/>
          <w:sz w:val="22"/>
          <w:szCs w:val="22"/>
        </w:rPr>
        <w:t xml:space="preserve"> because some form controls are missing a ‘label’ tag.</w:t>
      </w:r>
    </w:p>
    <w:p w14:paraId="59EAC565" w14:textId="16B1FCC2" w:rsidR="00C6540B" w:rsidRPr="00A20A48" w:rsidRDefault="00C6540B" w:rsidP="00C6540B">
      <w:pPr>
        <w:pStyle w:val="NormalWeb"/>
        <w:shd w:val="clear" w:color="auto" w:fill="FFFFFF"/>
        <w:spacing w:before="300" w:beforeAutospacing="0" w:after="300" w:afterAutospacing="0"/>
        <w:rPr>
          <w:rFonts w:ascii="Arial" w:hAnsi="Arial" w:cs="Arial"/>
          <w:color w:val="0B0C0C"/>
          <w:sz w:val="22"/>
          <w:szCs w:val="22"/>
        </w:rPr>
      </w:pPr>
      <w:r w:rsidRPr="00A20A48">
        <w:rPr>
          <w:rFonts w:ascii="Arial" w:hAnsi="Arial" w:cs="Arial"/>
          <w:color w:val="0B0C0C"/>
          <w:sz w:val="22"/>
          <w:szCs w:val="22"/>
        </w:rPr>
        <w:t>Our forms are built and hosted through third</w:t>
      </w:r>
      <w:r w:rsidR="00882C09" w:rsidRPr="00A20A48">
        <w:rPr>
          <w:rFonts w:ascii="Arial" w:hAnsi="Arial" w:cs="Arial"/>
          <w:color w:val="0B0C0C"/>
          <w:sz w:val="22"/>
          <w:szCs w:val="22"/>
        </w:rPr>
        <w:t>-</w:t>
      </w:r>
      <w:r w:rsidRPr="00A20A48">
        <w:rPr>
          <w:rFonts w:ascii="Arial" w:hAnsi="Arial" w:cs="Arial"/>
          <w:color w:val="0B0C0C"/>
          <w:sz w:val="22"/>
          <w:szCs w:val="22"/>
        </w:rPr>
        <w:t>party software and ‘skinned’ to look like our website.</w:t>
      </w:r>
    </w:p>
    <w:p w14:paraId="1EA38BA9" w14:textId="08CF537F" w:rsidR="00C6540B" w:rsidRPr="00C6540B" w:rsidRDefault="00C6540B" w:rsidP="00C6540B">
      <w:pPr>
        <w:pStyle w:val="NormalWeb"/>
        <w:shd w:val="clear" w:color="auto" w:fill="FFFFFF"/>
        <w:spacing w:before="0" w:beforeAutospacing="0" w:after="0" w:afterAutospacing="0"/>
        <w:rPr>
          <w:rFonts w:ascii="Arial" w:hAnsi="Arial" w:cs="Arial"/>
          <w:color w:val="0B0C0C"/>
          <w:sz w:val="22"/>
          <w:szCs w:val="22"/>
        </w:rPr>
      </w:pPr>
      <w:r w:rsidRPr="00A20A48">
        <w:rPr>
          <w:rFonts w:ascii="Arial" w:hAnsi="Arial" w:cs="Arial"/>
          <w:color w:val="0B0C0C"/>
          <w:sz w:val="22"/>
          <w:szCs w:val="22"/>
        </w:rPr>
        <w:t>We</w:t>
      </w:r>
      <w:r w:rsidR="00277C9A" w:rsidRPr="00A20A48">
        <w:rPr>
          <w:rFonts w:ascii="Arial" w:hAnsi="Arial" w:cs="Arial"/>
          <w:color w:val="0B0C0C"/>
          <w:sz w:val="22"/>
          <w:szCs w:val="22"/>
        </w:rPr>
        <w:t xml:space="preserve"> ha</w:t>
      </w:r>
      <w:r w:rsidRPr="00A20A48">
        <w:rPr>
          <w:rFonts w:ascii="Arial" w:hAnsi="Arial" w:cs="Arial"/>
          <w:color w:val="0B0C0C"/>
          <w:sz w:val="22"/>
          <w:szCs w:val="22"/>
        </w:rPr>
        <w:t>ve assessed the cost of fixing the issues with navigation and accessing information, and with interactive tools and transactions. We believe that doing so now would be a </w:t>
      </w:r>
      <w:hyperlink r:id="rId11" w:history="1">
        <w:r w:rsidRPr="00A20A48">
          <w:rPr>
            <w:rStyle w:val="Hyperlink"/>
            <w:rFonts w:ascii="Arial" w:hAnsi="Arial" w:cs="Arial"/>
            <w:color w:val="4C2C92"/>
            <w:sz w:val="22"/>
            <w:szCs w:val="22"/>
            <w:bdr w:val="none" w:sz="0" w:space="0" w:color="auto" w:frame="1"/>
          </w:rPr>
          <w:t>disproportionate burden</w:t>
        </w:r>
      </w:hyperlink>
      <w:r w:rsidRPr="00A20A48">
        <w:rPr>
          <w:rFonts w:ascii="Arial" w:hAnsi="Arial" w:cs="Arial"/>
          <w:color w:val="0B0C0C"/>
          <w:sz w:val="22"/>
          <w:szCs w:val="22"/>
        </w:rPr>
        <w:t xml:space="preserve"> within the meaning of the accessibility regulations. We will make another assessment when the supplier contract is </w:t>
      </w:r>
      <w:r w:rsidR="00753956" w:rsidRPr="00A20A48">
        <w:rPr>
          <w:rFonts w:ascii="Arial" w:hAnsi="Arial" w:cs="Arial"/>
          <w:color w:val="0B0C0C"/>
          <w:sz w:val="22"/>
          <w:szCs w:val="22"/>
        </w:rPr>
        <w:t>due</w:t>
      </w:r>
      <w:r w:rsidRPr="00A20A48">
        <w:rPr>
          <w:rFonts w:ascii="Arial" w:hAnsi="Arial" w:cs="Arial"/>
          <w:color w:val="0B0C0C"/>
          <w:sz w:val="22"/>
          <w:szCs w:val="22"/>
        </w:rPr>
        <w:t xml:space="preserve"> for renewal </w:t>
      </w:r>
      <w:r w:rsidR="00277C9A" w:rsidRPr="00A20A48">
        <w:rPr>
          <w:rFonts w:ascii="Arial" w:hAnsi="Arial" w:cs="Arial"/>
          <w:color w:val="0B0C0C"/>
          <w:sz w:val="22"/>
          <w:szCs w:val="22"/>
        </w:rPr>
        <w:t xml:space="preserve">which is </w:t>
      </w:r>
      <w:r w:rsidRPr="00A20A48">
        <w:rPr>
          <w:rFonts w:ascii="Arial" w:hAnsi="Arial" w:cs="Arial"/>
          <w:color w:val="0B0C0C"/>
          <w:sz w:val="22"/>
          <w:szCs w:val="22"/>
        </w:rPr>
        <w:t>likely to be in [</w:t>
      </w:r>
      <w:r w:rsidR="00500DEA" w:rsidRPr="00A20A48">
        <w:rPr>
          <w:rFonts w:ascii="Arial" w:hAnsi="Arial" w:cs="Arial"/>
          <w:color w:val="0B0C0C"/>
          <w:sz w:val="22"/>
          <w:szCs w:val="22"/>
        </w:rPr>
        <w:t>approximate</w:t>
      </w:r>
      <w:r w:rsidRPr="00A20A48">
        <w:rPr>
          <w:rFonts w:ascii="Arial" w:hAnsi="Arial" w:cs="Arial"/>
          <w:color w:val="0B0C0C"/>
          <w:sz w:val="22"/>
          <w:szCs w:val="22"/>
        </w:rPr>
        <w:t xml:space="preserve"> timing].</w:t>
      </w:r>
    </w:p>
    <w:p w14:paraId="543E39C6" w14:textId="77777777" w:rsidR="00C6540B" w:rsidRPr="00C6540B" w:rsidRDefault="00C6540B" w:rsidP="00C6540B">
      <w:pPr>
        <w:rPr>
          <w:rFonts w:ascii="Arial" w:eastAsia="Times New Roman" w:hAnsi="Arial" w:cs="Arial"/>
          <w:b/>
          <w:color w:val="000000" w:themeColor="text1"/>
          <w:sz w:val="22"/>
          <w:szCs w:val="22"/>
        </w:rPr>
      </w:pPr>
    </w:p>
    <w:p w14:paraId="2C05EBFE" w14:textId="46E9EA20" w:rsidR="00C6540B" w:rsidRDefault="00C6540B" w:rsidP="00C6540B">
      <w:pPr>
        <w:rPr>
          <w:rFonts w:ascii="Arial" w:eastAsia="Times New Roman" w:hAnsi="Arial" w:cs="Arial"/>
          <w:b/>
          <w:color w:val="000000" w:themeColor="text1"/>
          <w:sz w:val="22"/>
          <w:szCs w:val="22"/>
        </w:rPr>
      </w:pPr>
      <w:r>
        <w:rPr>
          <w:rFonts w:ascii="Arial" w:eastAsia="Times New Roman" w:hAnsi="Arial" w:cs="Arial"/>
          <w:b/>
          <w:color w:val="000000" w:themeColor="text1"/>
          <w:sz w:val="22"/>
          <w:szCs w:val="22"/>
        </w:rPr>
        <w:t>Content that</w:t>
      </w:r>
      <w:r w:rsidR="00277C9A">
        <w:rPr>
          <w:rFonts w:ascii="Arial" w:eastAsia="Times New Roman" w:hAnsi="Arial" w:cs="Arial"/>
          <w:b/>
          <w:color w:val="000000" w:themeColor="text1"/>
          <w:sz w:val="22"/>
          <w:szCs w:val="22"/>
        </w:rPr>
        <w:t xml:space="preserve"> i</w:t>
      </w:r>
      <w:r>
        <w:rPr>
          <w:rFonts w:ascii="Arial" w:eastAsia="Times New Roman" w:hAnsi="Arial" w:cs="Arial"/>
          <w:b/>
          <w:color w:val="000000" w:themeColor="text1"/>
          <w:sz w:val="22"/>
          <w:szCs w:val="22"/>
        </w:rPr>
        <w:t>s not within the scope of the accessibility regulations</w:t>
      </w:r>
    </w:p>
    <w:p w14:paraId="4CDB8CF4" w14:textId="77777777" w:rsidR="00C6540B" w:rsidRDefault="00C6540B" w:rsidP="00C6540B">
      <w:pPr>
        <w:rPr>
          <w:rFonts w:ascii="Arial" w:hAnsi="Arial" w:cs="Arial"/>
          <w:color w:val="0B0C0C"/>
          <w:sz w:val="22"/>
          <w:szCs w:val="22"/>
        </w:rPr>
      </w:pPr>
    </w:p>
    <w:p w14:paraId="5B6400A9" w14:textId="7A3B37E0" w:rsidR="00C6540B" w:rsidRPr="00A20A48" w:rsidRDefault="00C6540B" w:rsidP="00C6540B">
      <w:pPr>
        <w:rPr>
          <w:rFonts w:ascii="Arial" w:hAnsi="Arial" w:cs="Arial"/>
          <w:b/>
          <w:color w:val="0B0C0C"/>
          <w:sz w:val="22"/>
          <w:szCs w:val="22"/>
        </w:rPr>
      </w:pPr>
      <w:r w:rsidRPr="00A20A48">
        <w:rPr>
          <w:rFonts w:ascii="Arial" w:hAnsi="Arial" w:cs="Arial"/>
          <w:b/>
          <w:color w:val="0B0C0C"/>
          <w:sz w:val="22"/>
          <w:szCs w:val="22"/>
        </w:rPr>
        <w:t>PDFs and other documents</w:t>
      </w:r>
    </w:p>
    <w:p w14:paraId="267A2871" w14:textId="0D03CDF3" w:rsidR="00C6540B" w:rsidRPr="00A20A48" w:rsidRDefault="00C6540B" w:rsidP="00C6540B">
      <w:pPr>
        <w:pStyle w:val="NormalWeb"/>
        <w:shd w:val="clear" w:color="auto" w:fill="FFFFFF"/>
        <w:spacing w:before="75" w:beforeAutospacing="0" w:after="300" w:afterAutospacing="0"/>
        <w:rPr>
          <w:rFonts w:ascii="Arial" w:hAnsi="Arial" w:cs="Arial"/>
          <w:color w:val="0B0C0C"/>
          <w:sz w:val="22"/>
          <w:szCs w:val="22"/>
        </w:rPr>
      </w:pPr>
      <w:r w:rsidRPr="00A20A48">
        <w:rPr>
          <w:rFonts w:ascii="Arial" w:hAnsi="Arial" w:cs="Arial"/>
          <w:color w:val="0B0C0C"/>
          <w:sz w:val="22"/>
          <w:szCs w:val="22"/>
        </w:rPr>
        <w:t xml:space="preserve">Some of our PDFs and Word documents are essential to providing our services. For example, we have PDFs </w:t>
      </w:r>
      <w:r w:rsidR="00CE6087" w:rsidRPr="00A20A48">
        <w:rPr>
          <w:rFonts w:ascii="Arial" w:hAnsi="Arial" w:cs="Arial"/>
          <w:color w:val="0B0C0C"/>
          <w:sz w:val="22"/>
          <w:szCs w:val="22"/>
        </w:rPr>
        <w:t xml:space="preserve">with </w:t>
      </w:r>
      <w:r w:rsidRPr="00A20A48">
        <w:rPr>
          <w:rFonts w:ascii="Arial" w:hAnsi="Arial" w:cs="Arial"/>
          <w:color w:val="0B0C0C"/>
          <w:sz w:val="22"/>
          <w:szCs w:val="22"/>
        </w:rPr>
        <w:t xml:space="preserve">information on how users can access our services and forms published as Word documents. </w:t>
      </w:r>
      <w:r w:rsidR="00753956" w:rsidRPr="00A20A48">
        <w:rPr>
          <w:rFonts w:ascii="Arial" w:hAnsi="Arial" w:cs="Arial"/>
          <w:color w:val="0B0C0C"/>
          <w:sz w:val="22"/>
          <w:szCs w:val="22"/>
        </w:rPr>
        <w:t>W</w:t>
      </w:r>
      <w:r w:rsidRPr="00A20A48">
        <w:rPr>
          <w:rFonts w:ascii="Arial" w:hAnsi="Arial" w:cs="Arial"/>
          <w:color w:val="0B0C0C"/>
          <w:sz w:val="22"/>
          <w:szCs w:val="22"/>
        </w:rPr>
        <w:t xml:space="preserve">e plan to either fix </w:t>
      </w:r>
      <w:r w:rsidR="00753956" w:rsidRPr="00A20A48">
        <w:rPr>
          <w:rFonts w:ascii="Arial" w:hAnsi="Arial" w:cs="Arial"/>
          <w:color w:val="0B0C0C"/>
          <w:sz w:val="22"/>
          <w:szCs w:val="22"/>
        </w:rPr>
        <w:t xml:space="preserve">these </w:t>
      </w:r>
      <w:r w:rsidRPr="00A20A48">
        <w:rPr>
          <w:rFonts w:ascii="Arial" w:hAnsi="Arial" w:cs="Arial"/>
          <w:color w:val="0B0C0C"/>
          <w:sz w:val="22"/>
          <w:szCs w:val="22"/>
        </w:rPr>
        <w:t>or replace with accessible HTML pages.</w:t>
      </w:r>
    </w:p>
    <w:p w14:paraId="376E30BF" w14:textId="14422764" w:rsidR="00C6540B" w:rsidRPr="00A20A48" w:rsidRDefault="00C6540B" w:rsidP="00C6540B">
      <w:pPr>
        <w:pStyle w:val="NormalWeb"/>
        <w:shd w:val="clear" w:color="auto" w:fill="FFFFFF"/>
        <w:spacing w:before="0" w:beforeAutospacing="0" w:after="0" w:afterAutospacing="0"/>
        <w:rPr>
          <w:rFonts w:ascii="Arial" w:hAnsi="Arial" w:cs="Arial"/>
          <w:color w:val="0B0C0C"/>
          <w:sz w:val="22"/>
          <w:szCs w:val="22"/>
        </w:rPr>
      </w:pPr>
      <w:r w:rsidRPr="00A20A48">
        <w:rPr>
          <w:rFonts w:ascii="Arial" w:hAnsi="Arial" w:cs="Arial"/>
          <w:color w:val="0B0C0C"/>
          <w:sz w:val="22"/>
          <w:szCs w:val="22"/>
        </w:rPr>
        <w:t>The accessibility regulations </w:t>
      </w:r>
      <w:hyperlink r:id="rId12" w:history="1">
        <w:r w:rsidRPr="00A20A48">
          <w:rPr>
            <w:rStyle w:val="Hyperlink"/>
            <w:rFonts w:ascii="Arial" w:hAnsi="Arial" w:cs="Arial"/>
            <w:color w:val="4C2C92"/>
            <w:sz w:val="22"/>
            <w:szCs w:val="22"/>
            <w:bdr w:val="none" w:sz="0" w:space="0" w:color="auto" w:frame="1"/>
          </w:rPr>
          <w:t>do not require us to fix PDFs or other documents published before 23</w:t>
        </w:r>
        <w:r w:rsidR="00CE6087" w:rsidRPr="00A20A48">
          <w:rPr>
            <w:rStyle w:val="Hyperlink"/>
            <w:rFonts w:ascii="Arial" w:hAnsi="Arial" w:cs="Arial"/>
            <w:color w:val="4C2C92"/>
            <w:sz w:val="22"/>
            <w:szCs w:val="22"/>
            <w:bdr w:val="none" w:sz="0" w:space="0" w:color="auto" w:frame="1"/>
            <w:vertAlign w:val="superscript"/>
          </w:rPr>
          <w:t>rd</w:t>
        </w:r>
        <w:r w:rsidRPr="00A20A48">
          <w:rPr>
            <w:rStyle w:val="Hyperlink"/>
            <w:rFonts w:ascii="Arial" w:hAnsi="Arial" w:cs="Arial"/>
            <w:color w:val="4C2C92"/>
            <w:sz w:val="22"/>
            <w:szCs w:val="22"/>
            <w:bdr w:val="none" w:sz="0" w:space="0" w:color="auto" w:frame="1"/>
          </w:rPr>
          <w:t xml:space="preserve"> September 2018</w:t>
        </w:r>
      </w:hyperlink>
      <w:r w:rsidRPr="00A20A48">
        <w:rPr>
          <w:rFonts w:ascii="Arial" w:hAnsi="Arial" w:cs="Arial"/>
          <w:color w:val="0B0C0C"/>
          <w:sz w:val="22"/>
          <w:szCs w:val="22"/>
        </w:rPr>
        <w:t> if they</w:t>
      </w:r>
      <w:r w:rsidR="00CE6087" w:rsidRPr="00A20A48">
        <w:rPr>
          <w:rFonts w:ascii="Arial" w:hAnsi="Arial" w:cs="Arial"/>
          <w:color w:val="0B0C0C"/>
          <w:sz w:val="22"/>
          <w:szCs w:val="22"/>
        </w:rPr>
        <w:t xml:space="preserve"> ar</w:t>
      </w:r>
      <w:r w:rsidRPr="00A20A48">
        <w:rPr>
          <w:rFonts w:ascii="Arial" w:hAnsi="Arial" w:cs="Arial"/>
          <w:color w:val="0B0C0C"/>
          <w:sz w:val="22"/>
          <w:szCs w:val="22"/>
        </w:rPr>
        <w:t>e not essential to providing our services. For example, we do not plan to fix [</w:t>
      </w:r>
      <w:r w:rsidR="00CE6087" w:rsidRPr="00A20A48">
        <w:rPr>
          <w:rFonts w:ascii="Arial" w:hAnsi="Arial" w:cs="Arial"/>
          <w:color w:val="0B0C0C"/>
          <w:sz w:val="22"/>
          <w:szCs w:val="22"/>
        </w:rPr>
        <w:t xml:space="preserve">provide </w:t>
      </w:r>
      <w:r w:rsidRPr="00A20A48">
        <w:rPr>
          <w:rFonts w:ascii="Arial" w:hAnsi="Arial" w:cs="Arial"/>
          <w:color w:val="0B0C0C"/>
          <w:sz w:val="22"/>
          <w:szCs w:val="22"/>
        </w:rPr>
        <w:t>example of non-essential document].</w:t>
      </w:r>
    </w:p>
    <w:p w14:paraId="3AC42B81" w14:textId="77777777" w:rsidR="00C6540B" w:rsidRPr="00A20A48" w:rsidRDefault="00C6540B" w:rsidP="00C6540B">
      <w:pPr>
        <w:pStyle w:val="NormalWeb"/>
        <w:shd w:val="clear" w:color="auto" w:fill="FFFFFF"/>
        <w:spacing w:before="300" w:beforeAutospacing="0" w:after="300" w:afterAutospacing="0"/>
        <w:rPr>
          <w:rFonts w:ascii="Arial" w:hAnsi="Arial" w:cs="Arial"/>
          <w:color w:val="0B0C0C"/>
          <w:sz w:val="22"/>
          <w:szCs w:val="22"/>
        </w:rPr>
      </w:pPr>
      <w:r w:rsidRPr="00A20A48">
        <w:rPr>
          <w:rFonts w:ascii="Arial" w:hAnsi="Arial" w:cs="Arial"/>
          <w:color w:val="0B0C0C"/>
          <w:sz w:val="22"/>
          <w:szCs w:val="22"/>
        </w:rPr>
        <w:t>Any new PDFs or Word documents we publish will meet accessibility standards.</w:t>
      </w:r>
    </w:p>
    <w:p w14:paraId="4F46F0CB" w14:textId="32CB4288" w:rsidR="00C6540B" w:rsidRPr="00A20A48" w:rsidRDefault="00C6540B" w:rsidP="00C6540B">
      <w:pPr>
        <w:pStyle w:val="NormalWeb"/>
        <w:shd w:val="clear" w:color="auto" w:fill="FFFFFF"/>
        <w:spacing w:before="300" w:beforeAutospacing="0" w:after="300" w:afterAutospacing="0"/>
        <w:rPr>
          <w:rFonts w:ascii="Arial" w:hAnsi="Arial" w:cs="Arial"/>
          <w:b/>
          <w:color w:val="0B0C0C"/>
          <w:sz w:val="22"/>
          <w:szCs w:val="22"/>
        </w:rPr>
      </w:pPr>
      <w:r w:rsidRPr="00A20A48">
        <w:rPr>
          <w:rFonts w:ascii="Arial" w:hAnsi="Arial" w:cs="Arial"/>
          <w:b/>
          <w:color w:val="0B0C0C"/>
          <w:sz w:val="22"/>
          <w:szCs w:val="22"/>
        </w:rPr>
        <w:t>Live video</w:t>
      </w:r>
    </w:p>
    <w:p w14:paraId="6F908910" w14:textId="77777777" w:rsidR="00C6540B" w:rsidRPr="00C6540B" w:rsidRDefault="00C6540B" w:rsidP="00C6540B">
      <w:pPr>
        <w:pStyle w:val="NormalWeb"/>
        <w:shd w:val="clear" w:color="auto" w:fill="FFFFFF"/>
        <w:spacing w:before="0" w:beforeAutospacing="0" w:after="0" w:afterAutospacing="0"/>
        <w:rPr>
          <w:rFonts w:ascii="Arial" w:hAnsi="Arial" w:cs="Arial"/>
          <w:color w:val="0B0C0C"/>
          <w:sz w:val="22"/>
          <w:szCs w:val="22"/>
        </w:rPr>
      </w:pPr>
      <w:r w:rsidRPr="00A20A48">
        <w:rPr>
          <w:rFonts w:ascii="Arial" w:hAnsi="Arial" w:cs="Arial"/>
          <w:color w:val="0B0C0C"/>
          <w:sz w:val="22"/>
          <w:szCs w:val="22"/>
        </w:rPr>
        <w:t>We do not plan to add captions to live video streams because live video is </w:t>
      </w:r>
      <w:hyperlink r:id="rId13" w:history="1">
        <w:r w:rsidRPr="00A20A48">
          <w:rPr>
            <w:rStyle w:val="Hyperlink"/>
            <w:rFonts w:ascii="Arial" w:hAnsi="Arial" w:cs="Arial"/>
            <w:color w:val="4C2C92"/>
            <w:sz w:val="22"/>
            <w:szCs w:val="22"/>
            <w:bdr w:val="none" w:sz="0" w:space="0" w:color="auto" w:frame="1"/>
          </w:rPr>
          <w:t>exempt from meeting the accessibility regulations</w:t>
        </w:r>
      </w:hyperlink>
      <w:r w:rsidRPr="00A20A48">
        <w:rPr>
          <w:rFonts w:ascii="Arial" w:hAnsi="Arial" w:cs="Arial"/>
          <w:color w:val="0B0C0C"/>
          <w:sz w:val="22"/>
          <w:szCs w:val="22"/>
        </w:rPr>
        <w:t>.</w:t>
      </w:r>
    </w:p>
    <w:p w14:paraId="152E53D3" w14:textId="2D528844" w:rsidR="00C6540B" w:rsidRDefault="00C6540B" w:rsidP="007A710C">
      <w:pPr>
        <w:rPr>
          <w:rFonts w:ascii="Arial" w:hAnsi="Arial" w:cs="Arial"/>
          <w:color w:val="000000" w:themeColor="text1"/>
          <w:sz w:val="22"/>
          <w:szCs w:val="22"/>
        </w:rPr>
      </w:pPr>
    </w:p>
    <w:p w14:paraId="52425E89" w14:textId="5FB33188" w:rsidR="00C6540B" w:rsidRDefault="00C6540B" w:rsidP="007A710C">
      <w:pPr>
        <w:rPr>
          <w:rFonts w:ascii="Arial" w:hAnsi="Arial" w:cs="Arial"/>
          <w:b/>
          <w:color w:val="000000" w:themeColor="text1"/>
          <w:sz w:val="22"/>
          <w:szCs w:val="22"/>
        </w:rPr>
      </w:pPr>
      <w:r>
        <w:rPr>
          <w:rFonts w:ascii="Arial" w:hAnsi="Arial" w:cs="Arial"/>
          <w:b/>
          <w:color w:val="000000" w:themeColor="text1"/>
          <w:sz w:val="22"/>
          <w:szCs w:val="22"/>
        </w:rPr>
        <w:t>Preparation of this accessibility statement</w:t>
      </w:r>
      <w:r w:rsidR="006D72B5">
        <w:rPr>
          <w:rFonts w:ascii="Arial" w:hAnsi="Arial" w:cs="Arial"/>
          <w:b/>
          <w:color w:val="000000" w:themeColor="text1"/>
          <w:sz w:val="22"/>
          <w:szCs w:val="22"/>
        </w:rPr>
        <w:t xml:space="preserve"> </w:t>
      </w:r>
      <w:r w:rsidR="00DB512D">
        <w:rPr>
          <w:rFonts w:ascii="Arial" w:hAnsi="Arial" w:cs="Arial"/>
          <w:b/>
          <w:color w:val="000000" w:themeColor="text1"/>
          <w:sz w:val="22"/>
          <w:szCs w:val="22"/>
        </w:rPr>
        <w:t>[</w:t>
      </w:r>
      <w:r w:rsidR="004005A0" w:rsidRPr="00753956">
        <w:rPr>
          <w:rFonts w:ascii="Arial" w:hAnsi="Arial" w:cs="Arial"/>
          <w:b/>
          <w:color w:val="000000" w:themeColor="text1"/>
          <w:sz w:val="22"/>
          <w:szCs w:val="22"/>
          <w:highlight w:val="yellow"/>
        </w:rPr>
        <w:t>*</w:t>
      </w:r>
      <w:r w:rsidR="00DB512D">
        <w:rPr>
          <w:rFonts w:ascii="Arial" w:hAnsi="Arial" w:cs="Arial"/>
          <w:b/>
          <w:color w:val="000000" w:themeColor="text1"/>
          <w:sz w:val="22"/>
          <w:szCs w:val="22"/>
        </w:rPr>
        <w:t>]</w:t>
      </w:r>
    </w:p>
    <w:p w14:paraId="4061A3B3" w14:textId="2E09F329" w:rsidR="00A20A48" w:rsidRPr="004005A0" w:rsidRDefault="00A20A48" w:rsidP="00A20A48">
      <w:pPr>
        <w:pStyle w:val="NormalWeb"/>
        <w:shd w:val="clear" w:color="auto" w:fill="FFFFFF"/>
        <w:spacing w:before="300" w:beforeAutospacing="0" w:after="300" w:afterAutospacing="0"/>
        <w:rPr>
          <w:rFonts w:ascii="Arial" w:hAnsi="Arial" w:cs="Arial"/>
          <w:color w:val="0B0C0C"/>
          <w:sz w:val="22"/>
          <w:szCs w:val="22"/>
        </w:rPr>
      </w:pPr>
      <w:r w:rsidRPr="004005A0">
        <w:rPr>
          <w:rFonts w:ascii="Arial" w:hAnsi="Arial" w:cs="Arial"/>
          <w:color w:val="0B0C0C"/>
          <w:sz w:val="22"/>
          <w:szCs w:val="22"/>
        </w:rPr>
        <w:t xml:space="preserve">This statement was prepared on </w:t>
      </w:r>
      <w:r>
        <w:rPr>
          <w:rFonts w:ascii="Arial" w:hAnsi="Arial" w:cs="Arial"/>
          <w:color w:val="0B0C0C"/>
          <w:sz w:val="22"/>
          <w:szCs w:val="22"/>
        </w:rPr>
        <w:t>10/09/2022</w:t>
      </w:r>
      <w:r w:rsidRPr="004005A0">
        <w:rPr>
          <w:rFonts w:ascii="Arial" w:hAnsi="Arial" w:cs="Arial"/>
          <w:color w:val="0B0C0C"/>
          <w:sz w:val="22"/>
          <w:szCs w:val="22"/>
        </w:rPr>
        <w:t xml:space="preserve">. It was last reviewed </w:t>
      </w:r>
      <w:r>
        <w:rPr>
          <w:rFonts w:ascii="Arial" w:hAnsi="Arial" w:cs="Arial"/>
          <w:color w:val="0B0C0C"/>
          <w:sz w:val="22"/>
          <w:szCs w:val="22"/>
        </w:rPr>
        <w:t>on 21.8.25</w:t>
      </w:r>
      <w:r>
        <w:rPr>
          <w:rFonts w:ascii="Arial" w:hAnsi="Arial" w:cs="Arial"/>
          <w:color w:val="0B0C0C"/>
          <w:sz w:val="22"/>
          <w:szCs w:val="22"/>
        </w:rPr>
        <w:t>.</w:t>
      </w:r>
    </w:p>
    <w:p w14:paraId="7CD1F073" w14:textId="1065645D" w:rsidR="00A20A48" w:rsidRPr="004005A0" w:rsidRDefault="00A20A48" w:rsidP="00A20A48">
      <w:pPr>
        <w:pStyle w:val="NormalWeb"/>
        <w:shd w:val="clear" w:color="auto" w:fill="FFFFFF"/>
        <w:spacing w:before="300" w:beforeAutospacing="0" w:after="300" w:afterAutospacing="0"/>
        <w:rPr>
          <w:rFonts w:ascii="Arial" w:hAnsi="Arial" w:cs="Arial"/>
          <w:color w:val="0B0C0C"/>
          <w:sz w:val="22"/>
          <w:szCs w:val="22"/>
        </w:rPr>
      </w:pPr>
      <w:r w:rsidRPr="004005A0">
        <w:rPr>
          <w:rFonts w:ascii="Arial" w:hAnsi="Arial" w:cs="Arial"/>
          <w:color w:val="0B0C0C"/>
          <w:sz w:val="22"/>
          <w:szCs w:val="22"/>
        </w:rPr>
        <w:t xml:space="preserve">This website was last tested on </w:t>
      </w:r>
      <w:r>
        <w:rPr>
          <w:rFonts w:ascii="Arial" w:hAnsi="Arial" w:cs="Arial"/>
          <w:color w:val="0B0C0C"/>
          <w:sz w:val="22"/>
          <w:szCs w:val="22"/>
        </w:rPr>
        <w:t>21.8.25</w:t>
      </w:r>
    </w:p>
    <w:p w14:paraId="1D027799" w14:textId="77777777" w:rsidR="00A20A48" w:rsidRPr="004005A0" w:rsidRDefault="00A20A48" w:rsidP="00A20A48">
      <w:pPr>
        <w:pStyle w:val="NormalWeb"/>
        <w:shd w:val="clear" w:color="auto" w:fill="FFFFFF"/>
        <w:spacing w:before="300" w:beforeAutospacing="0" w:after="300" w:afterAutospacing="0"/>
        <w:rPr>
          <w:rFonts w:ascii="Arial" w:hAnsi="Arial" w:cs="Arial"/>
          <w:b/>
          <w:color w:val="0B0C0C"/>
          <w:sz w:val="22"/>
          <w:szCs w:val="22"/>
        </w:rPr>
      </w:pPr>
      <w:r w:rsidRPr="004005A0">
        <w:rPr>
          <w:rFonts w:ascii="Arial" w:hAnsi="Arial" w:cs="Arial"/>
          <w:color w:val="0B0C0C"/>
          <w:sz w:val="22"/>
          <w:szCs w:val="22"/>
        </w:rPr>
        <w:t>We used this approach to decid</w:t>
      </w:r>
      <w:r>
        <w:rPr>
          <w:rFonts w:ascii="Arial" w:hAnsi="Arial" w:cs="Arial"/>
          <w:color w:val="0B0C0C"/>
          <w:sz w:val="22"/>
          <w:szCs w:val="22"/>
        </w:rPr>
        <w:t>e</w:t>
      </w:r>
      <w:r w:rsidRPr="004005A0">
        <w:rPr>
          <w:rFonts w:ascii="Arial" w:hAnsi="Arial" w:cs="Arial"/>
          <w:color w:val="0B0C0C"/>
          <w:sz w:val="22"/>
          <w:szCs w:val="22"/>
        </w:rPr>
        <w:t xml:space="preserve"> on a sample of pages to test </w:t>
      </w:r>
      <w:r>
        <w:rPr>
          <w:rFonts w:ascii="Arial" w:hAnsi="Arial" w:cs="Arial"/>
          <w:color w:val="0B0C0C"/>
          <w:sz w:val="22"/>
          <w:szCs w:val="22"/>
        </w:rPr>
        <w:t>our home page.</w:t>
      </w:r>
      <w:r>
        <w:rPr>
          <w:rFonts w:ascii="Arial" w:hAnsi="Arial" w:cs="Arial"/>
          <w:color w:val="FF0000"/>
          <w:sz w:val="22"/>
          <w:szCs w:val="22"/>
        </w:rPr>
        <w:t xml:space="preserve"> </w:t>
      </w:r>
    </w:p>
    <w:p w14:paraId="49FECF6B" w14:textId="77777777" w:rsidR="004005A0" w:rsidRPr="004005A0" w:rsidRDefault="004005A0" w:rsidP="007A710C">
      <w:pPr>
        <w:rPr>
          <w:rFonts w:ascii="Arial" w:hAnsi="Arial" w:cs="Arial"/>
          <w:color w:val="000000" w:themeColor="text1"/>
          <w:sz w:val="22"/>
          <w:szCs w:val="22"/>
        </w:rPr>
      </w:pPr>
    </w:p>
    <w:sectPr w:rsidR="004005A0" w:rsidRPr="004005A0" w:rsidSect="00D74347">
      <w:footerReference w:type="even" r:id="rId14"/>
      <w:footerReference w:type="default" r:id="rId15"/>
      <w:headerReference w:type="first" r:id="rId16"/>
      <w:footerReference w:type="first" r:id="rId17"/>
      <w:pgSz w:w="11900" w:h="16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49DA0" w14:textId="77777777" w:rsidR="0005441B" w:rsidRDefault="0005441B" w:rsidP="007A710C">
      <w:r>
        <w:separator/>
      </w:r>
    </w:p>
  </w:endnote>
  <w:endnote w:type="continuationSeparator" w:id="0">
    <w:p w14:paraId="0E238A75" w14:textId="77777777" w:rsidR="0005441B" w:rsidRDefault="0005441B"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9E9" w14:textId="77777777" w:rsidR="0060616E" w:rsidRDefault="0060616E" w:rsidP="0060616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23A39" w14:textId="77777777" w:rsidR="0060616E" w:rsidRDefault="00606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518717"/>
      <w:docPartObj>
        <w:docPartGallery w:val="Page Numbers (Bottom of Page)"/>
        <w:docPartUnique/>
      </w:docPartObj>
    </w:sdtPr>
    <w:sdtEndPr>
      <w:rPr>
        <w:noProof/>
      </w:rPr>
    </w:sdtEndPr>
    <w:sdtContent>
      <w:p w14:paraId="1D419A02" w14:textId="2ED86ED3" w:rsidR="00FB22FD" w:rsidRDefault="00FB22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111922" w14:textId="77777777" w:rsidR="0060616E" w:rsidRDefault="00606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2B2C" w14:textId="22170117" w:rsidR="00D74347" w:rsidRDefault="00D74347" w:rsidP="00D74347">
    <w:pPr>
      <w:pStyle w:val="Footer"/>
      <w:jc w:val="center"/>
    </w:pPr>
    <w:r>
      <w:rPr>
        <w:noProof/>
      </w:rPr>
      <w:drawing>
        <wp:inline distT="0" distB="0" distL="0" distR="0" wp14:anchorId="67919B7B" wp14:editId="5806AC80">
          <wp:extent cx="1917290" cy="298133"/>
          <wp:effectExtent l="0" t="0" r="635" b="0"/>
          <wp:docPr id="250068814"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62118"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8D571" w14:textId="77777777" w:rsidR="0005441B" w:rsidRDefault="0005441B" w:rsidP="007A710C">
      <w:r>
        <w:separator/>
      </w:r>
    </w:p>
  </w:footnote>
  <w:footnote w:type="continuationSeparator" w:id="0">
    <w:p w14:paraId="0DD3558D" w14:textId="77777777" w:rsidR="0005441B" w:rsidRDefault="0005441B" w:rsidP="007A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2D55" w14:textId="77777777" w:rsidR="00A20A48" w:rsidRPr="004342C9" w:rsidRDefault="00A20A48" w:rsidP="00A20A48">
    <w:pPr>
      <w:jc w:val="center"/>
      <w:rPr>
        <w:rFonts w:ascii="Trebuchet MS" w:hAnsi="Trebuchet MS" w:cs="Arial"/>
        <w:b/>
      </w:rPr>
    </w:pPr>
    <w:r w:rsidRPr="004342C9">
      <w:rPr>
        <w:rFonts w:ascii="Trebuchet MS" w:hAnsi="Trebuchet MS" w:cs="Arial"/>
        <w:b/>
      </w:rPr>
      <w:t>THE ELMS MEDICAL PRACTICE</w:t>
    </w:r>
  </w:p>
  <w:p w14:paraId="7B8AF4F6" w14:textId="77777777" w:rsidR="00A20A48" w:rsidRPr="00631A5D" w:rsidRDefault="00A20A48" w:rsidP="00A20A48">
    <w:pPr>
      <w:jc w:val="center"/>
      <w:rPr>
        <w:rFonts w:ascii="Trebuchet MS" w:hAnsi="Trebuchet MS" w:cs="Arial"/>
        <w:bCs/>
        <w:sz w:val="20"/>
        <w:szCs w:val="20"/>
      </w:rPr>
    </w:pPr>
    <w:r w:rsidRPr="004342C9">
      <w:rPr>
        <w:rFonts w:ascii="Trebuchet MS" w:hAnsi="Trebuchet MS" w:cs="Arial"/>
        <w:bCs/>
        <w:sz w:val="20"/>
        <w:szCs w:val="20"/>
      </w:rPr>
      <w:t xml:space="preserve">16 Derby Street, Ormskirk, L39 2BY     Tel: 01695 </w:t>
    </w:r>
    <w:r>
      <w:rPr>
        <w:rFonts w:ascii="Trebuchet MS" w:hAnsi="Trebuchet MS" w:cs="Arial"/>
        <w:bCs/>
        <w:sz w:val="20"/>
        <w:szCs w:val="20"/>
      </w:rPr>
      <w:t>317280</w:t>
    </w:r>
  </w:p>
  <w:p w14:paraId="1CE46E77" w14:textId="77777777" w:rsidR="00A20A48" w:rsidRPr="004342C9" w:rsidRDefault="00A20A48" w:rsidP="00A20A48">
    <w:pPr>
      <w:tabs>
        <w:tab w:val="left" w:pos="7290"/>
      </w:tabs>
      <w:jc w:val="center"/>
      <w:rPr>
        <w:rFonts w:ascii="Trebuchet MS" w:hAnsi="Trebuchet MS" w:cs="Arial"/>
        <w:bCs/>
        <w:i/>
        <w:iCs/>
        <w:sz w:val="20"/>
        <w:szCs w:val="20"/>
      </w:rPr>
    </w:pPr>
    <w:r w:rsidRPr="004342C9">
      <w:rPr>
        <w:rFonts w:ascii="Trebuchet MS" w:hAnsi="Trebuchet MS" w:cs="Arial"/>
        <w:bCs/>
        <w:i/>
        <w:iCs/>
        <w:sz w:val="20"/>
        <w:szCs w:val="20"/>
      </w:rPr>
      <w:t xml:space="preserve">Dr A. Krishnamurthy. MBBS MRCGP &amp; Dr G. </w:t>
    </w:r>
    <w:proofErr w:type="spellStart"/>
    <w:r w:rsidRPr="004342C9">
      <w:rPr>
        <w:rFonts w:ascii="Trebuchet MS" w:hAnsi="Trebuchet MS" w:cs="Arial"/>
        <w:bCs/>
        <w:i/>
        <w:iCs/>
        <w:sz w:val="20"/>
        <w:szCs w:val="20"/>
      </w:rPr>
      <w:t>Duddukuri</w:t>
    </w:r>
    <w:proofErr w:type="spellEnd"/>
    <w:r w:rsidRPr="004342C9">
      <w:rPr>
        <w:rFonts w:ascii="Trebuchet MS" w:hAnsi="Trebuchet MS" w:cs="Arial"/>
        <w:bCs/>
        <w:i/>
        <w:iCs/>
        <w:sz w:val="20"/>
        <w:szCs w:val="20"/>
      </w:rPr>
      <w:t>. MBBS MRCGP</w:t>
    </w:r>
  </w:p>
  <w:p w14:paraId="026E90B1" w14:textId="17D50086" w:rsidR="00A20A48" w:rsidRPr="004342C9" w:rsidRDefault="00A20A48" w:rsidP="00A20A48">
    <w:pPr>
      <w:tabs>
        <w:tab w:val="left" w:pos="7290"/>
      </w:tabs>
      <w:jc w:val="center"/>
      <w:rPr>
        <w:rFonts w:ascii="Trebuchet MS" w:hAnsi="Trebuchet MS" w:cs="Arial"/>
        <w:bCs/>
        <w:i/>
        <w:iCs/>
        <w:sz w:val="20"/>
        <w:szCs w:val="20"/>
      </w:rPr>
    </w:pPr>
    <w:r w:rsidRPr="004342C9">
      <w:rPr>
        <w:rFonts w:ascii="Trebuchet MS" w:hAnsi="Trebuchet MS" w:cs="Arial"/>
        <w:bCs/>
        <w:i/>
        <w:iCs/>
        <w:sz w:val="20"/>
        <w:szCs w:val="20"/>
      </w:rPr>
      <w:t>&amp; Sister Paula Tynan</w:t>
    </w:r>
  </w:p>
  <w:p w14:paraId="70270FC7" w14:textId="77777777" w:rsidR="00D74347" w:rsidRDefault="00D74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602F8"/>
    <w:multiLevelType w:val="hybridMultilevel"/>
    <w:tmpl w:val="0A8AC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59071B"/>
    <w:multiLevelType w:val="hybridMultilevel"/>
    <w:tmpl w:val="9F8EB3F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 w15:restartNumberingAfterBreak="0">
    <w:nsid w:val="4C535ABA"/>
    <w:multiLevelType w:val="hybridMultilevel"/>
    <w:tmpl w:val="C3FE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786080">
    <w:abstractNumId w:val="2"/>
  </w:num>
  <w:num w:numId="2" w16cid:durableId="1085228914">
    <w:abstractNumId w:val="0"/>
  </w:num>
  <w:num w:numId="3" w16cid:durableId="644430426">
    <w:abstractNumId w:val="1"/>
  </w:num>
  <w:num w:numId="4" w16cid:durableId="1093163352">
    <w:abstractNumId w:val="3"/>
  </w:num>
  <w:num w:numId="5" w16cid:durableId="1639534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0C"/>
    <w:rsid w:val="000071EC"/>
    <w:rsid w:val="00017771"/>
    <w:rsid w:val="000316CE"/>
    <w:rsid w:val="0005441B"/>
    <w:rsid w:val="00064534"/>
    <w:rsid w:val="00075247"/>
    <w:rsid w:val="000838E3"/>
    <w:rsid w:val="000A75CA"/>
    <w:rsid w:val="000D265E"/>
    <w:rsid w:val="0013551D"/>
    <w:rsid w:val="001935C5"/>
    <w:rsid w:val="001A0511"/>
    <w:rsid w:val="001C0F3D"/>
    <w:rsid w:val="00213B7F"/>
    <w:rsid w:val="00240807"/>
    <w:rsid w:val="00247CB8"/>
    <w:rsid w:val="00267134"/>
    <w:rsid w:val="00276CB8"/>
    <w:rsid w:val="00277C9A"/>
    <w:rsid w:val="0028400E"/>
    <w:rsid w:val="002E6C05"/>
    <w:rsid w:val="0030106D"/>
    <w:rsid w:val="0030266C"/>
    <w:rsid w:val="00304AAC"/>
    <w:rsid w:val="00310CC7"/>
    <w:rsid w:val="00314829"/>
    <w:rsid w:val="00325B38"/>
    <w:rsid w:val="00375251"/>
    <w:rsid w:val="003758D5"/>
    <w:rsid w:val="003D2CBF"/>
    <w:rsid w:val="003E7CD5"/>
    <w:rsid w:val="003E7EB4"/>
    <w:rsid w:val="004005A0"/>
    <w:rsid w:val="004200D6"/>
    <w:rsid w:val="0042430B"/>
    <w:rsid w:val="00435941"/>
    <w:rsid w:val="0045779B"/>
    <w:rsid w:val="00474956"/>
    <w:rsid w:val="004770F1"/>
    <w:rsid w:val="004A3798"/>
    <w:rsid w:val="004A694F"/>
    <w:rsid w:val="004D7633"/>
    <w:rsid w:val="004F3F9A"/>
    <w:rsid w:val="00500DEA"/>
    <w:rsid w:val="00517009"/>
    <w:rsid w:val="00566DDC"/>
    <w:rsid w:val="005A2F38"/>
    <w:rsid w:val="005B5FC0"/>
    <w:rsid w:val="005C1B0A"/>
    <w:rsid w:val="005D5465"/>
    <w:rsid w:val="0060616E"/>
    <w:rsid w:val="00607C5E"/>
    <w:rsid w:val="00635A7D"/>
    <w:rsid w:val="00670566"/>
    <w:rsid w:val="006A0B2B"/>
    <w:rsid w:val="006A3A7F"/>
    <w:rsid w:val="006A4416"/>
    <w:rsid w:val="006D3240"/>
    <w:rsid w:val="006D72B5"/>
    <w:rsid w:val="006E14D7"/>
    <w:rsid w:val="007056D2"/>
    <w:rsid w:val="00715192"/>
    <w:rsid w:val="0071570B"/>
    <w:rsid w:val="00736DB1"/>
    <w:rsid w:val="0075112F"/>
    <w:rsid w:val="00753956"/>
    <w:rsid w:val="0076205C"/>
    <w:rsid w:val="00771440"/>
    <w:rsid w:val="007961EF"/>
    <w:rsid w:val="007A710C"/>
    <w:rsid w:val="007E2881"/>
    <w:rsid w:val="007F5AFE"/>
    <w:rsid w:val="007F6C80"/>
    <w:rsid w:val="00806B2E"/>
    <w:rsid w:val="00814FB5"/>
    <w:rsid w:val="00832607"/>
    <w:rsid w:val="00834713"/>
    <w:rsid w:val="00835FE5"/>
    <w:rsid w:val="0084249B"/>
    <w:rsid w:val="00852585"/>
    <w:rsid w:val="00866F27"/>
    <w:rsid w:val="00877AF7"/>
    <w:rsid w:val="008808C0"/>
    <w:rsid w:val="00882C09"/>
    <w:rsid w:val="008B02CD"/>
    <w:rsid w:val="008B62A6"/>
    <w:rsid w:val="008E2A92"/>
    <w:rsid w:val="0092181E"/>
    <w:rsid w:val="00996666"/>
    <w:rsid w:val="009D3D3A"/>
    <w:rsid w:val="00A05A24"/>
    <w:rsid w:val="00A108C0"/>
    <w:rsid w:val="00A20A48"/>
    <w:rsid w:val="00A20B13"/>
    <w:rsid w:val="00A508C1"/>
    <w:rsid w:val="00A65FAA"/>
    <w:rsid w:val="00AD44C3"/>
    <w:rsid w:val="00AE3F59"/>
    <w:rsid w:val="00B0474C"/>
    <w:rsid w:val="00B2700F"/>
    <w:rsid w:val="00B27F74"/>
    <w:rsid w:val="00B34AEB"/>
    <w:rsid w:val="00B66BE4"/>
    <w:rsid w:val="00B86B6D"/>
    <w:rsid w:val="00BB40E2"/>
    <w:rsid w:val="00BD649B"/>
    <w:rsid w:val="00BE23BC"/>
    <w:rsid w:val="00BE472F"/>
    <w:rsid w:val="00C00885"/>
    <w:rsid w:val="00C34F1E"/>
    <w:rsid w:val="00C6540B"/>
    <w:rsid w:val="00C7155C"/>
    <w:rsid w:val="00C93304"/>
    <w:rsid w:val="00C97CDF"/>
    <w:rsid w:val="00CE370D"/>
    <w:rsid w:val="00CE6087"/>
    <w:rsid w:val="00D10006"/>
    <w:rsid w:val="00D12678"/>
    <w:rsid w:val="00D16898"/>
    <w:rsid w:val="00D31347"/>
    <w:rsid w:val="00D31E9C"/>
    <w:rsid w:val="00D71C93"/>
    <w:rsid w:val="00D74347"/>
    <w:rsid w:val="00D8440A"/>
    <w:rsid w:val="00DB512D"/>
    <w:rsid w:val="00DB5CD7"/>
    <w:rsid w:val="00DC18EE"/>
    <w:rsid w:val="00DC2228"/>
    <w:rsid w:val="00E15327"/>
    <w:rsid w:val="00E400E7"/>
    <w:rsid w:val="00E41256"/>
    <w:rsid w:val="00E45880"/>
    <w:rsid w:val="00E50A28"/>
    <w:rsid w:val="00EA6823"/>
    <w:rsid w:val="00EF0F47"/>
    <w:rsid w:val="00F0129E"/>
    <w:rsid w:val="00F0348C"/>
    <w:rsid w:val="00F75AC5"/>
    <w:rsid w:val="00F81014"/>
    <w:rsid w:val="00F94A03"/>
    <w:rsid w:val="00FA06B7"/>
    <w:rsid w:val="00FB22FD"/>
    <w:rsid w:val="00FE208F"/>
    <w:rsid w:val="00FE6558"/>
    <w:rsid w:val="00FF395C"/>
    <w:rsid w:val="00FF51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EF9B8"/>
  <w14:defaultImageDpi w14:val="32767"/>
  <w15:docId w15:val="{84D537E9-2418-5E4A-BC0C-B0863B5A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6540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iPriority w:val="99"/>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60616E"/>
    <w:rPr>
      <w:rFonts w:ascii="Lucida Grande" w:hAnsi="Lucida Grande"/>
      <w:sz w:val="18"/>
      <w:szCs w:val="18"/>
    </w:rPr>
  </w:style>
  <w:style w:type="character" w:customStyle="1" w:styleId="BalloonTextChar">
    <w:name w:val="Balloon Text Char"/>
    <w:basedOn w:val="DefaultParagraphFont"/>
    <w:link w:val="BalloonText"/>
    <w:uiPriority w:val="99"/>
    <w:semiHidden/>
    <w:rsid w:val="0060616E"/>
    <w:rPr>
      <w:rFonts w:ascii="Lucida Grande" w:hAnsi="Lucida Grande"/>
      <w:sz w:val="18"/>
      <w:szCs w:val="18"/>
    </w:rPr>
  </w:style>
  <w:style w:type="character" w:styleId="UnresolvedMention">
    <w:name w:val="Unresolved Mention"/>
    <w:basedOn w:val="DefaultParagraphFont"/>
    <w:uiPriority w:val="99"/>
    <w:semiHidden/>
    <w:unhideWhenUsed/>
    <w:rsid w:val="00FF514B"/>
    <w:rPr>
      <w:color w:val="605E5C"/>
      <w:shd w:val="clear" w:color="auto" w:fill="E1DFDD"/>
    </w:rPr>
  </w:style>
  <w:style w:type="character" w:customStyle="1" w:styleId="Heading4Char">
    <w:name w:val="Heading 4 Char"/>
    <w:basedOn w:val="DefaultParagraphFont"/>
    <w:link w:val="Heading4"/>
    <w:uiPriority w:val="9"/>
    <w:rsid w:val="00C6540B"/>
    <w:rPr>
      <w:rFonts w:ascii="Times New Roman" w:eastAsia="Times New Roman" w:hAnsi="Times New Roman" w:cs="Times New Roman"/>
      <w:b/>
      <w:bCs/>
    </w:rPr>
  </w:style>
  <w:style w:type="paragraph" w:styleId="NormalWeb">
    <w:name w:val="Normal (Web)"/>
    <w:basedOn w:val="Normal"/>
    <w:uiPriority w:val="99"/>
    <w:unhideWhenUsed/>
    <w:rsid w:val="00C6540B"/>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DB5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7762">
      <w:bodyDiv w:val="1"/>
      <w:marLeft w:val="0"/>
      <w:marRight w:val="0"/>
      <w:marTop w:val="0"/>
      <w:marBottom w:val="0"/>
      <w:divBdr>
        <w:top w:val="none" w:sz="0" w:space="0" w:color="auto"/>
        <w:left w:val="none" w:sz="0" w:space="0" w:color="auto"/>
        <w:bottom w:val="none" w:sz="0" w:space="0" w:color="auto"/>
        <w:right w:val="none" w:sz="0" w:space="0" w:color="auto"/>
      </w:divBdr>
    </w:div>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948271110">
      <w:bodyDiv w:val="1"/>
      <w:marLeft w:val="0"/>
      <w:marRight w:val="0"/>
      <w:marTop w:val="0"/>
      <w:marBottom w:val="0"/>
      <w:divBdr>
        <w:top w:val="none" w:sz="0" w:space="0" w:color="auto"/>
        <w:left w:val="none" w:sz="0" w:space="0" w:color="auto"/>
        <w:bottom w:val="none" w:sz="0" w:space="0" w:color="auto"/>
        <w:right w:val="none" w:sz="0" w:space="0" w:color="auto"/>
      </w:divBdr>
    </w:div>
    <w:div w:id="971909687">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 w:id="1281185164">
      <w:bodyDiv w:val="1"/>
      <w:marLeft w:val="0"/>
      <w:marRight w:val="0"/>
      <w:marTop w:val="0"/>
      <w:marBottom w:val="0"/>
      <w:divBdr>
        <w:top w:val="none" w:sz="0" w:space="0" w:color="auto"/>
        <w:left w:val="none" w:sz="0" w:space="0" w:color="auto"/>
        <w:bottom w:val="none" w:sz="0" w:space="0" w:color="auto"/>
        <w:right w:val="none" w:sz="0" w:space="0" w:color="auto"/>
      </w:divBdr>
    </w:div>
    <w:div w:id="1331955645">
      <w:bodyDiv w:val="1"/>
      <w:marLeft w:val="0"/>
      <w:marRight w:val="0"/>
      <w:marTop w:val="0"/>
      <w:marBottom w:val="0"/>
      <w:divBdr>
        <w:top w:val="none" w:sz="0" w:space="0" w:color="auto"/>
        <w:left w:val="none" w:sz="0" w:space="0" w:color="auto"/>
        <w:bottom w:val="none" w:sz="0" w:space="0" w:color="auto"/>
        <w:right w:val="none" w:sz="0" w:space="0" w:color="auto"/>
      </w:divBdr>
    </w:div>
    <w:div w:id="1399551119">
      <w:bodyDiv w:val="1"/>
      <w:marLeft w:val="0"/>
      <w:marRight w:val="0"/>
      <w:marTop w:val="0"/>
      <w:marBottom w:val="0"/>
      <w:divBdr>
        <w:top w:val="none" w:sz="0" w:space="0" w:color="auto"/>
        <w:left w:val="none" w:sz="0" w:space="0" w:color="auto"/>
        <w:bottom w:val="none" w:sz="0" w:space="0" w:color="auto"/>
        <w:right w:val="none" w:sz="0" w:space="0" w:color="auto"/>
      </w:divBdr>
    </w:div>
    <w:div w:id="1690253701">
      <w:bodyDiv w:val="1"/>
      <w:marLeft w:val="0"/>
      <w:marRight w:val="0"/>
      <w:marTop w:val="0"/>
      <w:marBottom w:val="0"/>
      <w:divBdr>
        <w:top w:val="none" w:sz="0" w:space="0" w:color="auto"/>
        <w:left w:val="none" w:sz="0" w:space="0" w:color="auto"/>
        <w:bottom w:val="none" w:sz="0" w:space="0" w:color="auto"/>
        <w:right w:val="none" w:sz="0" w:space="0" w:color="auto"/>
      </w:divBdr>
    </w:div>
    <w:div w:id="1817187613">
      <w:bodyDiv w:val="1"/>
      <w:marLeft w:val="0"/>
      <w:marRight w:val="0"/>
      <w:marTop w:val="0"/>
      <w:marBottom w:val="0"/>
      <w:divBdr>
        <w:top w:val="none" w:sz="0" w:space="0" w:color="auto"/>
        <w:left w:val="none" w:sz="0" w:space="0" w:color="auto"/>
        <w:bottom w:val="none" w:sz="0" w:space="0" w:color="auto"/>
        <w:right w:val="none" w:sz="0" w:space="0" w:color="auto"/>
      </w:divBdr>
    </w:div>
    <w:div w:id="1935900171">
      <w:bodyDiv w:val="1"/>
      <w:marLeft w:val="0"/>
      <w:marRight w:val="0"/>
      <w:marTop w:val="0"/>
      <w:marBottom w:val="0"/>
      <w:divBdr>
        <w:top w:val="none" w:sz="0" w:space="0" w:color="auto"/>
        <w:left w:val="none" w:sz="0" w:space="0" w:color="auto"/>
        <w:bottom w:val="none" w:sz="0" w:space="0" w:color="auto"/>
        <w:right w:val="none" w:sz="0" w:space="0" w:color="auto"/>
      </w:divBdr>
    </w:div>
    <w:div w:id="19929037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8/852/contents/made" TargetMode="External"/><Relationship Id="rId13" Type="http://schemas.openxmlformats.org/officeDocument/2006/relationships/hyperlink" Target="http://www.legislation.gov.uk/uksi/2018/952/regulation/4/ma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cmw.abilitynet.org.uk/" TargetMode="External"/><Relationship Id="rId12" Type="http://schemas.openxmlformats.org/officeDocument/2006/relationships/hyperlink" Target="http://www.legislation.gov.uk/uksi/2018/952/regulation/4/made"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8/952/regulation/7/ma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3.org/TR/WCAG2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qualityadvisoryservice.co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6567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WILLIAMS, Aimee (THE ELMS PRACTICE - P81045)</cp:lastModifiedBy>
  <cp:revision>3</cp:revision>
  <dcterms:created xsi:type="dcterms:W3CDTF">2025-07-31T14:07:00Z</dcterms:created>
  <dcterms:modified xsi:type="dcterms:W3CDTF">2025-08-21T11:59:00Z</dcterms:modified>
  <cp:category/>
</cp:coreProperties>
</file>