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42D8E265" w:rsidR="006D7977" w:rsidRPr="005C5309" w:rsidRDefault="0040743B" w:rsidP="005C5309">
      <w:pPr>
        <w:pStyle w:val="Heading1"/>
      </w:pPr>
      <w:r>
        <w:t>Kippax Hall Surgery</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695E043A"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40743B">
        <w:rPr>
          <w:rFonts w:ascii="Arial" w:eastAsia="Arial" w:hAnsi="Arial" w:cs="Arial"/>
          <w:color w:val="000000" w:themeColor="text1"/>
        </w:rPr>
        <w:t>Kippax Hall Surgery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4CAD8110"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40743B">
        <w:rPr>
          <w:rFonts w:ascii="Arial" w:eastAsia="Arial" w:hAnsi="Arial" w:cs="Arial"/>
          <w:color w:val="000000" w:themeColor="text1"/>
        </w:rPr>
        <w:t>54 High Street, Kippax, Leeds, LS25 7AB</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570A7B18"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40743B">
        <w:rPr>
          <w:rFonts w:ascii="Arial" w:eastAsia="Arial" w:hAnsi="Arial" w:cs="Arial"/>
          <w:color w:val="000000" w:themeColor="text1"/>
        </w:rPr>
        <w:t>0113 385 4558</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5F988AF6"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40743B">
        <w:rPr>
          <w:rFonts w:ascii="Arial" w:eastAsia="Arial" w:hAnsi="Arial" w:cs="Arial"/>
          <w:color w:val="000000" w:themeColor="text1"/>
        </w:rPr>
        <w:t>kippaxhall.manager@nhs.net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58A6282A"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40743B">
        <w:rPr>
          <w:rFonts w:ascii="Arial" w:eastAsia="Arial" w:hAnsi="Arial" w:cs="Arial"/>
          <w:color w:val="000000"/>
        </w:rPr>
        <w:t>Z6723686</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0040743B">
          <w:rPr>
            <w:rStyle w:val="Hyperlink"/>
          </w:rPr>
          <w:t>Information Commissioner's Office - Register of data protection fee payers - Entry details (ico.org.uk)</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227CBA59" w:rsidR="006D7977" w:rsidRPr="00D15FB7" w:rsidRDefault="00645217" w:rsidP="005C5309">
      <w:pPr>
        <w:pStyle w:val="Heading1"/>
        <w:rPr>
          <w:color w:val="000000"/>
        </w:rPr>
      </w:pPr>
      <w:r w:rsidRPr="0040743B">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24BA2EE6"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40743B">
        <w:rPr>
          <w:rFonts w:ascii="Arial" w:eastAsia="Arial" w:hAnsi="Arial" w:cs="Arial"/>
          <w:color w:val="000000" w:themeColor="text1"/>
        </w:rPr>
        <w:t>Aaron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hyperlink r:id="rId13" w:history="1">
        <w:r w:rsidR="0040743B" w:rsidRPr="00A42CD7">
          <w:rPr>
            <w:rStyle w:val="Hyperlink"/>
            <w:rFonts w:ascii="Arial" w:hAnsi="Arial" w:cs="Arial"/>
            <w:lang w:val="en"/>
          </w:rPr>
          <w:t>wyicb-leeds.dpo@nhs.net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4DC0CCD" w14:textId="77777777" w:rsidR="00593F49" w:rsidRDefault="00593F49" w:rsidP="007314C2">
      <w:pPr>
        <w:shd w:val="clear" w:color="auto" w:fill="FFFFFF"/>
        <w:rPr>
          <w:rFonts w:ascii="Arial" w:eastAsia="Times New Roman" w:hAnsi="Arial" w:cs="Arial"/>
          <w:b/>
          <w:bCs/>
          <w:color w:val="333333"/>
          <w:lang w:eastAsia="en-GB"/>
        </w:rPr>
      </w:pPr>
    </w:p>
    <w:p w14:paraId="58BF0150" w14:textId="77777777" w:rsidR="00593F49" w:rsidRDefault="00593F49" w:rsidP="007314C2">
      <w:pPr>
        <w:shd w:val="clear" w:color="auto" w:fill="FFFFFF"/>
        <w:rPr>
          <w:rFonts w:ascii="Arial" w:eastAsia="Times New Roman" w:hAnsi="Arial" w:cs="Arial"/>
          <w:b/>
          <w:bCs/>
          <w:color w:val="333333"/>
          <w:lang w:eastAsia="en-GB"/>
        </w:rPr>
      </w:pPr>
    </w:p>
    <w:p w14:paraId="17E1063A" w14:textId="77777777" w:rsidR="00593F49" w:rsidRDefault="00593F49" w:rsidP="007314C2">
      <w:pPr>
        <w:shd w:val="clear" w:color="auto" w:fill="FFFFFF"/>
        <w:rPr>
          <w:rFonts w:ascii="Arial" w:eastAsia="Times New Roman" w:hAnsi="Arial" w:cs="Arial"/>
          <w:b/>
          <w:bCs/>
          <w:color w:val="333333"/>
          <w:lang w:eastAsia="en-GB"/>
        </w:rPr>
      </w:pPr>
    </w:p>
    <w:p w14:paraId="37C3C85D" w14:textId="32A24FED"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lastRenderedPageBreak/>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2441EBAF"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D27527">
        <w:rPr>
          <w:rFonts w:ascii="Arial" w:eastAsiaTheme="majorEastAsia" w:hAnsi="Arial" w:cs="Arial"/>
        </w:rPr>
        <w:t>LS25/26</w:t>
      </w:r>
      <w:r w:rsidRPr="00376841">
        <w:rPr>
          <w:rFonts w:ascii="Arial" w:eastAsiaTheme="majorEastAsia" w:hAnsi="Arial" w:cs="Arial"/>
        </w:rPr>
        <w:t xml:space="preserve"> PCN along with </w:t>
      </w:r>
      <w:r w:rsidR="00D27527">
        <w:rPr>
          <w:rFonts w:ascii="Arial" w:eastAsiaTheme="majorEastAsia" w:hAnsi="Arial" w:cs="Arial"/>
        </w:rPr>
        <w:t>Garforth Medical Practice, Gibson Lane Practice, Lofthouse Surgery, Moorfield House Surgery, Nova Scotia Medical Centre and Oulton Medical Centre.</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2092D895"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3"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77811F7F" w14:textId="77777777" w:rsidR="00593F49" w:rsidRDefault="00593F49" w:rsidP="007E0975">
      <w:pPr>
        <w:autoSpaceDE w:val="0"/>
        <w:autoSpaceDN w:val="0"/>
        <w:adjustRightInd w:val="0"/>
        <w:rPr>
          <w:rFonts w:ascii="Arial" w:eastAsia="Times New Roman" w:hAnsi="Arial" w:cs="Arial"/>
          <w:color w:val="333333"/>
          <w:lang w:eastAsia="en-GB"/>
        </w:rPr>
      </w:pPr>
    </w:p>
    <w:p w14:paraId="7D8D98AA" w14:textId="77777777" w:rsidR="00593F49" w:rsidRDefault="00593F49" w:rsidP="007E0975">
      <w:pPr>
        <w:autoSpaceDE w:val="0"/>
        <w:autoSpaceDN w:val="0"/>
        <w:adjustRightInd w:val="0"/>
        <w:rPr>
          <w:rFonts w:ascii="Arial" w:eastAsia="Times New Roman" w:hAnsi="Arial" w:cs="Arial"/>
          <w:color w:val="333333"/>
          <w:lang w:eastAsia="en-GB"/>
        </w:rPr>
      </w:pP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8D4676" w:rsidP="008D4676">
      <w:pPr>
        <w:autoSpaceDE w:val="0"/>
        <w:autoSpaceDN w:val="0"/>
        <w:adjustRightInd w:val="0"/>
        <w:rPr>
          <w:rFonts w:ascii="Arial" w:eastAsia="Times New Roman" w:hAnsi="Arial" w:cs="Arial"/>
          <w:color w:val="333333"/>
          <w:lang w:eastAsia="en-GB"/>
        </w:rPr>
      </w:pPr>
      <w:hyperlink r:id="rId27"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proofErr w:type="gramStart"/>
      <w:r w:rsidRPr="008D4676">
        <w:rPr>
          <w:rFonts w:ascii="Arial" w:eastAsia="Times New Roman" w:hAnsi="Arial" w:cs="Arial"/>
          <w:color w:val="333333"/>
          <w:lang w:eastAsia="en-GB"/>
        </w:rPr>
        <w:t>At the moment</w:t>
      </w:r>
      <w:proofErr w:type="gramEnd"/>
      <w:r w:rsidRPr="008D4676">
        <w:rPr>
          <w:rFonts w:ascii="Arial" w:eastAsia="Times New Roman" w:hAnsi="Arial" w:cs="Arial"/>
          <w:color w:val="333333"/>
          <w:lang w:eastAsia="en-GB"/>
        </w:rPr>
        <w:t xml:space="preserve">, every health and social care organisation that you use has a different set of patient records for you. These records may duplicate information, or one </w:t>
      </w:r>
      <w:r w:rsidRPr="008D4676">
        <w:rPr>
          <w:rFonts w:ascii="Arial" w:eastAsia="Times New Roman" w:hAnsi="Arial" w:cs="Arial"/>
          <w:color w:val="333333"/>
          <w:lang w:eastAsia="en-GB"/>
        </w:rPr>
        <w:lastRenderedPageBreak/>
        <w:t>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 xml:space="preserve">In Leeds, we have developed a virtual system called the Leeds Care Record. If you live in </w:t>
      </w:r>
      <w:proofErr w:type="gramStart"/>
      <w:r w:rsidRPr="008D4676">
        <w:rPr>
          <w:rFonts w:ascii="Arial" w:eastAsia="Times New Roman" w:hAnsi="Arial" w:cs="Arial"/>
          <w:color w:val="333333"/>
          <w:lang w:eastAsia="en-GB"/>
        </w:rPr>
        <w:t>Leeds</w:t>
      </w:r>
      <w:proofErr w:type="gramEnd"/>
      <w:r w:rsidRPr="008D4676">
        <w:rPr>
          <w:rFonts w:ascii="Arial" w:eastAsia="Times New Roman" w:hAnsi="Arial" w:cs="Arial"/>
          <w:color w:val="333333"/>
          <w:lang w:eastAsia="en-GB"/>
        </w:rPr>
        <w:t xml:space="preserve">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0C794B1D" w14:textId="77777777" w:rsidR="00593F49" w:rsidRDefault="00593F49" w:rsidP="00593F49">
      <w:pPr>
        <w:pStyle w:val="ListParagraph"/>
        <w:rPr>
          <w:rFonts w:ascii="Arial" w:hAnsi="Arial" w:cs="Arial"/>
          <w:lang w:val="en"/>
        </w:rPr>
      </w:pPr>
    </w:p>
    <w:p w14:paraId="18EFCEFE" w14:textId="29BE8176" w:rsidR="00593F49" w:rsidRPr="00593F49" w:rsidRDefault="00593F49" w:rsidP="00593F49">
      <w:pPr>
        <w:rPr>
          <w:rFonts w:ascii="Arial" w:hAnsi="Arial" w:cs="Arial"/>
          <w:lang w:val="en"/>
        </w:rPr>
      </w:pPr>
      <w:r w:rsidRPr="00593F49">
        <w:rPr>
          <w:rFonts w:ascii="Arial" w:hAnsi="Arial" w:cs="Arial"/>
          <w:lang w:val="en"/>
        </w:rPr>
        <w:t xml:space="preserve">Sometimes we may provide information about you in an </w:t>
      </w:r>
      <w:proofErr w:type="spellStart"/>
      <w:r w:rsidRPr="00593F49">
        <w:rPr>
          <w:rFonts w:ascii="Arial" w:hAnsi="Arial" w:cs="Arial"/>
          <w:lang w:val="en"/>
        </w:rPr>
        <w:t>anonymised</w:t>
      </w:r>
      <w:proofErr w:type="spellEnd"/>
      <w:r w:rsidRPr="00593F49">
        <w:rPr>
          <w:rFonts w:ascii="Arial" w:hAnsi="Arial" w:cs="Arial"/>
          <w:lang w:val="en"/>
        </w:rPr>
        <w:t xml:space="preserve"> form. Such information is used to </w:t>
      </w:r>
      <w:proofErr w:type="spellStart"/>
      <w:r w:rsidRPr="00593F49">
        <w:rPr>
          <w:rFonts w:ascii="Arial" w:hAnsi="Arial" w:cs="Arial"/>
          <w:lang w:val="en"/>
        </w:rPr>
        <w:t>analyse</w:t>
      </w:r>
      <w:proofErr w:type="spellEnd"/>
      <w:r w:rsidRPr="00593F49">
        <w:rPr>
          <w:rFonts w:ascii="Arial" w:hAnsi="Arial" w:cs="Arial"/>
          <w:lang w:val="en"/>
        </w:rPr>
        <w:t xml:space="preserve"> population-level heath issues and helps the NHS to plan better services. If we share information for these purposes, then none of the information will identify you as an individual and cannot be traced back to you.</w:t>
      </w:r>
    </w:p>
    <w:p w14:paraId="672FD46C" w14:textId="77777777" w:rsidR="0067356C" w:rsidRDefault="0067356C" w:rsidP="0067356C">
      <w:pPr>
        <w:rPr>
          <w:rFonts w:ascii="Arial" w:hAnsi="Arial" w:cs="Arial"/>
          <w:lang w:val="en"/>
        </w:rPr>
      </w:pPr>
    </w:p>
    <w:p w14:paraId="432C6371" w14:textId="77777777" w:rsidR="00593F49" w:rsidRDefault="00593F49" w:rsidP="008077FC">
      <w:pPr>
        <w:pBdr>
          <w:top w:val="nil"/>
          <w:left w:val="nil"/>
          <w:bottom w:val="nil"/>
          <w:right w:val="nil"/>
          <w:between w:val="nil"/>
        </w:pBdr>
        <w:rPr>
          <w:rFonts w:ascii="Arial" w:hAnsi="Arial" w:cs="Arial"/>
          <w:lang w:val="en"/>
        </w:rPr>
      </w:pPr>
    </w:p>
    <w:p w14:paraId="4B69EC44" w14:textId="0F0B64F2"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Default="00645217">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51831D9F" w14:textId="77777777" w:rsidR="00593F49" w:rsidRDefault="00593F49">
      <w:pPr>
        <w:pBdr>
          <w:top w:val="nil"/>
          <w:left w:val="nil"/>
          <w:bottom w:val="nil"/>
          <w:right w:val="nil"/>
          <w:between w:val="nil"/>
        </w:pBdr>
        <w:rPr>
          <w:rFonts w:ascii="Arial" w:eastAsia="Arial" w:hAnsi="Arial" w:cs="Arial"/>
          <w:color w:val="000000" w:themeColor="text1"/>
        </w:rPr>
      </w:pPr>
    </w:p>
    <w:p w14:paraId="10EC638D" w14:textId="77777777" w:rsidR="00593F49" w:rsidRPr="000978E4" w:rsidRDefault="00593F49" w:rsidP="00593F49">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 xml:space="preserve">No third parties have access to your personal data unless the law allows them to do </w:t>
      </w:r>
      <w:proofErr w:type="gramStart"/>
      <w:r w:rsidRPr="000978E4">
        <w:rPr>
          <w:rFonts w:ascii="Arial" w:eastAsia="Arial" w:hAnsi="Arial" w:cs="Arial"/>
          <w:i/>
          <w:iCs/>
          <w:color w:val="000000" w:themeColor="text1"/>
        </w:rPr>
        <w:t>so</w:t>
      </w:r>
      <w:proofErr w:type="gramEnd"/>
      <w:r w:rsidRPr="000978E4">
        <w:rPr>
          <w:rFonts w:ascii="Arial" w:eastAsia="Arial" w:hAnsi="Arial" w:cs="Arial"/>
          <w:i/>
          <w:iCs/>
          <w:color w:val="000000" w:themeColor="text1"/>
        </w:rPr>
        <w:t xml:space="preserve"> and appropriate safeguards have been put in place.</w:t>
      </w:r>
    </w:p>
    <w:p w14:paraId="5B316494" w14:textId="77777777" w:rsidR="00593F49" w:rsidRPr="00D15FB7" w:rsidRDefault="00593F49">
      <w:pPr>
        <w:pBdr>
          <w:top w:val="nil"/>
          <w:left w:val="nil"/>
          <w:bottom w:val="nil"/>
          <w:right w:val="nil"/>
          <w:between w:val="nil"/>
        </w:pBdr>
        <w:rPr>
          <w:rFonts w:ascii="Arial" w:eastAsia="Arial" w:hAnsi="Arial" w:cs="Arial"/>
          <w:color w:val="000000"/>
        </w:rPr>
      </w:pP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268DCD50" w14:textId="77777777" w:rsidR="00593F49" w:rsidRDefault="00593F49" w:rsidP="00593F49">
      <w:pPr>
        <w:pBdr>
          <w:top w:val="nil"/>
          <w:left w:val="nil"/>
          <w:bottom w:val="nil"/>
          <w:right w:val="nil"/>
          <w:between w:val="nil"/>
        </w:pBdr>
        <w:spacing w:line="276" w:lineRule="auto"/>
        <w:rPr>
          <w:rFonts w:ascii="Arial" w:eastAsia="Arial" w:hAnsi="Arial" w:cs="Arial"/>
          <w:color w:val="000000"/>
        </w:rPr>
      </w:pPr>
    </w:p>
    <w:p w14:paraId="1A0779A5" w14:textId="77777777" w:rsidR="00593F49" w:rsidRPr="000978E4" w:rsidRDefault="00593F49" w:rsidP="00593F49">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1505C948" w14:textId="77777777" w:rsidR="00593F49" w:rsidRPr="00593F49" w:rsidRDefault="00593F49" w:rsidP="00593F49">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lastRenderedPageBreak/>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4F78ADF6"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D27527">
        <w:rPr>
          <w:rFonts w:ascii="Arial" w:eastAsia="Times New Roman" w:hAnsi="Arial" w:cs="Arial"/>
          <w:color w:val="333333"/>
          <w:lang w:eastAsia="en-GB"/>
        </w:rPr>
        <w:t>kippaxhall.admin1@nhs.net</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lastRenderedPageBreak/>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14AF529F" w14:textId="77777777" w:rsidR="00593F49" w:rsidRPr="000978E4" w:rsidRDefault="00593F49" w:rsidP="00593F49">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25016AA4" w14:textId="77777777" w:rsidR="00593F49" w:rsidRDefault="00593F49" w:rsidP="00593F49">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4264D6FE" w14:textId="77777777" w:rsidR="00593F49" w:rsidRDefault="00593F49" w:rsidP="00593F49">
      <w:pPr>
        <w:pBdr>
          <w:top w:val="nil"/>
          <w:left w:val="nil"/>
          <w:bottom w:val="nil"/>
          <w:right w:val="nil"/>
          <w:between w:val="nil"/>
        </w:pBdr>
        <w:rPr>
          <w:rFonts w:ascii="Arial" w:hAnsi="Arial" w:cs="Arial"/>
        </w:rPr>
      </w:pPr>
    </w:p>
    <w:p w14:paraId="319897B4" w14:textId="77777777" w:rsidR="00593F49" w:rsidRPr="00D15FB7" w:rsidRDefault="00593F49" w:rsidP="00593F49">
      <w:pPr>
        <w:pStyle w:val="Heading1"/>
        <w:rPr>
          <w:color w:val="000000"/>
        </w:rPr>
      </w:pPr>
      <w:r w:rsidRPr="00D15FB7">
        <w:t>How do I complain?</w:t>
      </w:r>
    </w:p>
    <w:p w14:paraId="4600AE88" w14:textId="77777777" w:rsidR="00593F49" w:rsidRPr="00D15FB7" w:rsidRDefault="00593F49" w:rsidP="00593F49">
      <w:pPr>
        <w:pBdr>
          <w:top w:val="nil"/>
          <w:left w:val="nil"/>
          <w:bottom w:val="nil"/>
          <w:right w:val="nil"/>
          <w:between w:val="nil"/>
        </w:pBdr>
        <w:rPr>
          <w:rFonts w:ascii="Arial" w:eastAsia="Arial" w:hAnsi="Arial" w:cs="Arial"/>
          <w:b/>
          <w:color w:val="000000"/>
          <w:sz w:val="32"/>
          <w:szCs w:val="32"/>
        </w:rPr>
      </w:pPr>
    </w:p>
    <w:p w14:paraId="23345E97" w14:textId="5F084E49"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Pr>
          <w:rFonts w:ascii="Arial" w:eastAsia="Arial" w:hAnsi="Arial" w:cs="Arial"/>
          <w:color w:val="000000" w:themeColor="text1"/>
        </w:rPr>
        <w:t>kippaxhall.manager@nhs.net</w:t>
      </w:r>
    </w:p>
    <w:p w14:paraId="2B1D8FC3"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2820FB9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145FA758"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34A3A14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 xml:space="preserve">The ICO’s address is:     </w:t>
      </w:r>
    </w:p>
    <w:p w14:paraId="046DFCA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A8160F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2070B6B9"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F1EA163"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7522260F"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A1AF826"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37AE9675"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3FCED960"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7D760DAA"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34F73223"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0A4B3A77" w14:textId="77777777" w:rsidR="00593F49" w:rsidRDefault="00593F49" w:rsidP="00593F49">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ICO website: </w:t>
      </w:r>
      <w:hyperlink r:id="rId51">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708A250C" w14:textId="77777777" w:rsidR="00593F49" w:rsidRDefault="00593F49" w:rsidP="00593F49">
      <w:pPr>
        <w:pBdr>
          <w:top w:val="nil"/>
          <w:left w:val="nil"/>
          <w:bottom w:val="nil"/>
          <w:right w:val="nil"/>
          <w:between w:val="nil"/>
        </w:pBdr>
        <w:rPr>
          <w:rFonts w:ascii="Arial" w:eastAsia="Arial" w:hAnsi="Arial" w:cs="Arial"/>
          <w:color w:val="000000" w:themeColor="text1"/>
        </w:rPr>
      </w:pPr>
    </w:p>
    <w:p w14:paraId="6AA97706" w14:textId="77777777" w:rsidR="00593F49" w:rsidRPr="00D15FB7" w:rsidRDefault="00593F49" w:rsidP="00593F49">
      <w:pPr>
        <w:pStyle w:val="Heading2"/>
        <w:rPr>
          <w:color w:val="000000"/>
        </w:rPr>
      </w:pPr>
      <w:r w:rsidRPr="00D15FB7">
        <w:t>Date of last review</w:t>
      </w:r>
    </w:p>
    <w:p w14:paraId="02481D91"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23A2E4DF" w14:textId="00ADAAB4" w:rsidR="00593F49" w:rsidRDefault="00593F49" w:rsidP="00593F49">
      <w:pPr>
        <w:pBdr>
          <w:top w:val="nil"/>
          <w:left w:val="nil"/>
          <w:bottom w:val="nil"/>
          <w:right w:val="nil"/>
          <w:between w:val="nil"/>
        </w:pBdr>
        <w:rPr>
          <w:rFonts w:ascii="Arial" w:hAnsi="Arial" w:cs="Arial"/>
        </w:rPr>
      </w:pPr>
      <w:r>
        <w:rPr>
          <w:rFonts w:ascii="Arial" w:eastAsia="Arial" w:hAnsi="Arial" w:cs="Arial"/>
          <w:color w:val="000000" w:themeColor="text1"/>
        </w:rPr>
        <w:t>This privacy notice was reviewed and updated in June 2025.</w:t>
      </w:r>
    </w:p>
    <w:p w14:paraId="13457516"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600E03A9" w14:textId="77777777" w:rsidR="00593F49" w:rsidRDefault="00593F49" w:rsidP="007E0975">
      <w:pPr>
        <w:pBdr>
          <w:top w:val="nil"/>
          <w:left w:val="nil"/>
          <w:bottom w:val="nil"/>
          <w:right w:val="nil"/>
          <w:between w:val="nil"/>
        </w:pBdr>
        <w:rPr>
          <w:rFonts w:ascii="Arial" w:hAnsi="Arial" w:cs="Arial"/>
        </w:rPr>
      </w:pP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696AD10" w14:textId="77777777" w:rsidR="00593F49" w:rsidRPr="002968DA" w:rsidRDefault="00593F49" w:rsidP="00593F4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D7A2970" w14:textId="77777777" w:rsidR="00593F49" w:rsidRPr="002968DA" w:rsidRDefault="00593F49" w:rsidP="00593F49">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12947360" w14:textId="77777777" w:rsidR="00593F49" w:rsidRPr="002968DA" w:rsidRDefault="00593F49" w:rsidP="00593F49">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41ADA80" w14:textId="77777777" w:rsidR="00593F49" w:rsidRDefault="00593F49" w:rsidP="00593F4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 and patients</w:t>
      </w:r>
    </w:p>
    <w:p w14:paraId="753D5C47" w14:textId="77777777" w:rsidR="00593F49" w:rsidRDefault="00593F49" w:rsidP="00593F49">
      <w:pPr>
        <w:rPr>
          <w:rFonts w:ascii="Arial" w:eastAsia="Times New Roman" w:hAnsi="Arial" w:cs="Arial"/>
          <w:lang w:val="en" w:eastAsia="en-GB"/>
        </w:rPr>
      </w:pPr>
    </w:p>
    <w:p w14:paraId="4E0A12B1" w14:textId="79B22BE7" w:rsidR="00593F49" w:rsidRPr="00E34D1B" w:rsidRDefault="00593F49" w:rsidP="00593F49">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E34D1B" w:rsidRPr="00E34D1B">
        <w:rPr>
          <w:rFonts w:ascii="Arial" w:eastAsia="Times New Roman" w:hAnsi="Arial" w:cs="Arial"/>
          <w:lang w:val="en" w:eastAsia="en-GB"/>
        </w:rPr>
        <w:t>12 months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1CE70F4B" w14:textId="77777777" w:rsidR="00E34D1B" w:rsidRDefault="00E34D1B" w:rsidP="00E34D1B">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6E4397">
        <w:rPr>
          <w:rFonts w:ascii="Arial" w:eastAsia="Times New Roman" w:hAnsi="Arial" w:cs="Arial"/>
          <w:lang w:val="en" w:eastAsia="en-GB"/>
        </w:rPr>
        <w:t>up to date</w:t>
      </w:r>
      <w:proofErr w:type="gramEnd"/>
      <w:r w:rsidRPr="006E4397">
        <w:rPr>
          <w:rFonts w:ascii="Arial" w:eastAsia="Times New Roman" w:hAnsi="Arial" w:cs="Arial"/>
          <w:lang w:val="en" w:eastAsia="en-GB"/>
        </w:rPr>
        <w:t xml:space="preserve"> details. This is to ensure we can be confident that we are </w:t>
      </w:r>
      <w:proofErr w:type="gramStart"/>
      <w:r w:rsidRPr="006E4397">
        <w:rPr>
          <w:rFonts w:ascii="Arial" w:eastAsia="Times New Roman" w:hAnsi="Arial" w:cs="Arial"/>
          <w:lang w:val="en" w:eastAsia="en-GB"/>
        </w:rPr>
        <w:t>actually contacting</w:t>
      </w:r>
      <w:proofErr w:type="gramEnd"/>
      <w:r w:rsidRPr="006E4397">
        <w:rPr>
          <w:rFonts w:ascii="Arial" w:eastAsia="Times New Roman" w:hAnsi="Arial" w:cs="Arial"/>
          <w:lang w:val="en" w:eastAsia="en-GB"/>
        </w:rPr>
        <w:t xml:space="preserve"> you and not another person. </w:t>
      </w:r>
    </w:p>
    <w:p w14:paraId="67426285" w14:textId="77777777" w:rsidR="00E34D1B" w:rsidRDefault="00E34D1B" w:rsidP="00E34D1B">
      <w:pPr>
        <w:rPr>
          <w:rFonts w:ascii="Arial" w:eastAsia="Times New Roman" w:hAnsi="Arial" w:cs="Arial"/>
          <w:lang w:val="en" w:eastAsia="en-GB"/>
        </w:rPr>
      </w:pPr>
    </w:p>
    <w:p w14:paraId="06C5D862" w14:textId="78CA83F2" w:rsidR="00562891" w:rsidRDefault="00E34D1B" w:rsidP="00E34D1B">
      <w:pPr>
        <w:rPr>
          <w:rFonts w:ascii="Arial" w:eastAsia="Times New Roman" w:hAnsi="Arial" w:cs="Arial"/>
          <w:lang w:val="en" w:eastAsia="en-GB"/>
        </w:rPr>
      </w:pPr>
      <w:r w:rsidRPr="006E4397">
        <w:rPr>
          <w:rFonts w:ascii="Arial" w:eastAsia="Times New Roman" w:hAnsi="Arial" w:cs="Arial"/>
          <w:lang w:val="en" w:eastAsia="en-GB"/>
        </w:rPr>
        <w:t xml:space="preserve">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6E4397">
        <w:rPr>
          <w:rFonts w:ascii="Arial" w:eastAsia="Times New Roman" w:hAnsi="Arial" w:cs="Arial"/>
          <w:lang w:val="en" w:eastAsia="en-GB"/>
        </w:rPr>
        <w:t>up to date</w:t>
      </w:r>
      <w:proofErr w:type="gramEnd"/>
      <w:r w:rsidRPr="006E4397">
        <w:rPr>
          <w:rFonts w:ascii="Arial" w:eastAsia="Times New Roman" w:hAnsi="Arial" w:cs="Arial"/>
          <w:lang w:val="en" w:eastAsia="en-GB"/>
        </w:rPr>
        <w:t xml:space="preserve"> details.</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lastRenderedPageBreak/>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1138EF7" w:rsidR="00562891" w:rsidRPr="00D15FB7" w:rsidRDefault="00FA7D39" w:rsidP="00562891">
      <w:pPr>
        <w:pBdr>
          <w:top w:val="nil"/>
          <w:left w:val="nil"/>
          <w:bottom w:val="nil"/>
          <w:right w:val="nil"/>
          <w:between w:val="nil"/>
        </w:pBdr>
        <w:rPr>
          <w:rFonts w:ascii="Arial" w:eastAsia="Arial" w:hAnsi="Arial" w:cs="Arial"/>
          <w:color w:val="000000"/>
          <w:highlight w:val="yellow"/>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109D5E81" w14:textId="77777777" w:rsidR="00E34D1B" w:rsidRDefault="00E34D1B" w:rsidP="00E34D1B">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003F2BF2" w14:textId="285AA83E"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Following the death of any patients of </w:t>
      </w:r>
      <w:r>
        <w:rPr>
          <w:rFonts w:ascii="Arial" w:eastAsia="Arial" w:hAnsi="Arial" w:cs="Arial"/>
          <w:color w:val="000000"/>
        </w:rPr>
        <w:t>Kippax Hall Surgery</w:t>
      </w:r>
      <w:r w:rsidRPr="00C778EF">
        <w:rPr>
          <w:rFonts w:ascii="Arial" w:eastAsia="Arial" w:hAnsi="Arial" w:cs="Arial"/>
          <w:color w:val="000000"/>
        </w:rPr>
        <w:t xml:space="preserve"> we are now obliged to inform </w:t>
      </w:r>
      <w:r>
        <w:rPr>
          <w:rFonts w:ascii="Arial" w:eastAsia="Arial" w:hAnsi="Arial" w:cs="Arial"/>
          <w:color w:val="000000"/>
        </w:rPr>
        <w:t>Leeds</w:t>
      </w:r>
      <w:r w:rsidRPr="00C778EF">
        <w:rPr>
          <w:rFonts w:ascii="Arial" w:eastAsia="Arial" w:hAnsi="Arial" w:cs="Arial"/>
          <w:color w:val="000000"/>
        </w:rPr>
        <w:t xml:space="preserve"> NHS Trust, Medical Examiner Service.</w:t>
      </w:r>
    </w:p>
    <w:p w14:paraId="1285956B"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29C1EDAF"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0FC8232E"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0BFA6824"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2079EB0C"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003AE728" w14:textId="77777777" w:rsidR="00E34D1B" w:rsidRPr="00C778EF"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6EC29B0E" w14:textId="77777777" w:rsidR="00E34D1B" w:rsidRDefault="00E34D1B" w:rsidP="00E34D1B">
      <w:pPr>
        <w:pBdr>
          <w:top w:val="nil"/>
          <w:left w:val="nil"/>
          <w:bottom w:val="nil"/>
          <w:right w:val="nil"/>
          <w:between w:val="nil"/>
        </w:pBdr>
        <w:rPr>
          <w:rFonts w:ascii="Arial" w:eastAsia="Arial" w:hAnsi="Arial" w:cs="Arial"/>
          <w:b/>
          <w:bCs/>
          <w:color w:val="000000"/>
        </w:rPr>
      </w:pPr>
    </w:p>
    <w:p w14:paraId="3AC36AC3" w14:textId="77777777" w:rsidR="00E34D1B" w:rsidRDefault="00E34D1B" w:rsidP="00E34D1B">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75E39AAC" w14:textId="77777777" w:rsidR="00E34D1B" w:rsidRPr="0000700C" w:rsidRDefault="00E34D1B" w:rsidP="00E34D1B">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7B19E8A" w14:textId="77777777" w:rsidR="00E34D1B" w:rsidRDefault="00E34D1B" w:rsidP="00E34D1B">
      <w:pPr>
        <w:pBdr>
          <w:top w:val="nil"/>
          <w:left w:val="nil"/>
          <w:bottom w:val="nil"/>
          <w:right w:val="nil"/>
          <w:between w:val="nil"/>
        </w:pBdr>
        <w:rPr>
          <w:rFonts w:ascii="Arial" w:eastAsia="Arial" w:hAnsi="Arial" w:cs="Arial"/>
          <w:b/>
          <w:bCs/>
          <w:color w:val="000000"/>
        </w:rPr>
      </w:pPr>
    </w:p>
    <w:p w14:paraId="341BD6E5" w14:textId="77777777" w:rsidR="00E34D1B" w:rsidRPr="006E4397" w:rsidRDefault="00E34D1B" w:rsidP="00E34D1B">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2B0FE2F6"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We provide extended access services to our patients which means you can access medical services outside of our normal working hours. </w:t>
      </w:r>
      <w:proofErr w:type="gramStart"/>
      <w:r w:rsidRPr="006E4397">
        <w:rPr>
          <w:rFonts w:ascii="Arial" w:eastAsia="Arial" w:hAnsi="Arial" w:cs="Arial"/>
          <w:color w:val="000000"/>
        </w:rPr>
        <w:t>In order to</w:t>
      </w:r>
      <w:proofErr w:type="gramEnd"/>
      <w:r w:rsidRPr="006E4397">
        <w:rPr>
          <w:rFonts w:ascii="Arial" w:eastAsia="Arial" w:hAnsi="Arial" w:cs="Arial"/>
          <w:color w:val="000000"/>
        </w:rPr>
        <w:t xml:space="preserve"> provide you with this service, we have formal</w:t>
      </w:r>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1B82D40E" w14:textId="77777777" w:rsidR="00E34D1B" w:rsidRDefault="00E34D1B" w:rsidP="00E34D1B">
      <w:pPr>
        <w:pBdr>
          <w:top w:val="nil"/>
          <w:left w:val="nil"/>
          <w:bottom w:val="nil"/>
          <w:right w:val="nil"/>
          <w:between w:val="nil"/>
        </w:pBdr>
        <w:rPr>
          <w:rFonts w:ascii="Arial" w:eastAsia="Arial" w:hAnsi="Arial" w:cs="Arial"/>
          <w:color w:val="000000"/>
        </w:rPr>
      </w:pPr>
    </w:p>
    <w:p w14:paraId="050DEB04" w14:textId="77777777" w:rsidR="00E34D1B" w:rsidRPr="006E4397" w:rsidRDefault="00E34D1B" w:rsidP="00E34D1B">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01FDA856"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GP Connect service allows authorised clinical staff at NHS 111 to seamlessly access our practice’s clinical system and book directly on behalf of a patient. This means that should you call NHS </w:t>
      </w:r>
      <w:proofErr w:type="gramStart"/>
      <w:r w:rsidRPr="006E4397">
        <w:rPr>
          <w:rFonts w:ascii="Arial" w:eastAsia="Arial" w:hAnsi="Arial" w:cs="Arial"/>
          <w:color w:val="000000"/>
        </w:rPr>
        <w:t>111</w:t>
      </w:r>
      <w:proofErr w:type="gramEnd"/>
      <w:r w:rsidRPr="006E4397">
        <w:rPr>
          <w:rFonts w:ascii="Arial" w:eastAsia="Arial" w:hAnsi="Arial" w:cs="Arial"/>
          <w:color w:val="000000"/>
        </w:rPr>
        <w:t xml:space="preserve"> and the clinician believes you need an </w:t>
      </w:r>
      <w:r w:rsidRPr="006E4397">
        <w:rPr>
          <w:rFonts w:ascii="Arial" w:eastAsia="Arial" w:hAnsi="Arial" w:cs="Arial"/>
          <w:color w:val="000000"/>
        </w:rPr>
        <w:lastRenderedPageBreak/>
        <w:t>appointment with your GP Practice, the clinician will access available appointment slots only (through GP Connect) and book you in. This will save you time as you will not need to contact the Practice direct for an appointment.</w:t>
      </w:r>
    </w:p>
    <w:p w14:paraId="7B2FA156" w14:textId="77777777" w:rsidR="00E34D1B" w:rsidRPr="006E4397" w:rsidRDefault="00E34D1B" w:rsidP="00E34D1B">
      <w:pPr>
        <w:pBdr>
          <w:top w:val="nil"/>
          <w:left w:val="nil"/>
          <w:bottom w:val="nil"/>
          <w:right w:val="nil"/>
          <w:between w:val="nil"/>
        </w:pBdr>
        <w:rPr>
          <w:rFonts w:ascii="Arial" w:eastAsia="Arial" w:hAnsi="Arial" w:cs="Arial"/>
          <w:color w:val="000000"/>
        </w:rPr>
      </w:pPr>
    </w:p>
    <w:p w14:paraId="6D4D65FD"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D4E9485" w14:textId="77777777" w:rsidR="00E34D1B" w:rsidRPr="006E4397" w:rsidRDefault="00E34D1B" w:rsidP="00E34D1B">
      <w:pPr>
        <w:pBdr>
          <w:top w:val="nil"/>
          <w:left w:val="nil"/>
          <w:bottom w:val="nil"/>
          <w:right w:val="nil"/>
          <w:between w:val="nil"/>
        </w:pBdr>
        <w:rPr>
          <w:rFonts w:ascii="Arial" w:eastAsia="Arial" w:hAnsi="Arial" w:cs="Arial"/>
          <w:color w:val="000000"/>
        </w:rPr>
      </w:pPr>
    </w:p>
    <w:p w14:paraId="5AA484A9"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74823922" w14:textId="77777777" w:rsidR="00E34D1B" w:rsidRDefault="00E34D1B" w:rsidP="00E34D1B">
      <w:pPr>
        <w:pBdr>
          <w:top w:val="nil"/>
          <w:left w:val="nil"/>
          <w:bottom w:val="nil"/>
          <w:right w:val="nil"/>
          <w:between w:val="nil"/>
        </w:pBdr>
        <w:rPr>
          <w:rFonts w:ascii="Arial" w:eastAsia="Arial" w:hAnsi="Arial" w:cs="Arial"/>
          <w:color w:val="000000"/>
        </w:rPr>
      </w:pPr>
    </w:p>
    <w:p w14:paraId="42D6C337" w14:textId="77777777" w:rsidR="00E34D1B" w:rsidRPr="00C778EF" w:rsidRDefault="00E34D1B" w:rsidP="00E34D1B">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440BE42E"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 xml:space="preserve">processor,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Technologies Limited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173D9254"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30235D49" w14:textId="77777777" w:rsidR="00E34D1B" w:rsidRDefault="00E34D1B" w:rsidP="00E34D1B">
      <w:pPr>
        <w:pBdr>
          <w:top w:val="nil"/>
          <w:left w:val="nil"/>
          <w:bottom w:val="nil"/>
          <w:right w:val="nil"/>
          <w:between w:val="nil"/>
        </w:pBdr>
        <w:rPr>
          <w:rFonts w:ascii="Arial" w:eastAsia="Arial" w:hAnsi="Arial" w:cs="Arial"/>
          <w:color w:val="000000"/>
        </w:rPr>
      </w:pP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manages the reporting process for us by reviewing and responding to requests in accordance with our instructions and all applicable laws, including UK data protection laws.</w:t>
      </w:r>
    </w:p>
    <w:p w14:paraId="57BE78E8"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41314FBF"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The instructions we issue to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include general instructions on responding to requests and specific instructions on issues that will require further consultation with the GP responsible for your care.</w:t>
      </w:r>
    </w:p>
    <w:p w14:paraId="1BCD28B5" w14:textId="77777777" w:rsidR="00E34D1B" w:rsidRDefault="00E34D1B" w:rsidP="00E34D1B">
      <w:pPr>
        <w:pBdr>
          <w:top w:val="nil"/>
          <w:left w:val="nil"/>
          <w:bottom w:val="nil"/>
          <w:right w:val="nil"/>
          <w:between w:val="nil"/>
        </w:pBdr>
        <w:rPr>
          <w:rFonts w:ascii="Arial" w:eastAsia="Arial" w:hAnsi="Arial" w:cs="Arial"/>
          <w:color w:val="000000"/>
        </w:rPr>
      </w:pPr>
    </w:p>
    <w:p w14:paraId="5FAC52B4" w14:textId="77777777" w:rsidR="00EA03EB" w:rsidRDefault="00EA03EB" w:rsidP="00EA03EB">
      <w:pPr>
        <w:pBdr>
          <w:top w:val="nil"/>
          <w:left w:val="nil"/>
          <w:bottom w:val="nil"/>
          <w:right w:val="nil"/>
          <w:between w:val="nil"/>
        </w:pBdr>
        <w:rPr>
          <w:rFonts w:ascii="Arial" w:eastAsia="Arial" w:hAnsi="Arial" w:cs="Arial"/>
          <w:b/>
          <w:bCs/>
          <w:color w:val="000000" w:themeColor="text1"/>
        </w:rPr>
      </w:pPr>
    </w:p>
    <w:p w14:paraId="534DED44" w14:textId="6CCF16D8" w:rsidR="00EA03EB" w:rsidRPr="00EA03EB" w:rsidRDefault="00EA03EB" w:rsidP="00EA03EB">
      <w:pPr>
        <w:pBdr>
          <w:top w:val="nil"/>
          <w:left w:val="nil"/>
          <w:bottom w:val="nil"/>
          <w:right w:val="nil"/>
          <w:between w:val="nil"/>
        </w:pBdr>
        <w:rPr>
          <w:rFonts w:ascii="Arial" w:eastAsia="Arial" w:hAnsi="Arial" w:cs="Arial"/>
          <w:b/>
          <w:bCs/>
          <w:color w:val="000000" w:themeColor="text1"/>
        </w:rPr>
      </w:pPr>
      <w:proofErr w:type="spellStart"/>
      <w:r w:rsidRPr="00EA03EB">
        <w:rPr>
          <w:rFonts w:ascii="Arial" w:eastAsia="Arial" w:hAnsi="Arial" w:cs="Arial"/>
          <w:b/>
          <w:bCs/>
          <w:color w:val="000000" w:themeColor="text1"/>
        </w:rPr>
        <w:t>OpenSAFELY</w:t>
      </w:r>
      <w:proofErr w:type="spellEnd"/>
      <w:r w:rsidRPr="00EA03EB">
        <w:rPr>
          <w:rFonts w:ascii="Arial" w:eastAsia="Arial" w:hAnsi="Arial" w:cs="Arial"/>
          <w:b/>
          <w:bCs/>
          <w:color w:val="000000" w:themeColor="text1"/>
        </w:rPr>
        <w:t xml:space="preserve"> Data Analytics Service</w:t>
      </w:r>
    </w:p>
    <w:p w14:paraId="6F942B55" w14:textId="77777777" w:rsidR="00EA03EB" w:rsidRPr="00EA03EB" w:rsidRDefault="00EA03EB" w:rsidP="00EA03EB">
      <w:pPr>
        <w:pBdr>
          <w:top w:val="nil"/>
          <w:left w:val="nil"/>
          <w:bottom w:val="nil"/>
          <w:right w:val="nil"/>
          <w:between w:val="nil"/>
        </w:pBdr>
        <w:rPr>
          <w:rFonts w:ascii="Arial" w:eastAsia="Arial" w:hAnsi="Arial" w:cs="Arial"/>
          <w:b/>
          <w:bCs/>
          <w:color w:val="000000" w:themeColor="text1"/>
        </w:rPr>
      </w:pPr>
    </w:p>
    <w:p w14:paraId="224F4FB8"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 xml:space="preserve">The NHS </w:t>
      </w:r>
      <w:proofErr w:type="spellStart"/>
      <w:r w:rsidRPr="00EA03EB">
        <w:rPr>
          <w:rFonts w:ascii="Arial" w:eastAsia="Arial" w:hAnsi="Arial" w:cs="Arial"/>
          <w:color w:val="000000" w:themeColor="text1"/>
        </w:rPr>
        <w:t>OpenSAFELY</w:t>
      </w:r>
      <w:proofErr w:type="spellEnd"/>
      <w:r w:rsidRPr="00EA03EB">
        <w:rPr>
          <w:rFonts w:ascii="Arial" w:eastAsia="Arial" w:hAnsi="Arial" w:cs="Arial"/>
          <w:color w:val="000000" w:themeColor="text1"/>
        </w:rPr>
        <w:t xml:space="preserve"> Data Analytics Service is a secure data analytics service managed by NHS England. It allows patient data held by your GP practice and by NHS England, to be analysed in a safe and secure way that protects your privacy.</w:t>
      </w:r>
    </w:p>
    <w:p w14:paraId="57B218CA"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p>
    <w:p w14:paraId="666DDA24"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 xml:space="preserve">The system provides access to de-identified (pseudonymised) personal data to support Approved Users (academics, data analysts, data scientists and researchers) to undertake approved projects for the purposes of: </w:t>
      </w:r>
    </w:p>
    <w:p w14:paraId="1F569256"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clinical audit (a way to check if healthcare is being provided in line with care standards to help improve the quality of healthcare services)</w:t>
      </w:r>
    </w:p>
    <w:p w14:paraId="5738BF5D"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service evaluation (to assess how well a healthcare service is achieving its intended aims)</w:t>
      </w:r>
    </w:p>
    <w:p w14:paraId="37122F9F"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health surveillance (to better understand the health of the population)</w:t>
      </w:r>
    </w:p>
    <w:p w14:paraId="4FB9C2A0"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research, such as to find new treatments, improve early diagnosis of disease and prevent ill-health</w:t>
      </w:r>
    </w:p>
    <w:p w14:paraId="246C4221"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to plan NHS services, develop and improve health and social care policy, and to </w:t>
      </w:r>
      <w:hyperlink r:id="rId52" w:history="1">
        <w:r w:rsidRPr="00EA03EB">
          <w:rPr>
            <w:rStyle w:val="Hyperlink"/>
            <w:rFonts w:ascii="Arial" w:eastAsia="Arial" w:hAnsi="Arial" w:cs="Arial"/>
          </w:rPr>
          <w:t>commission</w:t>
        </w:r>
      </w:hyperlink>
      <w:r w:rsidRPr="00EA03EB">
        <w:rPr>
          <w:rFonts w:ascii="Arial" w:eastAsia="Arial" w:hAnsi="Arial" w:cs="Arial"/>
          <w:color w:val="000000" w:themeColor="text1"/>
        </w:rPr>
        <w:t> NHS services</w:t>
      </w:r>
    </w:p>
    <w:p w14:paraId="6831A2D5"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public health purposes (to identify and monitor diseases that pose a risk to the health of population)</w:t>
      </w:r>
    </w:p>
    <w:p w14:paraId="5340C415"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p>
    <w:p w14:paraId="76AF3962"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hyperlink r:id="rId53" w:history="1">
        <w:r w:rsidRPr="00EA03EB">
          <w:rPr>
            <w:rStyle w:val="Hyperlink"/>
            <w:rFonts w:ascii="Arial" w:eastAsia="Arial" w:hAnsi="Arial" w:cs="Arial"/>
          </w:rPr>
          <w:t xml:space="preserve">The </w:t>
        </w:r>
        <w:proofErr w:type="spellStart"/>
        <w:r w:rsidRPr="00EA03EB">
          <w:rPr>
            <w:rStyle w:val="Hyperlink"/>
            <w:rFonts w:ascii="Arial" w:eastAsia="Arial" w:hAnsi="Arial" w:cs="Arial"/>
          </w:rPr>
          <w:t>OpenSAFELY</w:t>
        </w:r>
        <w:proofErr w:type="spellEnd"/>
        <w:r w:rsidRPr="00EA03EB">
          <w:rPr>
            <w:rStyle w:val="Hyperlink"/>
            <w:rFonts w:ascii="Arial" w:eastAsia="Arial" w:hAnsi="Arial" w:cs="Arial"/>
          </w:rPr>
          <w:t xml:space="preserve"> Data Analytics Service privacy notice page</w:t>
        </w:r>
      </w:hyperlink>
      <w:r w:rsidRPr="00EA03EB">
        <w:rPr>
          <w:rFonts w:ascii="Arial" w:eastAsia="Arial" w:hAnsi="Arial" w:cs="Arial"/>
          <w:color w:val="000000" w:themeColor="text1"/>
        </w:rPr>
        <w:t xml:space="preserve"> has more information about how your information is used, and about your </w:t>
      </w:r>
      <w:hyperlink r:id="rId54" w:anchor="opt-outs" w:history="1">
        <w:r w:rsidRPr="00EA03EB">
          <w:rPr>
            <w:rStyle w:val="Hyperlink"/>
            <w:rFonts w:ascii="Arial" w:eastAsia="Arial" w:hAnsi="Arial" w:cs="Arial"/>
          </w:rPr>
          <w:t>options to opt-out of your data being used for this purpose</w:t>
        </w:r>
      </w:hyperlink>
      <w:r w:rsidRPr="00EA03EB">
        <w:rPr>
          <w:rFonts w:ascii="Arial" w:eastAsia="Arial" w:hAnsi="Arial" w:cs="Arial"/>
          <w:color w:val="000000" w:themeColor="text1"/>
        </w:rPr>
        <w:t xml:space="preserve">. </w:t>
      </w:r>
    </w:p>
    <w:p w14:paraId="2A725005" w14:textId="77777777" w:rsidR="00EA03EB" w:rsidRDefault="00EA03EB">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6BFC90F6" w:rsidR="006D7977" w:rsidRPr="009236B4" w:rsidRDefault="009236B4" w:rsidP="009147AC">
      <w:pPr>
        <w:rPr>
          <w:rFonts w:ascii="Arial" w:hAnsi="Arial" w:cs="Arial"/>
          <w:b/>
          <w:bCs/>
        </w:rPr>
      </w:pPr>
      <w:bookmarkStart w:id="13" w:name="_Legislation_for_health"/>
      <w:bookmarkEnd w:id="13"/>
      <w:r w:rsidRPr="009236B4">
        <w:rPr>
          <w:rFonts w:ascii="Arial" w:hAnsi="Arial" w:cs="Arial"/>
          <w:b/>
          <w:bCs/>
        </w:rPr>
        <w:t>Reflective Practice</w:t>
      </w:r>
    </w:p>
    <w:p w14:paraId="0E66CB52" w14:textId="7CFE96AC" w:rsidR="009236B4" w:rsidRPr="009236B4" w:rsidRDefault="009236B4" w:rsidP="009147AC">
      <w:pPr>
        <w:rPr>
          <w:rFonts w:ascii="Arial" w:eastAsia="Arial" w:hAnsi="Arial" w:cs="Arial"/>
          <w:color w:val="000000"/>
        </w:rPr>
      </w:pPr>
      <w:r w:rsidRPr="009236B4">
        <w:rPr>
          <w:rFonts w:ascii="Arial" w:eastAsia="Arial" w:hAnsi="Arial" w:cs="Arial"/>
          <w:color w:val="000000"/>
        </w:rPr>
        <w:t>Health and care professionals may look at confidential patient information about the care they gave you to understand and learn from their work. This is called ‘reflective practice’ and is done to help staff to provide better and safer care. Only regulated health or social care professionals who cared for you are allowed to access your information for this reason.</w:t>
      </w:r>
    </w:p>
    <w:sectPr w:rsidR="009236B4" w:rsidRPr="009236B4" w:rsidSect="00593F49">
      <w:footerReference w:type="default" r:id="rId55"/>
      <w:pgSz w:w="11906" w:h="16838"/>
      <w:pgMar w:top="709"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6"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0"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50"/>
  </w:num>
  <w:num w:numId="3" w16cid:durableId="1293944799">
    <w:abstractNumId w:val="4"/>
  </w:num>
  <w:num w:numId="4" w16cid:durableId="1605574612">
    <w:abstractNumId w:val="13"/>
  </w:num>
  <w:num w:numId="5" w16cid:durableId="1571424244">
    <w:abstractNumId w:val="33"/>
  </w:num>
  <w:num w:numId="6" w16cid:durableId="1309899880">
    <w:abstractNumId w:val="9"/>
  </w:num>
  <w:num w:numId="7" w16cid:durableId="1976372044">
    <w:abstractNumId w:val="34"/>
  </w:num>
  <w:num w:numId="8" w16cid:durableId="292755487">
    <w:abstractNumId w:val="30"/>
  </w:num>
  <w:num w:numId="9" w16cid:durableId="1763063237">
    <w:abstractNumId w:val="21"/>
  </w:num>
  <w:num w:numId="10" w16cid:durableId="1322855900">
    <w:abstractNumId w:val="18"/>
  </w:num>
  <w:num w:numId="11" w16cid:durableId="1386098480">
    <w:abstractNumId w:val="46"/>
  </w:num>
  <w:num w:numId="12" w16cid:durableId="1565606591">
    <w:abstractNumId w:val="31"/>
  </w:num>
  <w:num w:numId="13" w16cid:durableId="2096902277">
    <w:abstractNumId w:val="10"/>
  </w:num>
  <w:num w:numId="14" w16cid:durableId="1996227934">
    <w:abstractNumId w:val="35"/>
  </w:num>
  <w:num w:numId="15" w16cid:durableId="230435302">
    <w:abstractNumId w:val="19"/>
  </w:num>
  <w:num w:numId="16" w16cid:durableId="296497451">
    <w:abstractNumId w:val="37"/>
  </w:num>
  <w:num w:numId="17" w16cid:durableId="1818380463">
    <w:abstractNumId w:val="40"/>
  </w:num>
  <w:num w:numId="18" w16cid:durableId="506166376">
    <w:abstractNumId w:val="28"/>
  </w:num>
  <w:num w:numId="19" w16cid:durableId="2019968031">
    <w:abstractNumId w:val="42"/>
  </w:num>
  <w:num w:numId="20" w16cid:durableId="396318278">
    <w:abstractNumId w:val="32"/>
  </w:num>
  <w:num w:numId="21" w16cid:durableId="2114014173">
    <w:abstractNumId w:val="36"/>
  </w:num>
  <w:num w:numId="22" w16cid:durableId="458693591">
    <w:abstractNumId w:val="44"/>
  </w:num>
  <w:num w:numId="23" w16cid:durableId="998314022">
    <w:abstractNumId w:val="1"/>
  </w:num>
  <w:num w:numId="24" w16cid:durableId="911503862">
    <w:abstractNumId w:val="38"/>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7"/>
  </w:num>
  <w:num w:numId="32" w16cid:durableId="1173765301">
    <w:abstractNumId w:val="49"/>
  </w:num>
  <w:num w:numId="33" w16cid:durableId="142739294">
    <w:abstractNumId w:val="45"/>
  </w:num>
  <w:num w:numId="34" w16cid:durableId="244922278">
    <w:abstractNumId w:val="15"/>
  </w:num>
  <w:num w:numId="35" w16cid:durableId="1346983508">
    <w:abstractNumId w:val="17"/>
  </w:num>
  <w:num w:numId="36" w16cid:durableId="1553616073">
    <w:abstractNumId w:val="47"/>
  </w:num>
  <w:num w:numId="37" w16cid:durableId="1724132977">
    <w:abstractNumId w:val="39"/>
  </w:num>
  <w:num w:numId="38" w16cid:durableId="1660882236">
    <w:abstractNumId w:val="25"/>
  </w:num>
  <w:num w:numId="39" w16cid:durableId="96872765">
    <w:abstractNumId w:val="26"/>
  </w:num>
  <w:num w:numId="40" w16cid:durableId="405343479">
    <w:abstractNumId w:val="6"/>
  </w:num>
  <w:num w:numId="41" w16cid:durableId="241138992">
    <w:abstractNumId w:val="41"/>
  </w:num>
  <w:num w:numId="42" w16cid:durableId="1324120992">
    <w:abstractNumId w:val="43"/>
  </w:num>
  <w:num w:numId="43" w16cid:durableId="355350754">
    <w:abstractNumId w:val="48"/>
  </w:num>
  <w:num w:numId="44" w16cid:durableId="750197170">
    <w:abstractNumId w:val="2"/>
  </w:num>
  <w:num w:numId="45" w16cid:durableId="857086831">
    <w:abstractNumId w:val="5"/>
  </w:num>
  <w:num w:numId="46" w16cid:durableId="1543518968">
    <w:abstractNumId w:val="0"/>
  </w:num>
  <w:num w:numId="47" w16cid:durableId="649135165">
    <w:abstractNumId w:val="29"/>
  </w:num>
  <w:num w:numId="48" w16cid:durableId="260914115">
    <w:abstractNumId w:val="11"/>
  </w:num>
  <w:num w:numId="49" w16cid:durableId="478690889">
    <w:abstractNumId w:val="7"/>
  </w:num>
  <w:num w:numId="50" w16cid:durableId="773867798">
    <w:abstractNumId w:val="3"/>
  </w:num>
  <w:num w:numId="51" w16cid:durableId="379475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366AE"/>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0743B"/>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3F49"/>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01F01"/>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36B4"/>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E60EE"/>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27527"/>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87D22"/>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2F32"/>
    <w:rsid w:val="00E13DAC"/>
    <w:rsid w:val="00E14799"/>
    <w:rsid w:val="00E14EC7"/>
    <w:rsid w:val="00E162CC"/>
    <w:rsid w:val="00E16571"/>
    <w:rsid w:val="00E17927"/>
    <w:rsid w:val="00E255A1"/>
    <w:rsid w:val="00E25EC3"/>
    <w:rsid w:val="00E34D1B"/>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3EB"/>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66A"/>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404597941">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05347826">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co.org.uk/" TargetMode="External"/><Relationship Id="rId3" Type="http://schemas.openxmlformats.org/officeDocument/2006/relationships/customXml" Target="../customXml/item3.xml"/><Relationship Id="rId12" Type="http://schemas.openxmlformats.org/officeDocument/2006/relationships/hyperlink" Target="https://ico.org.uk/ESDWebPages/Entry/Z6723686"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microsoft.com/office/2019/05/relationships/documenttasks" Target="documenttasks/documenttasks1.xm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england.nhs.uk/commissioning/"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366AE"/>
    <w:rsid w:val="001776A6"/>
    <w:rsid w:val="001927EB"/>
    <w:rsid w:val="001B3827"/>
    <w:rsid w:val="002057B8"/>
    <w:rsid w:val="00225222"/>
    <w:rsid w:val="00270601"/>
    <w:rsid w:val="002B25E8"/>
    <w:rsid w:val="00475BD6"/>
    <w:rsid w:val="00531E4E"/>
    <w:rsid w:val="00557E5B"/>
    <w:rsid w:val="005E543F"/>
    <w:rsid w:val="006B343F"/>
    <w:rsid w:val="006B3EFD"/>
    <w:rsid w:val="00701F01"/>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87D22"/>
    <w:rsid w:val="00D9032D"/>
    <w:rsid w:val="00E12F32"/>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3.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Vicky Innocent</cp:lastModifiedBy>
  <cp:revision>2</cp:revision>
  <dcterms:created xsi:type="dcterms:W3CDTF">2025-12-19T10:42:00Z</dcterms:created>
  <dcterms:modified xsi:type="dcterms:W3CDTF">2025-12-19T10:42:00Z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