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152E" w14:textId="762293C0" w:rsidR="001054F7" w:rsidRPr="009129CE" w:rsidRDefault="00BF04E6" w:rsidP="009129CE">
      <w:pPr>
        <w:jc w:val="center"/>
        <w:rPr>
          <w:rFonts w:ascii="Comic Sans MS" w:hAnsi="Comic Sans MS" w:cs="Times New Roman"/>
          <w:sz w:val="40"/>
          <w:szCs w:val="40"/>
        </w:rPr>
      </w:pPr>
      <w:r w:rsidRPr="009129CE">
        <w:rPr>
          <w:rFonts w:ascii="Comic Sans MS" w:hAnsi="Comic Sans MS" w:cs="Times New Roman"/>
          <w:sz w:val="40"/>
          <w:szCs w:val="40"/>
        </w:rPr>
        <w:t>Oulton Surgery</w:t>
      </w:r>
    </w:p>
    <w:p w14:paraId="7CEA7C05" w14:textId="77777777" w:rsidR="00587955" w:rsidRPr="00A649C2" w:rsidRDefault="00587955" w:rsidP="0081262B">
      <w:pPr>
        <w:jc w:val="center"/>
        <w:rPr>
          <w:rFonts w:ascii="Comic Sans MS" w:hAnsi="Comic Sans MS" w:cs="Times New Roman"/>
          <w:sz w:val="36"/>
          <w:szCs w:val="36"/>
        </w:rPr>
      </w:pPr>
    </w:p>
    <w:p w14:paraId="4AA4C4D3" w14:textId="77777777" w:rsidR="0081262B" w:rsidRPr="00A649C2" w:rsidRDefault="0081262B" w:rsidP="0081262B">
      <w:pPr>
        <w:jc w:val="center"/>
        <w:rPr>
          <w:rFonts w:ascii="Comic Sans MS" w:hAnsi="Comic Sans MS" w:cs="Times New Roman"/>
          <w:sz w:val="32"/>
          <w:szCs w:val="32"/>
        </w:rPr>
      </w:pPr>
      <w:r w:rsidRPr="00A649C2">
        <w:rPr>
          <w:rFonts w:ascii="Comic Sans MS" w:hAnsi="Comic Sans MS" w:cs="Times New Roman"/>
          <w:sz w:val="32"/>
          <w:szCs w:val="32"/>
        </w:rPr>
        <w:t>Patient Participation Group (PPG) Meeting</w:t>
      </w:r>
    </w:p>
    <w:p w14:paraId="2E1FB9FB" w14:textId="77777777" w:rsidR="0081262B" w:rsidRPr="00A649C2" w:rsidRDefault="0081262B" w:rsidP="00316E4B">
      <w:pPr>
        <w:rPr>
          <w:rFonts w:ascii="Comic Sans MS" w:hAnsi="Comic Sans MS" w:cs="Times New Roman"/>
          <w:sz w:val="28"/>
          <w:szCs w:val="28"/>
        </w:rPr>
      </w:pPr>
    </w:p>
    <w:p w14:paraId="407FDD04" w14:textId="2C2ACD16" w:rsidR="003D7F6A" w:rsidRDefault="0063386E" w:rsidP="00D87FEC">
      <w:pPr>
        <w:jc w:val="center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H</w:t>
      </w:r>
      <w:r w:rsidR="00E412BA">
        <w:rPr>
          <w:rFonts w:ascii="Comic Sans MS" w:hAnsi="Comic Sans MS" w:cs="Times New Roman"/>
          <w:sz w:val="28"/>
          <w:szCs w:val="28"/>
        </w:rPr>
        <w:t>eld</w:t>
      </w:r>
      <w:r w:rsidR="002F052A" w:rsidRPr="00A649C2">
        <w:rPr>
          <w:rFonts w:ascii="Comic Sans MS" w:hAnsi="Comic Sans MS" w:cs="Times New Roman"/>
          <w:sz w:val="28"/>
          <w:szCs w:val="28"/>
        </w:rPr>
        <w:t xml:space="preserve"> at</w:t>
      </w:r>
      <w:r w:rsidR="00D87FEC" w:rsidRPr="00A649C2">
        <w:rPr>
          <w:rFonts w:ascii="Comic Sans MS" w:hAnsi="Comic Sans MS" w:cs="Times New Roman"/>
          <w:sz w:val="28"/>
          <w:szCs w:val="28"/>
        </w:rPr>
        <w:t xml:space="preserve"> </w:t>
      </w:r>
      <w:r w:rsidR="00B1750F">
        <w:rPr>
          <w:rFonts w:ascii="Comic Sans MS" w:hAnsi="Comic Sans MS" w:cs="Times New Roman"/>
          <w:sz w:val="28"/>
          <w:szCs w:val="28"/>
        </w:rPr>
        <w:t>Oulton Medical Centre</w:t>
      </w:r>
      <w:r w:rsidR="003D7F6A">
        <w:rPr>
          <w:rFonts w:ascii="Comic Sans MS" w:hAnsi="Comic Sans MS" w:cs="Times New Roman"/>
          <w:sz w:val="28"/>
          <w:szCs w:val="28"/>
        </w:rPr>
        <w:t xml:space="preserve"> on</w:t>
      </w:r>
    </w:p>
    <w:p w14:paraId="61106E8F" w14:textId="698C46C2" w:rsidR="00587955" w:rsidRDefault="00302DBE" w:rsidP="003D7F6A">
      <w:pPr>
        <w:jc w:val="center"/>
        <w:rPr>
          <w:rFonts w:ascii="Comic Sans MS" w:hAnsi="Comic Sans MS" w:cs="Times New Roman"/>
          <w:sz w:val="28"/>
          <w:szCs w:val="28"/>
        </w:rPr>
      </w:pPr>
      <w:r w:rsidRPr="00A649C2">
        <w:rPr>
          <w:rFonts w:ascii="Comic Sans MS" w:hAnsi="Comic Sans MS" w:cs="Times New Roman"/>
          <w:sz w:val="28"/>
          <w:szCs w:val="28"/>
        </w:rPr>
        <w:t xml:space="preserve"> </w:t>
      </w:r>
      <w:r w:rsidR="00B1750F">
        <w:rPr>
          <w:rFonts w:ascii="Comic Sans MS" w:hAnsi="Comic Sans MS" w:cs="Times New Roman"/>
          <w:sz w:val="28"/>
          <w:szCs w:val="28"/>
        </w:rPr>
        <w:t>Wedne</w:t>
      </w:r>
      <w:r w:rsidRPr="00A649C2">
        <w:rPr>
          <w:rFonts w:ascii="Comic Sans MS" w:hAnsi="Comic Sans MS" w:cs="Times New Roman"/>
          <w:sz w:val="28"/>
          <w:szCs w:val="28"/>
        </w:rPr>
        <w:t xml:space="preserve">sday </w:t>
      </w:r>
      <w:r w:rsidR="00C760F8">
        <w:rPr>
          <w:rFonts w:ascii="Comic Sans MS" w:hAnsi="Comic Sans MS" w:cs="Times New Roman"/>
          <w:sz w:val="28"/>
          <w:szCs w:val="28"/>
        </w:rPr>
        <w:t>1</w:t>
      </w:r>
      <w:r w:rsidR="00E412BA">
        <w:rPr>
          <w:rFonts w:ascii="Comic Sans MS" w:hAnsi="Comic Sans MS" w:cs="Times New Roman"/>
          <w:sz w:val="28"/>
          <w:szCs w:val="28"/>
        </w:rPr>
        <w:t>9</w:t>
      </w:r>
      <w:r w:rsidRPr="00A649C2">
        <w:rPr>
          <w:rFonts w:ascii="Comic Sans MS" w:hAnsi="Comic Sans MS" w:cs="Times New Roman"/>
          <w:sz w:val="28"/>
          <w:szCs w:val="28"/>
          <w:vertAlign w:val="superscript"/>
        </w:rPr>
        <w:t>th</w:t>
      </w:r>
      <w:r w:rsidRPr="00A649C2">
        <w:rPr>
          <w:rFonts w:ascii="Comic Sans MS" w:hAnsi="Comic Sans MS" w:cs="Times New Roman"/>
          <w:sz w:val="28"/>
          <w:szCs w:val="28"/>
        </w:rPr>
        <w:t xml:space="preserve"> </w:t>
      </w:r>
      <w:r w:rsidR="00E412BA">
        <w:rPr>
          <w:rFonts w:ascii="Comic Sans MS" w:hAnsi="Comic Sans MS" w:cs="Times New Roman"/>
          <w:sz w:val="28"/>
          <w:szCs w:val="28"/>
        </w:rPr>
        <w:t>February</w:t>
      </w:r>
      <w:r w:rsidRPr="00A649C2">
        <w:rPr>
          <w:rFonts w:ascii="Comic Sans MS" w:hAnsi="Comic Sans MS" w:cs="Times New Roman"/>
          <w:sz w:val="28"/>
          <w:szCs w:val="28"/>
        </w:rPr>
        <w:t xml:space="preserve"> 202</w:t>
      </w:r>
      <w:r w:rsidR="00E412BA">
        <w:rPr>
          <w:rFonts w:ascii="Comic Sans MS" w:hAnsi="Comic Sans MS" w:cs="Times New Roman"/>
          <w:sz w:val="28"/>
          <w:szCs w:val="28"/>
        </w:rPr>
        <w:t>5</w:t>
      </w:r>
      <w:r w:rsidRPr="00A649C2">
        <w:rPr>
          <w:rFonts w:ascii="Comic Sans MS" w:hAnsi="Comic Sans MS" w:cs="Times New Roman"/>
          <w:sz w:val="28"/>
          <w:szCs w:val="28"/>
        </w:rPr>
        <w:t xml:space="preserve"> @ </w:t>
      </w:r>
      <w:r w:rsidR="0091247C">
        <w:rPr>
          <w:rFonts w:ascii="Comic Sans MS" w:hAnsi="Comic Sans MS" w:cs="Times New Roman"/>
          <w:sz w:val="28"/>
          <w:szCs w:val="28"/>
        </w:rPr>
        <w:t>1</w:t>
      </w:r>
      <w:r w:rsidR="00E412BA">
        <w:rPr>
          <w:rFonts w:ascii="Comic Sans MS" w:hAnsi="Comic Sans MS" w:cs="Times New Roman"/>
          <w:sz w:val="28"/>
          <w:szCs w:val="28"/>
        </w:rPr>
        <w:t>pm</w:t>
      </w:r>
    </w:p>
    <w:p w14:paraId="75430F98" w14:textId="77777777" w:rsidR="003D7F6A" w:rsidRPr="003D7F6A" w:rsidRDefault="003D7F6A" w:rsidP="003D7F6A">
      <w:pPr>
        <w:jc w:val="center"/>
        <w:rPr>
          <w:rFonts w:ascii="Comic Sans MS" w:hAnsi="Comic Sans MS" w:cs="Times New Roman"/>
          <w:sz w:val="28"/>
          <w:szCs w:val="28"/>
          <w:vertAlign w:val="superscript"/>
        </w:rPr>
      </w:pPr>
    </w:p>
    <w:p w14:paraId="76E638CF" w14:textId="3FD6E043" w:rsidR="001054F7" w:rsidRPr="00E3353B" w:rsidRDefault="00591BB6" w:rsidP="00A649C2">
      <w:pPr>
        <w:jc w:val="center"/>
        <w:rPr>
          <w:rFonts w:ascii="Comic Sans MS" w:hAnsi="Comic Sans MS" w:cs="Times New Roman"/>
          <w:sz w:val="28"/>
          <w:szCs w:val="28"/>
          <w:u w:val="single"/>
        </w:rPr>
      </w:pPr>
      <w:r>
        <w:rPr>
          <w:rFonts w:ascii="Comic Sans MS" w:hAnsi="Comic Sans MS" w:cs="Times New Roman"/>
          <w:sz w:val="28"/>
          <w:szCs w:val="28"/>
          <w:u w:val="single"/>
        </w:rPr>
        <w:t>MINUTES</w:t>
      </w:r>
    </w:p>
    <w:p w14:paraId="791E5C59" w14:textId="77777777" w:rsidR="001054F7" w:rsidRPr="00A649C2" w:rsidRDefault="001054F7" w:rsidP="00A649C2">
      <w:pPr>
        <w:tabs>
          <w:tab w:val="left" w:pos="2268"/>
          <w:tab w:val="left" w:pos="5670"/>
        </w:tabs>
        <w:rPr>
          <w:rFonts w:ascii="Comic Sans MS" w:hAnsi="Comic Sans MS" w:cs="Times New Roman"/>
          <w:sz w:val="28"/>
          <w:szCs w:val="28"/>
        </w:rPr>
      </w:pPr>
    </w:p>
    <w:p w14:paraId="3E7B01E4" w14:textId="16842F2E" w:rsidR="00BF04E6" w:rsidRDefault="00A46C6D" w:rsidP="00177A5F">
      <w:pPr>
        <w:pStyle w:val="ListParagraph"/>
        <w:numPr>
          <w:ilvl w:val="0"/>
          <w:numId w:val="1"/>
        </w:numPr>
        <w:ind w:hanging="72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A</w:t>
      </w:r>
      <w:r w:rsidR="00CB5E29" w:rsidRPr="00A649C2">
        <w:rPr>
          <w:rFonts w:ascii="Comic Sans MS" w:hAnsi="Comic Sans MS" w:cs="Times New Roman"/>
          <w:sz w:val="28"/>
          <w:szCs w:val="28"/>
        </w:rPr>
        <w:t>pologies for absence</w:t>
      </w:r>
      <w:r w:rsidR="00E412BA">
        <w:rPr>
          <w:rFonts w:ascii="Comic Sans MS" w:hAnsi="Comic Sans MS" w:cs="Times New Roman"/>
          <w:sz w:val="28"/>
          <w:szCs w:val="28"/>
        </w:rPr>
        <w:t xml:space="preserve"> &amp; welcome to our new members</w:t>
      </w:r>
    </w:p>
    <w:p w14:paraId="0EDB2A4C" w14:textId="283C83D2" w:rsidR="0063386E" w:rsidRPr="00E471F2" w:rsidRDefault="00325A0B" w:rsidP="0063386E">
      <w:pPr>
        <w:pStyle w:val="ListParagraph"/>
        <w:numPr>
          <w:ilvl w:val="0"/>
          <w:numId w:val="11"/>
        </w:numPr>
        <w:rPr>
          <w:rFonts w:ascii="Comic Sans MS" w:hAnsi="Comic Sans MS" w:cs="Times New Roman"/>
          <w:color w:val="943634" w:themeColor="accent2" w:themeShade="BF"/>
          <w:sz w:val="28"/>
          <w:szCs w:val="28"/>
        </w:rPr>
      </w:pPr>
      <w:r w:rsidRPr="00E471F2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Apologies from: Jayne Harding, John Gawthorpe </w:t>
      </w:r>
      <w:r w:rsidR="00B54663" w:rsidRPr="00E471F2">
        <w:rPr>
          <w:rFonts w:ascii="Comic Sans MS" w:hAnsi="Comic Sans MS" w:cs="Times New Roman"/>
          <w:color w:val="943634" w:themeColor="accent2" w:themeShade="BF"/>
          <w:sz w:val="28"/>
          <w:szCs w:val="28"/>
        </w:rPr>
        <w:t>&amp; Joan Wilsher</w:t>
      </w:r>
    </w:p>
    <w:p w14:paraId="26EA8397" w14:textId="3FC749DC" w:rsidR="00735142" w:rsidRPr="00E471F2" w:rsidRDefault="00A557FE" w:rsidP="0063386E">
      <w:pPr>
        <w:pStyle w:val="ListParagraph"/>
        <w:numPr>
          <w:ilvl w:val="0"/>
          <w:numId w:val="11"/>
        </w:numPr>
        <w:rPr>
          <w:rFonts w:ascii="Comic Sans MS" w:hAnsi="Comic Sans MS" w:cs="Times New Roman"/>
          <w:color w:val="943634" w:themeColor="accent2" w:themeShade="BF"/>
          <w:sz w:val="28"/>
          <w:szCs w:val="28"/>
        </w:rPr>
      </w:pPr>
      <w:r w:rsidRPr="00E471F2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A welcome was given to </w:t>
      </w:r>
      <w:r w:rsidR="00C16483" w:rsidRPr="00E471F2">
        <w:rPr>
          <w:rFonts w:ascii="Comic Sans MS" w:hAnsi="Comic Sans MS" w:cs="Times New Roman"/>
          <w:color w:val="943634" w:themeColor="accent2" w:themeShade="BF"/>
          <w:sz w:val="28"/>
          <w:szCs w:val="28"/>
        </w:rPr>
        <w:t>Catherine Easter</w:t>
      </w:r>
      <w:r w:rsidR="00A91322" w:rsidRPr="00E471F2">
        <w:rPr>
          <w:rFonts w:ascii="Comic Sans MS" w:hAnsi="Comic Sans MS" w:cs="Times New Roman"/>
          <w:color w:val="943634" w:themeColor="accent2" w:themeShade="BF"/>
          <w:sz w:val="28"/>
          <w:szCs w:val="28"/>
        </w:rPr>
        <w:t>by and the existing members introduced themselves.</w:t>
      </w:r>
    </w:p>
    <w:p w14:paraId="0E3E37ED" w14:textId="732C3108" w:rsidR="00B54663" w:rsidRPr="00E471F2" w:rsidRDefault="00E0042C" w:rsidP="00735142">
      <w:pPr>
        <w:ind w:left="720"/>
        <w:rPr>
          <w:rFonts w:ascii="Comic Sans MS" w:hAnsi="Comic Sans MS" w:cs="Times New Roman"/>
          <w:color w:val="943634" w:themeColor="accent2" w:themeShade="BF"/>
          <w:sz w:val="28"/>
          <w:szCs w:val="28"/>
        </w:rPr>
      </w:pPr>
      <w:r w:rsidRPr="00E471F2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Present: AR HF HK </w:t>
      </w:r>
      <w:r w:rsidR="00735142" w:rsidRPr="00E471F2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PH JD CE LM </w:t>
      </w:r>
    </w:p>
    <w:p w14:paraId="3203D6D9" w14:textId="50C12CED" w:rsidR="00255B1B" w:rsidRPr="00735142" w:rsidRDefault="00255B1B" w:rsidP="00735142">
      <w:pPr>
        <w:ind w:left="720"/>
        <w:rPr>
          <w:rFonts w:ascii="Comic Sans MS" w:hAnsi="Comic Sans MS" w:cs="Times New Roman"/>
          <w:sz w:val="28"/>
          <w:szCs w:val="28"/>
        </w:rPr>
      </w:pPr>
    </w:p>
    <w:p w14:paraId="34DC45E1" w14:textId="77777777" w:rsidR="00E412BA" w:rsidRPr="00255B1B" w:rsidRDefault="00E412BA" w:rsidP="00255B1B">
      <w:pPr>
        <w:rPr>
          <w:rFonts w:ascii="Comic Sans MS" w:hAnsi="Comic Sans MS" w:cs="Times New Roman"/>
          <w:sz w:val="28"/>
          <w:szCs w:val="28"/>
        </w:rPr>
      </w:pPr>
    </w:p>
    <w:p w14:paraId="7CBF6D88" w14:textId="3E423C2E" w:rsidR="00CB5E29" w:rsidRDefault="00CB5E29" w:rsidP="00177A5F">
      <w:pPr>
        <w:pStyle w:val="ListParagraph"/>
        <w:numPr>
          <w:ilvl w:val="0"/>
          <w:numId w:val="1"/>
        </w:numPr>
        <w:ind w:hanging="720"/>
        <w:rPr>
          <w:rFonts w:ascii="Comic Sans MS" w:hAnsi="Comic Sans MS" w:cs="Times New Roman"/>
          <w:sz w:val="28"/>
          <w:szCs w:val="28"/>
        </w:rPr>
      </w:pPr>
      <w:r w:rsidRPr="00A649C2">
        <w:rPr>
          <w:rFonts w:ascii="Comic Sans MS" w:hAnsi="Comic Sans MS" w:cs="Times New Roman"/>
          <w:sz w:val="28"/>
          <w:szCs w:val="28"/>
        </w:rPr>
        <w:t xml:space="preserve">Matters arising from the </w:t>
      </w:r>
      <w:r w:rsidR="001054F7" w:rsidRPr="00A649C2">
        <w:rPr>
          <w:rFonts w:ascii="Comic Sans MS" w:hAnsi="Comic Sans MS" w:cs="Times New Roman"/>
          <w:sz w:val="28"/>
          <w:szCs w:val="28"/>
        </w:rPr>
        <w:t>Minutes</w:t>
      </w:r>
      <w:r w:rsidR="00436F3E">
        <w:rPr>
          <w:rFonts w:ascii="Comic Sans MS" w:hAnsi="Comic Sans MS" w:cs="Times New Roman"/>
          <w:sz w:val="28"/>
          <w:szCs w:val="28"/>
        </w:rPr>
        <w:t xml:space="preserve"> </w:t>
      </w:r>
    </w:p>
    <w:p w14:paraId="68EC5621" w14:textId="5A1AACAD" w:rsidR="00255B1B" w:rsidRPr="00E471F2" w:rsidRDefault="00317F42" w:rsidP="00255B1B">
      <w:pPr>
        <w:pStyle w:val="ListParagraph"/>
        <w:numPr>
          <w:ilvl w:val="0"/>
          <w:numId w:val="12"/>
        </w:numPr>
        <w:rPr>
          <w:rFonts w:ascii="Comic Sans MS" w:hAnsi="Comic Sans MS" w:cs="Times New Roman"/>
          <w:color w:val="943634" w:themeColor="accent2" w:themeShade="BF"/>
          <w:sz w:val="28"/>
          <w:szCs w:val="28"/>
        </w:rPr>
      </w:pPr>
      <w:r w:rsidRPr="00E471F2">
        <w:rPr>
          <w:rFonts w:ascii="Comic Sans MS" w:hAnsi="Comic Sans MS" w:cs="Times New Roman"/>
          <w:color w:val="943634" w:themeColor="accent2" w:themeShade="BF"/>
          <w:sz w:val="28"/>
          <w:szCs w:val="28"/>
        </w:rPr>
        <w:t>Pro</w:t>
      </w:r>
      <w:r w:rsidR="00241A00" w:rsidRPr="00E471F2">
        <w:rPr>
          <w:rFonts w:ascii="Comic Sans MS" w:hAnsi="Comic Sans MS" w:cs="Times New Roman"/>
          <w:color w:val="943634" w:themeColor="accent2" w:themeShade="BF"/>
          <w:sz w:val="28"/>
          <w:szCs w:val="28"/>
        </w:rPr>
        <w:t>posed by LM</w:t>
      </w:r>
    </w:p>
    <w:p w14:paraId="7F3D5835" w14:textId="5A9FB30D" w:rsidR="00241A00" w:rsidRPr="00E471F2" w:rsidRDefault="00241A00" w:rsidP="00241A00">
      <w:pPr>
        <w:pStyle w:val="ListParagraph"/>
        <w:numPr>
          <w:ilvl w:val="0"/>
          <w:numId w:val="12"/>
        </w:numPr>
        <w:rPr>
          <w:rFonts w:ascii="Comic Sans MS" w:hAnsi="Comic Sans MS" w:cs="Times New Roman"/>
          <w:color w:val="943634" w:themeColor="accent2" w:themeShade="BF"/>
          <w:sz w:val="28"/>
          <w:szCs w:val="28"/>
        </w:rPr>
      </w:pPr>
      <w:r w:rsidRPr="00E471F2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Seconded </w:t>
      </w:r>
      <w:r w:rsidR="00983ECA" w:rsidRPr="00E471F2">
        <w:rPr>
          <w:rFonts w:ascii="Comic Sans MS" w:hAnsi="Comic Sans MS" w:cs="Times New Roman"/>
          <w:color w:val="943634" w:themeColor="accent2" w:themeShade="BF"/>
          <w:sz w:val="28"/>
          <w:szCs w:val="28"/>
        </w:rPr>
        <w:t>by AR</w:t>
      </w:r>
    </w:p>
    <w:p w14:paraId="3E775FEC" w14:textId="52994C01" w:rsidR="00983ECA" w:rsidRPr="00E471F2" w:rsidRDefault="00983ECA" w:rsidP="00241A00">
      <w:pPr>
        <w:pStyle w:val="ListParagraph"/>
        <w:numPr>
          <w:ilvl w:val="0"/>
          <w:numId w:val="12"/>
        </w:numPr>
        <w:rPr>
          <w:rFonts w:ascii="Comic Sans MS" w:hAnsi="Comic Sans MS" w:cs="Times New Roman"/>
          <w:color w:val="943634" w:themeColor="accent2" w:themeShade="BF"/>
          <w:sz w:val="28"/>
          <w:szCs w:val="28"/>
        </w:rPr>
      </w:pPr>
      <w:r w:rsidRPr="00E471F2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HR fed back that </w:t>
      </w:r>
      <w:r w:rsidR="00E63C28" w:rsidRPr="00E471F2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a new system was introduced by </w:t>
      </w:r>
      <w:r w:rsidR="00BB4274" w:rsidRPr="00E471F2">
        <w:rPr>
          <w:rFonts w:ascii="Comic Sans MS" w:hAnsi="Comic Sans MS" w:cs="Times New Roman"/>
          <w:color w:val="943634" w:themeColor="accent2" w:themeShade="BF"/>
          <w:sz w:val="28"/>
          <w:szCs w:val="28"/>
        </w:rPr>
        <w:t>LTHT</w:t>
      </w:r>
      <w:r w:rsidR="006442D1" w:rsidRPr="00E471F2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 pathology in early December</w:t>
      </w:r>
      <w:r w:rsidR="003D131B" w:rsidRPr="00E471F2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 and this transition period has been difficult for the practice</w:t>
      </w:r>
      <w:r w:rsidR="00EB19EB" w:rsidRPr="00E471F2">
        <w:rPr>
          <w:rFonts w:ascii="Comic Sans MS" w:hAnsi="Comic Sans MS" w:cs="Times New Roman"/>
          <w:color w:val="943634" w:themeColor="accent2" w:themeShade="BF"/>
          <w:sz w:val="28"/>
          <w:szCs w:val="28"/>
        </w:rPr>
        <w:t>. There has either been a lack of results sent back to the surgery or multiple duplications of results</w:t>
      </w:r>
      <w:r w:rsidR="00CF1E18" w:rsidRPr="00E471F2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. The LTHT has sent multiple apologies </w:t>
      </w:r>
      <w:r w:rsidR="00BF23B3" w:rsidRPr="00E471F2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and hopefully this new system is now </w:t>
      </w:r>
      <w:r w:rsidR="00C62F5E" w:rsidRPr="00E471F2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functioning correctly.  </w:t>
      </w:r>
      <w:r w:rsidR="00EB4CD8" w:rsidRPr="00E471F2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This has caused multiple </w:t>
      </w:r>
      <w:r w:rsidR="00FE633D" w:rsidRPr="00E471F2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administration problems for the surgery </w:t>
      </w:r>
      <w:r w:rsidR="004C441A" w:rsidRPr="00E471F2">
        <w:rPr>
          <w:rFonts w:ascii="Comic Sans MS" w:hAnsi="Comic Sans MS" w:cs="Times New Roman"/>
          <w:color w:val="943634" w:themeColor="accent2" w:themeShade="BF"/>
          <w:sz w:val="28"/>
          <w:szCs w:val="28"/>
        </w:rPr>
        <w:t>and has been the cause of multiple complaints</w:t>
      </w:r>
      <w:r w:rsidR="003459F2" w:rsidRPr="00E471F2">
        <w:rPr>
          <w:rFonts w:ascii="Comic Sans MS" w:hAnsi="Comic Sans MS" w:cs="Times New Roman"/>
          <w:color w:val="943634" w:themeColor="accent2" w:themeShade="BF"/>
          <w:sz w:val="28"/>
          <w:szCs w:val="28"/>
        </w:rPr>
        <w:t>, as a PPG all we can do is reassure patients.</w:t>
      </w:r>
      <w:r w:rsidR="00C36356" w:rsidRPr="00E471F2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 </w:t>
      </w:r>
      <w:r w:rsidR="0098028B" w:rsidRPr="00E471F2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As an extra complication the patient now receives their result </w:t>
      </w:r>
      <w:r w:rsidR="0072376B" w:rsidRPr="00E471F2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at the same time as the surgery, so the unclear results </w:t>
      </w:r>
      <w:r w:rsidR="00D578E7" w:rsidRPr="00E471F2">
        <w:rPr>
          <w:rFonts w:ascii="Comic Sans MS" w:hAnsi="Comic Sans MS" w:cs="Times New Roman"/>
          <w:color w:val="943634" w:themeColor="accent2" w:themeShade="BF"/>
          <w:sz w:val="28"/>
          <w:szCs w:val="28"/>
        </w:rPr>
        <w:t>have caused many patients to seek clarification from the surgery.</w:t>
      </w:r>
    </w:p>
    <w:p w14:paraId="1CE19F20" w14:textId="77777777" w:rsidR="00E412BA" w:rsidRPr="00E412BA" w:rsidRDefault="00E412BA" w:rsidP="00E412BA">
      <w:pPr>
        <w:rPr>
          <w:rFonts w:ascii="Comic Sans MS" w:hAnsi="Comic Sans MS" w:cs="Times New Roman"/>
          <w:sz w:val="28"/>
          <w:szCs w:val="28"/>
        </w:rPr>
      </w:pPr>
    </w:p>
    <w:p w14:paraId="14E9DA5D" w14:textId="1A4D5D79" w:rsidR="00BF04E6" w:rsidRDefault="001054F7" w:rsidP="00BF04E6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Comic Sans MS" w:hAnsi="Comic Sans MS" w:cs="Times New Roman"/>
          <w:sz w:val="28"/>
          <w:szCs w:val="28"/>
        </w:rPr>
      </w:pPr>
      <w:r w:rsidRPr="00A649C2">
        <w:rPr>
          <w:rFonts w:ascii="Comic Sans MS" w:hAnsi="Comic Sans MS" w:cs="Times New Roman"/>
          <w:sz w:val="28"/>
          <w:szCs w:val="28"/>
        </w:rPr>
        <w:t>Correspondence</w:t>
      </w:r>
      <w:r w:rsidR="009867A6">
        <w:rPr>
          <w:rFonts w:ascii="Comic Sans MS" w:hAnsi="Comic Sans MS" w:cs="Times New Roman"/>
          <w:sz w:val="28"/>
          <w:szCs w:val="28"/>
        </w:rPr>
        <w:t xml:space="preserve"> </w:t>
      </w:r>
      <w:r w:rsidR="00D00949">
        <w:rPr>
          <w:rFonts w:ascii="Comic Sans MS" w:hAnsi="Comic Sans MS" w:cs="Times New Roman"/>
          <w:sz w:val="28"/>
          <w:szCs w:val="28"/>
        </w:rPr>
        <w:t xml:space="preserve">– </w:t>
      </w:r>
    </w:p>
    <w:p w14:paraId="7476CADF" w14:textId="6514F569" w:rsidR="005727BA" w:rsidRPr="00E471F2" w:rsidRDefault="00793C46" w:rsidP="007D6AD8">
      <w:pPr>
        <w:pStyle w:val="ListParagraph"/>
        <w:numPr>
          <w:ilvl w:val="0"/>
          <w:numId w:val="13"/>
        </w:numPr>
        <w:rPr>
          <w:rFonts w:ascii="Comic Sans MS" w:hAnsi="Comic Sans MS" w:cs="Times New Roman"/>
          <w:color w:val="943634" w:themeColor="accent2" w:themeShade="BF"/>
          <w:sz w:val="28"/>
          <w:szCs w:val="28"/>
        </w:rPr>
      </w:pPr>
      <w:r w:rsidRPr="00E471F2">
        <w:rPr>
          <w:rFonts w:ascii="Comic Sans MS" w:hAnsi="Comic Sans MS" w:cs="Times New Roman"/>
          <w:color w:val="943634" w:themeColor="accent2" w:themeShade="BF"/>
          <w:sz w:val="28"/>
          <w:szCs w:val="28"/>
        </w:rPr>
        <w:t>JD has a form to fill in regarding use of the fire station community</w:t>
      </w:r>
      <w:r w:rsidR="007D6AD8" w:rsidRPr="00E471F2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 room for future meetings.</w:t>
      </w:r>
    </w:p>
    <w:p w14:paraId="4B3E978F" w14:textId="77777777" w:rsidR="00E412BA" w:rsidRPr="00E412BA" w:rsidRDefault="00E412BA" w:rsidP="00E412BA">
      <w:pPr>
        <w:spacing w:line="360" w:lineRule="auto"/>
        <w:rPr>
          <w:rFonts w:ascii="Comic Sans MS" w:hAnsi="Comic Sans MS" w:cs="Times New Roman"/>
          <w:sz w:val="28"/>
          <w:szCs w:val="28"/>
        </w:rPr>
      </w:pPr>
    </w:p>
    <w:p w14:paraId="1557D9D0" w14:textId="711B9A7E" w:rsidR="008A57AC" w:rsidRDefault="00CB5E29" w:rsidP="008A57AC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Comic Sans MS" w:hAnsi="Comic Sans MS" w:cs="Times New Roman"/>
          <w:sz w:val="28"/>
          <w:szCs w:val="28"/>
        </w:rPr>
      </w:pPr>
      <w:r w:rsidRPr="00A649C2">
        <w:rPr>
          <w:rFonts w:ascii="Comic Sans MS" w:hAnsi="Comic Sans MS" w:cs="Times New Roman"/>
          <w:sz w:val="28"/>
          <w:szCs w:val="28"/>
        </w:rPr>
        <w:t>Practice Repor</w:t>
      </w:r>
      <w:r w:rsidR="008908F5">
        <w:rPr>
          <w:rFonts w:ascii="Comic Sans MS" w:hAnsi="Comic Sans MS" w:cs="Times New Roman"/>
          <w:sz w:val="28"/>
          <w:szCs w:val="28"/>
        </w:rPr>
        <w:t>t</w:t>
      </w:r>
      <w:r w:rsidR="00345654">
        <w:rPr>
          <w:rFonts w:ascii="Comic Sans MS" w:hAnsi="Comic Sans MS" w:cs="Times New Roman"/>
          <w:sz w:val="28"/>
          <w:szCs w:val="28"/>
        </w:rPr>
        <w:t xml:space="preserve"> inc updates </w:t>
      </w:r>
      <w:r w:rsidR="005140FD">
        <w:rPr>
          <w:rFonts w:ascii="Comic Sans MS" w:hAnsi="Comic Sans MS" w:cs="Times New Roman"/>
          <w:sz w:val="28"/>
          <w:szCs w:val="28"/>
        </w:rPr>
        <w:t>on Swillington and L</w:t>
      </w:r>
      <w:r w:rsidR="00B23C8B">
        <w:rPr>
          <w:rFonts w:ascii="Comic Sans MS" w:hAnsi="Comic Sans MS" w:cs="Times New Roman"/>
          <w:sz w:val="28"/>
          <w:szCs w:val="28"/>
        </w:rPr>
        <w:t>THT pathology</w:t>
      </w:r>
    </w:p>
    <w:p w14:paraId="69F490AE" w14:textId="26F0F680" w:rsidR="002B4B46" w:rsidRDefault="002B4B46" w:rsidP="002B4B46">
      <w:pPr>
        <w:pStyle w:val="ListParagraph"/>
        <w:numPr>
          <w:ilvl w:val="0"/>
          <w:numId w:val="13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LTHT pathology (see above).</w:t>
      </w:r>
    </w:p>
    <w:p w14:paraId="3688AE23" w14:textId="384EC514" w:rsidR="002B4B46" w:rsidRDefault="00AD7DCB" w:rsidP="002B4B46">
      <w:pPr>
        <w:pStyle w:val="ListParagraph"/>
        <w:numPr>
          <w:ilvl w:val="0"/>
          <w:numId w:val="13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Swillington – </w:t>
      </w:r>
    </w:p>
    <w:p w14:paraId="7B4F4C23" w14:textId="6D7E4BB7" w:rsidR="00AD7DCB" w:rsidRPr="00D727EF" w:rsidRDefault="006215E4" w:rsidP="00901FE2">
      <w:pPr>
        <w:ind w:left="720"/>
        <w:rPr>
          <w:rFonts w:ascii="Comic Sans MS" w:hAnsi="Comic Sans MS" w:cs="Times New Roman"/>
          <w:color w:val="943634" w:themeColor="accent2" w:themeShade="BF"/>
          <w:sz w:val="28"/>
          <w:szCs w:val="28"/>
        </w:rPr>
      </w:pPr>
      <w:r w:rsidRPr="00D727EF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The </w:t>
      </w:r>
      <w:r w:rsidR="00901FE2" w:rsidRPr="00D727EF">
        <w:rPr>
          <w:rFonts w:ascii="Comic Sans MS" w:hAnsi="Comic Sans MS" w:cs="Times New Roman"/>
          <w:color w:val="943634" w:themeColor="accent2" w:themeShade="BF"/>
          <w:sz w:val="28"/>
          <w:szCs w:val="28"/>
        </w:rPr>
        <w:t>face-to-face</w:t>
      </w:r>
      <w:r w:rsidRPr="00D727EF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 meeting in Swillington had </w:t>
      </w:r>
      <w:r w:rsidR="004861FC" w:rsidRPr="00D727EF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60 attendees, the </w:t>
      </w:r>
      <w:r w:rsidR="005A4E33" w:rsidRPr="00D727EF">
        <w:rPr>
          <w:rFonts w:ascii="Comic Sans MS" w:hAnsi="Comic Sans MS" w:cs="Times New Roman"/>
          <w:color w:val="943634" w:themeColor="accent2" w:themeShade="BF"/>
          <w:sz w:val="28"/>
          <w:szCs w:val="28"/>
        </w:rPr>
        <w:t>face-to-face</w:t>
      </w:r>
      <w:r w:rsidR="004861FC" w:rsidRPr="00D727EF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 meeting </w:t>
      </w:r>
      <w:r w:rsidR="002F66B7" w:rsidRPr="00D727EF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in Oulton had </w:t>
      </w:r>
      <w:r w:rsidR="00E53FAB" w:rsidRPr="00D727EF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1 attendee apart from PPG and surgery staff, </w:t>
      </w:r>
      <w:r w:rsidR="000E206A" w:rsidRPr="00D727EF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the on-line meeting </w:t>
      </w:r>
      <w:r w:rsidR="008B2C83" w:rsidRPr="00D727EF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had 3 attendees. </w:t>
      </w:r>
      <w:r w:rsidR="00901FE2" w:rsidRPr="00D727EF">
        <w:rPr>
          <w:rFonts w:ascii="Comic Sans MS" w:hAnsi="Comic Sans MS" w:cs="Times New Roman"/>
          <w:color w:val="943634" w:themeColor="accent2" w:themeShade="BF"/>
          <w:sz w:val="28"/>
          <w:szCs w:val="28"/>
        </w:rPr>
        <w:t>Generally,</w:t>
      </w:r>
      <w:r w:rsidR="008B2C83" w:rsidRPr="00D727EF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 the feedback from these meetings </w:t>
      </w:r>
      <w:r w:rsidR="009B7205" w:rsidRPr="00D727EF">
        <w:rPr>
          <w:rFonts w:ascii="Comic Sans MS" w:hAnsi="Comic Sans MS" w:cs="Times New Roman"/>
          <w:color w:val="943634" w:themeColor="accent2" w:themeShade="BF"/>
          <w:sz w:val="28"/>
          <w:szCs w:val="28"/>
        </w:rPr>
        <w:t>was disappointment that the surgery at Swillington was at risk and there were som</w:t>
      </w:r>
      <w:r w:rsidR="00901FE2" w:rsidRPr="00D727EF">
        <w:rPr>
          <w:rFonts w:ascii="Comic Sans MS" w:hAnsi="Comic Sans MS" w:cs="Times New Roman"/>
          <w:color w:val="943634" w:themeColor="accent2" w:themeShade="BF"/>
          <w:sz w:val="28"/>
          <w:szCs w:val="28"/>
        </w:rPr>
        <w:t>e very worried people present.</w:t>
      </w:r>
      <w:r w:rsidR="005A4E33" w:rsidRPr="00D727EF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 </w:t>
      </w:r>
    </w:p>
    <w:p w14:paraId="0848B7E3" w14:textId="42FEFF01" w:rsidR="008E7223" w:rsidRDefault="008E7223" w:rsidP="00901FE2">
      <w:pPr>
        <w:ind w:left="720"/>
        <w:rPr>
          <w:rFonts w:ascii="Comic Sans MS" w:hAnsi="Comic Sans MS" w:cs="Times New Roman"/>
          <w:color w:val="943634" w:themeColor="accent2" w:themeShade="BF"/>
          <w:sz w:val="28"/>
          <w:szCs w:val="28"/>
        </w:rPr>
      </w:pPr>
      <w:r w:rsidRPr="00D727EF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The consultation process is now </w:t>
      </w:r>
      <w:r w:rsidR="00D727EF" w:rsidRPr="00D727EF">
        <w:rPr>
          <w:rFonts w:ascii="Comic Sans MS" w:hAnsi="Comic Sans MS" w:cs="Times New Roman"/>
          <w:color w:val="943634" w:themeColor="accent2" w:themeShade="BF"/>
          <w:sz w:val="28"/>
          <w:szCs w:val="28"/>
        </w:rPr>
        <w:t>complete,</w:t>
      </w:r>
      <w:r w:rsidRPr="00D727EF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 </w:t>
      </w:r>
      <w:r w:rsidR="009155FA" w:rsidRPr="00D727EF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and we are awaiting completion of the </w:t>
      </w:r>
      <w:r w:rsidR="00D727EF" w:rsidRPr="00D727EF">
        <w:rPr>
          <w:rFonts w:ascii="Comic Sans MS" w:hAnsi="Comic Sans MS" w:cs="Times New Roman"/>
          <w:color w:val="943634" w:themeColor="accent2" w:themeShade="BF"/>
          <w:sz w:val="28"/>
          <w:szCs w:val="28"/>
        </w:rPr>
        <w:t>final report.</w:t>
      </w:r>
      <w:r w:rsidR="00825857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  </w:t>
      </w:r>
    </w:p>
    <w:p w14:paraId="2252C466" w14:textId="77777777" w:rsidR="009129CE" w:rsidRDefault="009129CE" w:rsidP="00901FE2">
      <w:pPr>
        <w:ind w:left="720"/>
        <w:rPr>
          <w:rFonts w:ascii="Comic Sans MS" w:hAnsi="Comic Sans MS" w:cs="Times New Roman"/>
          <w:sz w:val="28"/>
          <w:szCs w:val="28"/>
        </w:rPr>
      </w:pPr>
    </w:p>
    <w:p w14:paraId="7863E949" w14:textId="3A633954" w:rsidR="00825857" w:rsidRDefault="005543D0" w:rsidP="00825857">
      <w:pPr>
        <w:pStyle w:val="ListParagraph"/>
        <w:numPr>
          <w:ilvl w:val="0"/>
          <w:numId w:val="15"/>
        </w:num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The practice </w:t>
      </w:r>
    </w:p>
    <w:p w14:paraId="3C2C8244" w14:textId="2AB1F7C6" w:rsidR="00B33716" w:rsidRPr="00BE2A61" w:rsidRDefault="0004425D" w:rsidP="0004425D">
      <w:pPr>
        <w:rPr>
          <w:rFonts w:ascii="Comic Sans MS" w:hAnsi="Comic Sans MS" w:cs="Times New Roman"/>
          <w:color w:val="943634" w:themeColor="accent2" w:themeShade="BF"/>
          <w:sz w:val="28"/>
          <w:szCs w:val="28"/>
        </w:rPr>
      </w:pPr>
      <w:r w:rsidRPr="00BE2A61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         </w:t>
      </w:r>
      <w:r w:rsidR="006F0B87" w:rsidRPr="00BE2A61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1 HCA is on long term sick and 1 </w:t>
      </w:r>
      <w:r w:rsidR="000B0488" w:rsidRPr="00BE2A61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is training to be a nurse </w:t>
      </w:r>
    </w:p>
    <w:p w14:paraId="7AC13F20" w14:textId="237A5631" w:rsidR="000B0488" w:rsidRPr="00BE2A61" w:rsidRDefault="000B0488" w:rsidP="0004425D">
      <w:pPr>
        <w:rPr>
          <w:rFonts w:ascii="Comic Sans MS" w:hAnsi="Comic Sans MS" w:cs="Times New Roman"/>
          <w:color w:val="943634" w:themeColor="accent2" w:themeShade="BF"/>
          <w:sz w:val="28"/>
          <w:szCs w:val="28"/>
        </w:rPr>
      </w:pPr>
      <w:r w:rsidRPr="00BE2A61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         </w:t>
      </w:r>
      <w:r w:rsidR="005A6F3E" w:rsidRPr="00BE2A61">
        <w:rPr>
          <w:rFonts w:ascii="Comic Sans MS" w:hAnsi="Comic Sans MS" w:cs="Times New Roman"/>
          <w:color w:val="943634" w:themeColor="accent2" w:themeShade="BF"/>
          <w:sz w:val="28"/>
          <w:szCs w:val="28"/>
        </w:rPr>
        <w:t>Associate, this means that the practice has</w:t>
      </w:r>
      <w:r w:rsidR="009E027C" w:rsidRPr="00BE2A61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 had to get in </w:t>
      </w:r>
      <w:r w:rsidR="00EF435D" w:rsidRPr="00BE2A61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locum </w:t>
      </w:r>
    </w:p>
    <w:p w14:paraId="04D0CA63" w14:textId="567B0269" w:rsidR="00EF435D" w:rsidRPr="00BE2A61" w:rsidRDefault="00EF435D" w:rsidP="0004425D">
      <w:pPr>
        <w:rPr>
          <w:rFonts w:ascii="Comic Sans MS" w:hAnsi="Comic Sans MS" w:cs="Times New Roman"/>
          <w:color w:val="943634" w:themeColor="accent2" w:themeShade="BF"/>
          <w:sz w:val="28"/>
          <w:szCs w:val="28"/>
        </w:rPr>
      </w:pPr>
      <w:r w:rsidRPr="00BE2A61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         </w:t>
      </w:r>
      <w:r w:rsidR="00BE2A61" w:rsidRPr="00BE2A61">
        <w:rPr>
          <w:rFonts w:ascii="Comic Sans MS" w:hAnsi="Comic Sans MS" w:cs="Times New Roman"/>
          <w:color w:val="943634" w:themeColor="accent2" w:themeShade="BF"/>
          <w:sz w:val="28"/>
          <w:szCs w:val="28"/>
        </w:rPr>
        <w:t>cover and this has led to some disruption of appointments.</w:t>
      </w:r>
    </w:p>
    <w:p w14:paraId="3E706470" w14:textId="0184F0B7" w:rsidR="00E412BA" w:rsidRPr="00BE2A61" w:rsidRDefault="00EF435D" w:rsidP="00182CBB">
      <w:pPr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    </w:t>
      </w:r>
    </w:p>
    <w:p w14:paraId="06743453" w14:textId="64FA53DF" w:rsidR="003D7F6A" w:rsidRDefault="0071423E" w:rsidP="008908F5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Comic Sans MS" w:hAnsi="Comic Sans MS" w:cs="Times New Roman"/>
          <w:sz w:val="28"/>
          <w:szCs w:val="28"/>
        </w:rPr>
      </w:pPr>
      <w:r w:rsidRPr="00920042">
        <w:rPr>
          <w:rFonts w:ascii="Comic Sans MS" w:hAnsi="Comic Sans MS" w:cs="Times New Roman"/>
          <w:sz w:val="28"/>
          <w:szCs w:val="28"/>
        </w:rPr>
        <w:t>Walk and chat update</w:t>
      </w:r>
    </w:p>
    <w:p w14:paraId="36E84CE5" w14:textId="6401AA21" w:rsidR="00EA4A14" w:rsidRPr="009D6C76" w:rsidRDefault="005E4544" w:rsidP="009D6C76">
      <w:pPr>
        <w:pStyle w:val="ListParagraph"/>
        <w:rPr>
          <w:rFonts w:ascii="Comic Sans MS" w:hAnsi="Comic Sans MS" w:cs="Times New Roman"/>
          <w:color w:val="943634" w:themeColor="accent2" w:themeShade="BF"/>
          <w:sz w:val="28"/>
          <w:szCs w:val="28"/>
        </w:rPr>
      </w:pPr>
      <w:r w:rsidRPr="009D6C76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Heather from Gray’s has added the walk and talk to her </w:t>
      </w:r>
      <w:r w:rsidR="008A66C1" w:rsidRPr="009D6C76">
        <w:rPr>
          <w:rFonts w:ascii="Comic Sans MS" w:hAnsi="Comic Sans MS" w:cs="Times New Roman"/>
          <w:color w:val="943634" w:themeColor="accent2" w:themeShade="BF"/>
          <w:sz w:val="28"/>
          <w:szCs w:val="28"/>
        </w:rPr>
        <w:t>Facebook page and the contact on that</w:t>
      </w:r>
      <w:r w:rsidR="001B1829" w:rsidRPr="009D6C76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 is Selina</w:t>
      </w:r>
      <w:r w:rsidR="0046341E">
        <w:rPr>
          <w:rFonts w:ascii="Comic Sans MS" w:hAnsi="Comic Sans MS" w:cs="Times New Roman"/>
          <w:color w:val="943634" w:themeColor="accent2" w:themeShade="BF"/>
          <w:sz w:val="28"/>
          <w:szCs w:val="28"/>
        </w:rPr>
        <w:t xml:space="preserve"> supported by the PPG.</w:t>
      </w:r>
    </w:p>
    <w:p w14:paraId="679E0166" w14:textId="77777777" w:rsidR="002543D3" w:rsidRPr="002543D3" w:rsidRDefault="002543D3" w:rsidP="002543D3">
      <w:pPr>
        <w:spacing w:line="360" w:lineRule="auto"/>
        <w:rPr>
          <w:rFonts w:ascii="Comic Sans MS" w:hAnsi="Comic Sans MS" w:cs="Times New Roman"/>
          <w:sz w:val="28"/>
          <w:szCs w:val="28"/>
        </w:rPr>
      </w:pPr>
    </w:p>
    <w:p w14:paraId="13419296" w14:textId="7E8C448E" w:rsidR="001C36A8" w:rsidRDefault="00BD7129" w:rsidP="00A649C2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Comic Sans MS" w:hAnsi="Comic Sans MS" w:cs="Times New Roman"/>
          <w:sz w:val="28"/>
          <w:szCs w:val="28"/>
        </w:rPr>
      </w:pPr>
      <w:r w:rsidRPr="00A649C2">
        <w:rPr>
          <w:rFonts w:ascii="Comic Sans MS" w:hAnsi="Comic Sans MS" w:cs="Times New Roman"/>
          <w:sz w:val="28"/>
          <w:szCs w:val="28"/>
        </w:rPr>
        <w:t>Any Other B</w:t>
      </w:r>
      <w:r w:rsidR="0081262B" w:rsidRPr="00A649C2">
        <w:rPr>
          <w:rFonts w:ascii="Comic Sans MS" w:hAnsi="Comic Sans MS" w:cs="Times New Roman"/>
          <w:sz w:val="28"/>
          <w:szCs w:val="28"/>
        </w:rPr>
        <w:t>usines</w:t>
      </w:r>
      <w:r w:rsidR="00BF04E6">
        <w:rPr>
          <w:rFonts w:ascii="Comic Sans MS" w:hAnsi="Comic Sans MS" w:cs="Times New Roman"/>
          <w:sz w:val="28"/>
          <w:szCs w:val="28"/>
        </w:rPr>
        <w:t>s</w:t>
      </w:r>
    </w:p>
    <w:p w14:paraId="2D324F36" w14:textId="35936A01" w:rsidR="00EF6812" w:rsidRDefault="008E1716" w:rsidP="00EF6812">
      <w:pPr>
        <w:pStyle w:val="ListParagraph"/>
        <w:numPr>
          <w:ilvl w:val="0"/>
          <w:numId w:val="15"/>
        </w:numPr>
        <w:spacing w:line="36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Interim meeting at the Midland</w:t>
      </w:r>
      <w:r w:rsidR="004C75A9">
        <w:rPr>
          <w:rFonts w:ascii="Comic Sans MS" w:hAnsi="Comic Sans MS" w:cs="Times New Roman"/>
          <w:sz w:val="28"/>
          <w:szCs w:val="28"/>
        </w:rPr>
        <w:t xml:space="preserve"> regarding </w:t>
      </w:r>
      <w:r w:rsidR="00A02DED">
        <w:rPr>
          <w:rFonts w:ascii="Comic Sans MS" w:hAnsi="Comic Sans MS" w:cs="Times New Roman"/>
          <w:sz w:val="28"/>
          <w:szCs w:val="28"/>
        </w:rPr>
        <w:t>the PPG toolkit.</w:t>
      </w:r>
    </w:p>
    <w:p w14:paraId="47F55FD9" w14:textId="4B8BC955" w:rsidR="001C6F7D" w:rsidRPr="0046341E" w:rsidRDefault="004C6428" w:rsidP="0046341E">
      <w:pPr>
        <w:pStyle w:val="ListParagraph"/>
        <w:spacing w:line="360" w:lineRule="auto"/>
        <w:ind w:left="144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Date: </w:t>
      </w:r>
      <w:r w:rsidR="00E8468E">
        <w:rPr>
          <w:rFonts w:ascii="Comic Sans MS" w:hAnsi="Comic Sans MS" w:cs="Times New Roman"/>
          <w:sz w:val="28"/>
          <w:szCs w:val="28"/>
        </w:rPr>
        <w:t>Wednesday 26</w:t>
      </w:r>
      <w:r w:rsidR="00E8468E" w:rsidRPr="00E8468E">
        <w:rPr>
          <w:rFonts w:ascii="Comic Sans MS" w:hAnsi="Comic Sans MS" w:cs="Times New Roman"/>
          <w:sz w:val="28"/>
          <w:szCs w:val="28"/>
          <w:vertAlign w:val="superscript"/>
        </w:rPr>
        <w:t>th</w:t>
      </w:r>
      <w:r w:rsidR="00E8468E">
        <w:rPr>
          <w:rFonts w:ascii="Comic Sans MS" w:hAnsi="Comic Sans MS" w:cs="Times New Roman"/>
          <w:sz w:val="28"/>
          <w:szCs w:val="28"/>
        </w:rPr>
        <w:t xml:space="preserve"> March @ 10am</w:t>
      </w:r>
    </w:p>
    <w:p w14:paraId="33088270" w14:textId="77777777" w:rsidR="00BF04E6" w:rsidRPr="00A649C2" w:rsidRDefault="00BF04E6" w:rsidP="00BF04E6">
      <w:pPr>
        <w:pStyle w:val="ListParagraph"/>
        <w:spacing w:line="360" w:lineRule="auto"/>
        <w:rPr>
          <w:rFonts w:ascii="Comic Sans MS" w:hAnsi="Comic Sans MS" w:cs="Times New Roman"/>
          <w:sz w:val="28"/>
          <w:szCs w:val="28"/>
        </w:rPr>
      </w:pPr>
    </w:p>
    <w:p w14:paraId="24FF75A4" w14:textId="495B29F8" w:rsidR="008F3879" w:rsidRPr="009129CE" w:rsidRDefault="001054F7" w:rsidP="008F3879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Comic Sans MS" w:hAnsi="Comic Sans MS" w:cs="Times New Roman"/>
          <w:sz w:val="28"/>
          <w:szCs w:val="28"/>
        </w:rPr>
      </w:pPr>
      <w:r w:rsidRPr="00A649C2">
        <w:rPr>
          <w:rFonts w:ascii="Comic Sans MS" w:hAnsi="Comic Sans MS" w:cs="Times New Roman"/>
          <w:sz w:val="28"/>
          <w:szCs w:val="28"/>
        </w:rPr>
        <w:t>Date</w:t>
      </w:r>
      <w:r w:rsidR="0081262B" w:rsidRPr="00A649C2">
        <w:rPr>
          <w:rFonts w:ascii="Comic Sans MS" w:hAnsi="Comic Sans MS" w:cs="Times New Roman"/>
          <w:sz w:val="28"/>
          <w:szCs w:val="28"/>
        </w:rPr>
        <w:t xml:space="preserve"> and time</w:t>
      </w:r>
      <w:r w:rsidRPr="00A649C2">
        <w:rPr>
          <w:rFonts w:ascii="Comic Sans MS" w:hAnsi="Comic Sans MS" w:cs="Times New Roman"/>
          <w:sz w:val="28"/>
          <w:szCs w:val="28"/>
        </w:rPr>
        <w:t xml:space="preserve"> of next meeting</w:t>
      </w:r>
      <w:r w:rsidR="00B23C8B">
        <w:rPr>
          <w:rFonts w:ascii="Comic Sans MS" w:hAnsi="Comic Sans MS" w:cs="Times New Roman"/>
          <w:sz w:val="28"/>
          <w:szCs w:val="28"/>
        </w:rPr>
        <w:t>s</w:t>
      </w:r>
    </w:p>
    <w:p w14:paraId="020ED2A0" w14:textId="77777777" w:rsidR="008F3879" w:rsidRPr="008F3879" w:rsidRDefault="008F3879" w:rsidP="008F3879">
      <w:pPr>
        <w:pStyle w:val="ListParagraph"/>
        <w:rPr>
          <w:rFonts w:ascii="Comic Sans MS" w:hAnsi="Comic Sans MS" w:cs="Times New Roman"/>
          <w:sz w:val="28"/>
          <w:szCs w:val="28"/>
        </w:rPr>
      </w:pPr>
      <w:bookmarkStart w:id="0" w:name="_Hlk191234834"/>
      <w:r w:rsidRPr="008F3879">
        <w:rPr>
          <w:rFonts w:ascii="Comic Sans MS" w:hAnsi="Comic Sans MS" w:cs="Times New Roman"/>
          <w:sz w:val="28"/>
          <w:szCs w:val="28"/>
        </w:rPr>
        <w:t>•</w:t>
      </w:r>
      <w:r w:rsidRPr="008F3879">
        <w:rPr>
          <w:rFonts w:ascii="Comic Sans MS" w:hAnsi="Comic Sans MS" w:cs="Times New Roman"/>
          <w:sz w:val="28"/>
          <w:szCs w:val="28"/>
        </w:rPr>
        <w:tab/>
        <w:t>Wed 16th April 1pm</w:t>
      </w:r>
    </w:p>
    <w:bookmarkEnd w:id="0"/>
    <w:p w14:paraId="0DB2E792" w14:textId="77777777" w:rsidR="008F3879" w:rsidRPr="008F3879" w:rsidRDefault="008F3879" w:rsidP="008F3879">
      <w:pPr>
        <w:pStyle w:val="ListParagraph"/>
        <w:rPr>
          <w:rFonts w:ascii="Comic Sans MS" w:hAnsi="Comic Sans MS" w:cs="Times New Roman"/>
          <w:sz w:val="28"/>
          <w:szCs w:val="28"/>
        </w:rPr>
      </w:pPr>
      <w:r w:rsidRPr="008F3879">
        <w:rPr>
          <w:rFonts w:ascii="Comic Sans MS" w:hAnsi="Comic Sans MS" w:cs="Times New Roman"/>
          <w:sz w:val="28"/>
          <w:szCs w:val="28"/>
        </w:rPr>
        <w:t>•</w:t>
      </w:r>
      <w:r w:rsidRPr="008F3879">
        <w:rPr>
          <w:rFonts w:ascii="Comic Sans MS" w:hAnsi="Comic Sans MS" w:cs="Times New Roman"/>
          <w:sz w:val="28"/>
          <w:szCs w:val="28"/>
        </w:rPr>
        <w:tab/>
        <w:t>Wed 11th June 1pm</w:t>
      </w:r>
    </w:p>
    <w:p w14:paraId="236A7C4C" w14:textId="77777777" w:rsidR="008F3879" w:rsidRPr="008F3879" w:rsidRDefault="008F3879" w:rsidP="008F3879">
      <w:pPr>
        <w:pStyle w:val="ListParagraph"/>
        <w:rPr>
          <w:rFonts w:ascii="Comic Sans MS" w:hAnsi="Comic Sans MS" w:cs="Times New Roman"/>
          <w:sz w:val="28"/>
          <w:szCs w:val="28"/>
        </w:rPr>
      </w:pPr>
      <w:r w:rsidRPr="008F3879">
        <w:rPr>
          <w:rFonts w:ascii="Comic Sans MS" w:hAnsi="Comic Sans MS" w:cs="Times New Roman"/>
          <w:sz w:val="28"/>
          <w:szCs w:val="28"/>
        </w:rPr>
        <w:t>•</w:t>
      </w:r>
      <w:r w:rsidRPr="008F3879">
        <w:rPr>
          <w:rFonts w:ascii="Comic Sans MS" w:hAnsi="Comic Sans MS" w:cs="Times New Roman"/>
          <w:sz w:val="28"/>
          <w:szCs w:val="28"/>
        </w:rPr>
        <w:tab/>
        <w:t>Wed 13th August 1pm</w:t>
      </w:r>
    </w:p>
    <w:p w14:paraId="34E7C829" w14:textId="472F3930" w:rsidR="0065691D" w:rsidRDefault="008F3879" w:rsidP="008F3879">
      <w:pPr>
        <w:pStyle w:val="ListParagraph"/>
        <w:rPr>
          <w:rFonts w:ascii="Comic Sans MS" w:hAnsi="Comic Sans MS" w:cs="Times New Roman"/>
          <w:sz w:val="28"/>
          <w:szCs w:val="28"/>
        </w:rPr>
      </w:pPr>
      <w:r w:rsidRPr="008F3879">
        <w:rPr>
          <w:rFonts w:ascii="Comic Sans MS" w:hAnsi="Comic Sans MS" w:cs="Times New Roman"/>
          <w:sz w:val="28"/>
          <w:szCs w:val="28"/>
        </w:rPr>
        <w:t>•</w:t>
      </w:r>
      <w:r w:rsidRPr="008F3879">
        <w:rPr>
          <w:rFonts w:ascii="Comic Sans MS" w:hAnsi="Comic Sans MS" w:cs="Times New Roman"/>
          <w:sz w:val="28"/>
          <w:szCs w:val="28"/>
        </w:rPr>
        <w:tab/>
        <w:t>Wed 15th October 1pm</w:t>
      </w:r>
    </w:p>
    <w:p w14:paraId="5651F3FF" w14:textId="3911BE78" w:rsidR="0033202E" w:rsidRDefault="0033202E" w:rsidP="008F3879">
      <w:pPr>
        <w:pStyle w:val="ListParagraph"/>
        <w:rPr>
          <w:rFonts w:ascii="Comic Sans MS" w:hAnsi="Comic Sans MS" w:cs="Times New Roman"/>
          <w:sz w:val="28"/>
          <w:szCs w:val="28"/>
        </w:rPr>
      </w:pPr>
      <w:r w:rsidRPr="0033202E">
        <w:rPr>
          <w:rFonts w:ascii="Comic Sans MS" w:hAnsi="Comic Sans MS" w:cs="Times New Roman"/>
          <w:sz w:val="28"/>
          <w:szCs w:val="28"/>
        </w:rPr>
        <w:t>•</w:t>
      </w:r>
      <w:r w:rsidRPr="0033202E">
        <w:rPr>
          <w:rFonts w:ascii="Comic Sans MS" w:hAnsi="Comic Sans MS" w:cs="Times New Roman"/>
          <w:sz w:val="28"/>
          <w:szCs w:val="28"/>
        </w:rPr>
        <w:tab/>
        <w:t>Wed 1</w:t>
      </w:r>
      <w:r>
        <w:rPr>
          <w:rFonts w:ascii="Comic Sans MS" w:hAnsi="Comic Sans MS" w:cs="Times New Roman"/>
          <w:sz w:val="28"/>
          <w:szCs w:val="28"/>
        </w:rPr>
        <w:t>0</w:t>
      </w:r>
      <w:r w:rsidRPr="0033202E">
        <w:rPr>
          <w:rFonts w:ascii="Comic Sans MS" w:hAnsi="Comic Sans MS" w:cs="Times New Roman"/>
          <w:sz w:val="28"/>
          <w:szCs w:val="28"/>
        </w:rPr>
        <w:t xml:space="preserve">th </w:t>
      </w:r>
      <w:r>
        <w:rPr>
          <w:rFonts w:ascii="Comic Sans MS" w:hAnsi="Comic Sans MS" w:cs="Times New Roman"/>
          <w:sz w:val="28"/>
          <w:szCs w:val="28"/>
        </w:rPr>
        <w:t>December</w:t>
      </w:r>
      <w:r w:rsidRPr="0033202E">
        <w:rPr>
          <w:rFonts w:ascii="Comic Sans MS" w:hAnsi="Comic Sans MS" w:cs="Times New Roman"/>
          <w:sz w:val="28"/>
          <w:szCs w:val="28"/>
        </w:rPr>
        <w:t xml:space="preserve"> 1pm</w:t>
      </w:r>
    </w:p>
    <w:p w14:paraId="1FAFF235" w14:textId="77777777" w:rsidR="0065691D" w:rsidRDefault="0065691D" w:rsidP="0046341E"/>
    <w:p w14:paraId="59814E91" w14:textId="77777777" w:rsidR="0065691D" w:rsidRDefault="0065691D" w:rsidP="00D831B1">
      <w:pPr>
        <w:pStyle w:val="ListParagraph"/>
        <w:ind w:left="360"/>
      </w:pPr>
    </w:p>
    <w:p w14:paraId="08F54DEC" w14:textId="77777777" w:rsidR="0065691D" w:rsidRDefault="0065691D" w:rsidP="00D831B1">
      <w:pPr>
        <w:pStyle w:val="ListParagraph"/>
        <w:ind w:left="360"/>
      </w:pPr>
    </w:p>
    <w:p w14:paraId="313925AC" w14:textId="77777777" w:rsidR="0065691D" w:rsidRDefault="0065691D" w:rsidP="00D831B1">
      <w:pPr>
        <w:pStyle w:val="ListParagraph"/>
        <w:ind w:left="360"/>
      </w:pPr>
    </w:p>
    <w:p w14:paraId="2480B54B" w14:textId="77777777" w:rsidR="0065691D" w:rsidRPr="00FC0CFA" w:rsidRDefault="0065691D" w:rsidP="00D831B1">
      <w:pPr>
        <w:pStyle w:val="ListParagraph"/>
        <w:ind w:left="360"/>
        <w:rPr>
          <w:rFonts w:ascii="Comic Sans MS" w:hAnsi="Comic Sans MS" w:cs="Times New Roman"/>
          <w:color w:val="31849B" w:themeColor="accent5" w:themeShade="BF"/>
          <w:sz w:val="28"/>
          <w:szCs w:val="28"/>
        </w:rPr>
      </w:pPr>
    </w:p>
    <w:sectPr w:rsidR="0065691D" w:rsidRPr="00FC0CFA" w:rsidSect="00F21EFF">
      <w:pgSz w:w="11906" w:h="16838"/>
      <w:pgMar w:top="993" w:right="1133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EA1F4" w14:textId="77777777" w:rsidR="00DB2395" w:rsidRDefault="00DB2395" w:rsidP="00C77783">
      <w:r>
        <w:separator/>
      </w:r>
    </w:p>
  </w:endnote>
  <w:endnote w:type="continuationSeparator" w:id="0">
    <w:p w14:paraId="6BDE3190" w14:textId="77777777" w:rsidR="00DB2395" w:rsidRDefault="00DB2395" w:rsidP="00C7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96202" w14:textId="77777777" w:rsidR="00DB2395" w:rsidRDefault="00DB2395" w:rsidP="00C77783">
      <w:r>
        <w:separator/>
      </w:r>
    </w:p>
  </w:footnote>
  <w:footnote w:type="continuationSeparator" w:id="0">
    <w:p w14:paraId="4962F969" w14:textId="77777777" w:rsidR="00DB2395" w:rsidRDefault="00DB2395" w:rsidP="00C77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65DE5"/>
    <w:multiLevelType w:val="hybridMultilevel"/>
    <w:tmpl w:val="674071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160F49"/>
    <w:multiLevelType w:val="hybridMultilevel"/>
    <w:tmpl w:val="4850B2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1A1F72"/>
    <w:multiLevelType w:val="hybridMultilevel"/>
    <w:tmpl w:val="9D622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9C6903"/>
    <w:multiLevelType w:val="hybridMultilevel"/>
    <w:tmpl w:val="80746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842E8"/>
    <w:multiLevelType w:val="hybridMultilevel"/>
    <w:tmpl w:val="0D5A8F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B2015E"/>
    <w:multiLevelType w:val="hybridMultilevel"/>
    <w:tmpl w:val="308242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25AF4"/>
    <w:multiLevelType w:val="hybridMultilevel"/>
    <w:tmpl w:val="9760C2E2"/>
    <w:lvl w:ilvl="0" w:tplc="08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7" w15:restartNumberingAfterBreak="0">
    <w:nsid w:val="3C7C2B46"/>
    <w:multiLevelType w:val="hybridMultilevel"/>
    <w:tmpl w:val="E760C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70589"/>
    <w:multiLevelType w:val="hybridMultilevel"/>
    <w:tmpl w:val="7B169F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2D18B8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3841492"/>
    <w:multiLevelType w:val="hybridMultilevel"/>
    <w:tmpl w:val="5136E06E"/>
    <w:lvl w:ilvl="0" w:tplc="63F4EE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EF7612"/>
    <w:multiLevelType w:val="hybridMultilevel"/>
    <w:tmpl w:val="CEA666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D97EF6"/>
    <w:multiLevelType w:val="hybridMultilevel"/>
    <w:tmpl w:val="6242F8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6F4B79"/>
    <w:multiLevelType w:val="hybridMultilevel"/>
    <w:tmpl w:val="71A40EA2"/>
    <w:lvl w:ilvl="0" w:tplc="D32A9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89276E"/>
    <w:multiLevelType w:val="hybridMultilevel"/>
    <w:tmpl w:val="A48AC4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6339220">
    <w:abstractNumId w:val="7"/>
  </w:num>
  <w:num w:numId="2" w16cid:durableId="20984310">
    <w:abstractNumId w:val="13"/>
  </w:num>
  <w:num w:numId="3" w16cid:durableId="1130585693">
    <w:abstractNumId w:val="10"/>
  </w:num>
  <w:num w:numId="4" w16cid:durableId="1330913095">
    <w:abstractNumId w:val="6"/>
  </w:num>
  <w:num w:numId="5" w16cid:durableId="1139029427">
    <w:abstractNumId w:val="3"/>
  </w:num>
  <w:num w:numId="6" w16cid:durableId="734619745">
    <w:abstractNumId w:val="14"/>
  </w:num>
  <w:num w:numId="7" w16cid:durableId="481385192">
    <w:abstractNumId w:val="5"/>
  </w:num>
  <w:num w:numId="8" w16cid:durableId="952399777">
    <w:abstractNumId w:val="4"/>
  </w:num>
  <w:num w:numId="9" w16cid:durableId="1600480409">
    <w:abstractNumId w:val="2"/>
  </w:num>
  <w:num w:numId="10" w16cid:durableId="1783836239">
    <w:abstractNumId w:val="9"/>
  </w:num>
  <w:num w:numId="11" w16cid:durableId="1208641309">
    <w:abstractNumId w:val="1"/>
  </w:num>
  <w:num w:numId="12" w16cid:durableId="1451431134">
    <w:abstractNumId w:val="8"/>
  </w:num>
  <w:num w:numId="13" w16cid:durableId="1220289698">
    <w:abstractNumId w:val="0"/>
  </w:num>
  <w:num w:numId="14" w16cid:durableId="1852059963">
    <w:abstractNumId w:val="11"/>
  </w:num>
  <w:num w:numId="15" w16cid:durableId="6298210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F7"/>
    <w:rsid w:val="00013CA3"/>
    <w:rsid w:val="00026633"/>
    <w:rsid w:val="0004425D"/>
    <w:rsid w:val="000863CC"/>
    <w:rsid w:val="00087EA4"/>
    <w:rsid w:val="000B0488"/>
    <w:rsid w:val="000B0F35"/>
    <w:rsid w:val="000D532B"/>
    <w:rsid w:val="000E206A"/>
    <w:rsid w:val="000E5B88"/>
    <w:rsid w:val="000F5BB5"/>
    <w:rsid w:val="001054F7"/>
    <w:rsid w:val="00142565"/>
    <w:rsid w:val="0015304E"/>
    <w:rsid w:val="001566B0"/>
    <w:rsid w:val="00177A5F"/>
    <w:rsid w:val="00182CBB"/>
    <w:rsid w:val="001B1829"/>
    <w:rsid w:val="001C36A8"/>
    <w:rsid w:val="001C6F7D"/>
    <w:rsid w:val="0021148C"/>
    <w:rsid w:val="00216AC2"/>
    <w:rsid w:val="00225504"/>
    <w:rsid w:val="0022785F"/>
    <w:rsid w:val="002319CB"/>
    <w:rsid w:val="002343A8"/>
    <w:rsid w:val="00241A00"/>
    <w:rsid w:val="00253013"/>
    <w:rsid w:val="002543D3"/>
    <w:rsid w:val="00255B1B"/>
    <w:rsid w:val="00297520"/>
    <w:rsid w:val="002A230E"/>
    <w:rsid w:val="002B4B46"/>
    <w:rsid w:val="002C1293"/>
    <w:rsid w:val="002C327B"/>
    <w:rsid w:val="002D0A5E"/>
    <w:rsid w:val="002D2C20"/>
    <w:rsid w:val="002E5BE2"/>
    <w:rsid w:val="002F052A"/>
    <w:rsid w:val="002F593E"/>
    <w:rsid w:val="002F66B7"/>
    <w:rsid w:val="00302DBE"/>
    <w:rsid w:val="00316E4B"/>
    <w:rsid w:val="00317F42"/>
    <w:rsid w:val="00325A0B"/>
    <w:rsid w:val="003276AD"/>
    <w:rsid w:val="0033202E"/>
    <w:rsid w:val="00345654"/>
    <w:rsid w:val="003458AA"/>
    <w:rsid w:val="003459F2"/>
    <w:rsid w:val="003C797B"/>
    <w:rsid w:val="003D131B"/>
    <w:rsid w:val="003D1670"/>
    <w:rsid w:val="003D7F6A"/>
    <w:rsid w:val="003E61A1"/>
    <w:rsid w:val="003F41AC"/>
    <w:rsid w:val="004357C3"/>
    <w:rsid w:val="00436BE4"/>
    <w:rsid w:val="00436F3E"/>
    <w:rsid w:val="00447CEE"/>
    <w:rsid w:val="0046341E"/>
    <w:rsid w:val="004861FC"/>
    <w:rsid w:val="00492F8D"/>
    <w:rsid w:val="004A00B3"/>
    <w:rsid w:val="004B1139"/>
    <w:rsid w:val="004C441A"/>
    <w:rsid w:val="004C6428"/>
    <w:rsid w:val="004C75A9"/>
    <w:rsid w:val="004E1EA9"/>
    <w:rsid w:val="004E5838"/>
    <w:rsid w:val="005140FD"/>
    <w:rsid w:val="005543D0"/>
    <w:rsid w:val="00560A34"/>
    <w:rsid w:val="005727BA"/>
    <w:rsid w:val="005831DD"/>
    <w:rsid w:val="00587955"/>
    <w:rsid w:val="00591BB6"/>
    <w:rsid w:val="00591FD9"/>
    <w:rsid w:val="005A4E33"/>
    <w:rsid w:val="005A6F3E"/>
    <w:rsid w:val="005D0D36"/>
    <w:rsid w:val="005E4544"/>
    <w:rsid w:val="0061021C"/>
    <w:rsid w:val="006215E4"/>
    <w:rsid w:val="00630CCC"/>
    <w:rsid w:val="0063386E"/>
    <w:rsid w:val="006442D1"/>
    <w:rsid w:val="0065691D"/>
    <w:rsid w:val="00672B53"/>
    <w:rsid w:val="00695807"/>
    <w:rsid w:val="006C369C"/>
    <w:rsid w:val="006C59B5"/>
    <w:rsid w:val="006F0B87"/>
    <w:rsid w:val="0071021E"/>
    <w:rsid w:val="0071423E"/>
    <w:rsid w:val="0072376B"/>
    <w:rsid w:val="00735142"/>
    <w:rsid w:val="0077184A"/>
    <w:rsid w:val="007846E7"/>
    <w:rsid w:val="007875A3"/>
    <w:rsid w:val="007931D6"/>
    <w:rsid w:val="00793C46"/>
    <w:rsid w:val="007A42CE"/>
    <w:rsid w:val="007D6AD8"/>
    <w:rsid w:val="007F34CC"/>
    <w:rsid w:val="0081262B"/>
    <w:rsid w:val="00817839"/>
    <w:rsid w:val="008253AC"/>
    <w:rsid w:val="00825857"/>
    <w:rsid w:val="00825B9D"/>
    <w:rsid w:val="0084567B"/>
    <w:rsid w:val="00845A99"/>
    <w:rsid w:val="0088082B"/>
    <w:rsid w:val="00881935"/>
    <w:rsid w:val="008908F5"/>
    <w:rsid w:val="00892FAE"/>
    <w:rsid w:val="008A57AC"/>
    <w:rsid w:val="008A66C1"/>
    <w:rsid w:val="008B2C83"/>
    <w:rsid w:val="008D0F22"/>
    <w:rsid w:val="008E1716"/>
    <w:rsid w:val="008E45E9"/>
    <w:rsid w:val="008E7223"/>
    <w:rsid w:val="008F3879"/>
    <w:rsid w:val="00901FE2"/>
    <w:rsid w:val="00903292"/>
    <w:rsid w:val="0091012A"/>
    <w:rsid w:val="009121D7"/>
    <w:rsid w:val="0091247C"/>
    <w:rsid w:val="009129CE"/>
    <w:rsid w:val="00913510"/>
    <w:rsid w:val="009155FA"/>
    <w:rsid w:val="00920042"/>
    <w:rsid w:val="00940FD0"/>
    <w:rsid w:val="0095144D"/>
    <w:rsid w:val="009618C9"/>
    <w:rsid w:val="00962D8D"/>
    <w:rsid w:val="00964799"/>
    <w:rsid w:val="009647EC"/>
    <w:rsid w:val="0098028B"/>
    <w:rsid w:val="00981935"/>
    <w:rsid w:val="00983ECA"/>
    <w:rsid w:val="009867A6"/>
    <w:rsid w:val="009A0039"/>
    <w:rsid w:val="009B7205"/>
    <w:rsid w:val="009D6C76"/>
    <w:rsid w:val="009E027C"/>
    <w:rsid w:val="009E1403"/>
    <w:rsid w:val="009F1ED8"/>
    <w:rsid w:val="00A0092E"/>
    <w:rsid w:val="00A02DED"/>
    <w:rsid w:val="00A33A57"/>
    <w:rsid w:val="00A46C6D"/>
    <w:rsid w:val="00A557FE"/>
    <w:rsid w:val="00A649C2"/>
    <w:rsid w:val="00A75603"/>
    <w:rsid w:val="00A84945"/>
    <w:rsid w:val="00A91322"/>
    <w:rsid w:val="00AD7DCB"/>
    <w:rsid w:val="00AF247F"/>
    <w:rsid w:val="00B07B10"/>
    <w:rsid w:val="00B1750F"/>
    <w:rsid w:val="00B23C8B"/>
    <w:rsid w:val="00B33716"/>
    <w:rsid w:val="00B37D45"/>
    <w:rsid w:val="00B47B7A"/>
    <w:rsid w:val="00B54663"/>
    <w:rsid w:val="00B60E5A"/>
    <w:rsid w:val="00B934EC"/>
    <w:rsid w:val="00B965EF"/>
    <w:rsid w:val="00BA1A71"/>
    <w:rsid w:val="00BB2B60"/>
    <w:rsid w:val="00BB4274"/>
    <w:rsid w:val="00BD7129"/>
    <w:rsid w:val="00BE2A61"/>
    <w:rsid w:val="00BF04E6"/>
    <w:rsid w:val="00BF23B3"/>
    <w:rsid w:val="00C16483"/>
    <w:rsid w:val="00C35098"/>
    <w:rsid w:val="00C36356"/>
    <w:rsid w:val="00C62F5E"/>
    <w:rsid w:val="00C760F8"/>
    <w:rsid w:val="00C77783"/>
    <w:rsid w:val="00C90158"/>
    <w:rsid w:val="00C920F7"/>
    <w:rsid w:val="00C937E5"/>
    <w:rsid w:val="00CB5E29"/>
    <w:rsid w:val="00CC7726"/>
    <w:rsid w:val="00CE0577"/>
    <w:rsid w:val="00CE0F14"/>
    <w:rsid w:val="00CF096E"/>
    <w:rsid w:val="00CF1E18"/>
    <w:rsid w:val="00D00949"/>
    <w:rsid w:val="00D0453D"/>
    <w:rsid w:val="00D2168A"/>
    <w:rsid w:val="00D25C43"/>
    <w:rsid w:val="00D578E7"/>
    <w:rsid w:val="00D727EF"/>
    <w:rsid w:val="00D74181"/>
    <w:rsid w:val="00D831B1"/>
    <w:rsid w:val="00D87FEC"/>
    <w:rsid w:val="00D92C4A"/>
    <w:rsid w:val="00DB2395"/>
    <w:rsid w:val="00DD0D9B"/>
    <w:rsid w:val="00DD44B5"/>
    <w:rsid w:val="00DF62A4"/>
    <w:rsid w:val="00E0042C"/>
    <w:rsid w:val="00E26E23"/>
    <w:rsid w:val="00E3353B"/>
    <w:rsid w:val="00E412BA"/>
    <w:rsid w:val="00E44C8C"/>
    <w:rsid w:val="00E471F2"/>
    <w:rsid w:val="00E53FAB"/>
    <w:rsid w:val="00E63C28"/>
    <w:rsid w:val="00E8468E"/>
    <w:rsid w:val="00E848CD"/>
    <w:rsid w:val="00EA4A14"/>
    <w:rsid w:val="00EB19EB"/>
    <w:rsid w:val="00EB4CD8"/>
    <w:rsid w:val="00ED6D6F"/>
    <w:rsid w:val="00EF435D"/>
    <w:rsid w:val="00EF6812"/>
    <w:rsid w:val="00F070D7"/>
    <w:rsid w:val="00F1049F"/>
    <w:rsid w:val="00F14958"/>
    <w:rsid w:val="00F1564F"/>
    <w:rsid w:val="00F36024"/>
    <w:rsid w:val="00F40754"/>
    <w:rsid w:val="00F45895"/>
    <w:rsid w:val="00F575C3"/>
    <w:rsid w:val="00F73A22"/>
    <w:rsid w:val="00F91207"/>
    <w:rsid w:val="00F95F82"/>
    <w:rsid w:val="00FC0CFA"/>
    <w:rsid w:val="00FC1117"/>
    <w:rsid w:val="00FC1E1F"/>
    <w:rsid w:val="00FD637B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E58B1"/>
  <w15:docId w15:val="{343BD2B9-0257-4A73-B76E-7D884C8A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4F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4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77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783"/>
  </w:style>
  <w:style w:type="paragraph" w:styleId="Footer">
    <w:name w:val="footer"/>
    <w:basedOn w:val="Normal"/>
    <w:link w:val="FooterChar"/>
    <w:uiPriority w:val="99"/>
    <w:unhideWhenUsed/>
    <w:rsid w:val="00C777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5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78B3-068E-43A6-A1DF-4B7A5C849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Wills</dc:creator>
  <cp:lastModifiedBy>FARRAR, Hilary (DR L FREEMAN   PARTNERS)</cp:lastModifiedBy>
  <cp:revision>2</cp:revision>
  <dcterms:created xsi:type="dcterms:W3CDTF">2025-05-28T10:38:00Z</dcterms:created>
  <dcterms:modified xsi:type="dcterms:W3CDTF">2025-05-28T10:38:00Z</dcterms:modified>
</cp:coreProperties>
</file>