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DC" w:rsidRPr="005802F4" w:rsidRDefault="004662DC" w:rsidP="004662DC">
      <w:pPr>
        <w:pStyle w:val="Body"/>
        <w:shd w:val="clear" w:color="auto" w:fill="FFFFFF"/>
        <w:spacing w:after="0" w:line="240" w:lineRule="auto"/>
        <w:jc w:val="center"/>
        <w:rPr>
          <w:rFonts w:ascii="Arial" w:eastAsia="Arial" w:hAnsi="Arial" w:cs="Arial"/>
          <w:b/>
          <w:bCs/>
          <w:color w:val="0070C0"/>
          <w:sz w:val="28"/>
          <w:szCs w:val="28"/>
          <w:u w:color="222222"/>
        </w:rPr>
      </w:pPr>
      <w:r w:rsidRPr="005802F4">
        <w:rPr>
          <w:rFonts w:ascii="Arial" w:hAnsi="Arial"/>
          <w:b/>
          <w:bCs/>
          <w:color w:val="0070C0"/>
          <w:sz w:val="28"/>
          <w:szCs w:val="28"/>
          <w:u w:color="222222"/>
        </w:rPr>
        <w:t>KNEBWORTH AND MARYMEAD MEDICAL PRACTICE</w:t>
      </w:r>
    </w:p>
    <w:p w:rsidR="004662DC" w:rsidRPr="006D3CF8" w:rsidRDefault="004662DC" w:rsidP="004662DC">
      <w:pPr>
        <w:pStyle w:val="Body"/>
        <w:shd w:val="clear" w:color="auto" w:fill="FFFFFF"/>
        <w:spacing w:after="0" w:line="240" w:lineRule="auto"/>
        <w:jc w:val="center"/>
        <w:rPr>
          <w:rFonts w:ascii="Arial" w:eastAsia="Arial" w:hAnsi="Arial" w:cs="Arial"/>
          <w:b/>
          <w:bCs/>
          <w:color w:val="000000" w:themeColor="text1"/>
          <w:sz w:val="26"/>
          <w:szCs w:val="26"/>
          <w:u w:color="222222"/>
        </w:rPr>
      </w:pPr>
    </w:p>
    <w:p w:rsidR="004662DC" w:rsidRPr="005802F4" w:rsidRDefault="004662DC" w:rsidP="004662DC">
      <w:pPr>
        <w:pStyle w:val="Body"/>
        <w:shd w:val="clear" w:color="auto" w:fill="FFFFFF"/>
        <w:spacing w:after="0" w:line="240" w:lineRule="auto"/>
        <w:jc w:val="center"/>
        <w:rPr>
          <w:rFonts w:ascii="Arial" w:hAnsi="Arial"/>
          <w:b/>
          <w:bCs/>
          <w:i/>
          <w:iCs/>
          <w:color w:val="FF0000"/>
          <w:sz w:val="24"/>
          <w:szCs w:val="24"/>
          <w:u w:color="C00000"/>
        </w:rPr>
      </w:pPr>
      <w:r w:rsidRPr="005802F4">
        <w:rPr>
          <w:rFonts w:ascii="Arial" w:hAnsi="Arial"/>
          <w:b/>
          <w:bCs/>
          <w:i/>
          <w:iCs/>
          <w:color w:val="FF0000"/>
          <w:sz w:val="24"/>
          <w:szCs w:val="24"/>
          <w:u w:color="C00000"/>
        </w:rPr>
        <w:t>PATIENT PARTICIPATION GROUP NEWSLETTER</w:t>
      </w:r>
    </w:p>
    <w:p w:rsidR="005802F4" w:rsidRDefault="005802F4" w:rsidP="004662DC">
      <w:pPr>
        <w:pStyle w:val="Body"/>
        <w:shd w:val="clear" w:color="auto" w:fill="FFFFFF"/>
        <w:spacing w:after="0" w:line="240" w:lineRule="auto"/>
        <w:jc w:val="center"/>
        <w:rPr>
          <w:rFonts w:ascii="Arial" w:hAnsi="Arial"/>
          <w:b/>
          <w:bCs/>
          <w:i/>
          <w:iCs/>
          <w:color w:val="000000" w:themeColor="text1"/>
          <w:u w:color="C00000"/>
        </w:rPr>
      </w:pPr>
    </w:p>
    <w:p w:rsidR="005802F4" w:rsidRPr="005802F4" w:rsidRDefault="00B2548F" w:rsidP="004662DC">
      <w:pPr>
        <w:pStyle w:val="Body"/>
        <w:shd w:val="clear" w:color="auto" w:fill="FFFFFF"/>
        <w:spacing w:after="0" w:line="240" w:lineRule="auto"/>
        <w:jc w:val="center"/>
        <w:rPr>
          <w:rFonts w:ascii="Arial" w:hAnsi="Arial"/>
          <w:b/>
          <w:bCs/>
          <w:i/>
          <w:iCs/>
          <w:color w:val="000000" w:themeColor="text1"/>
          <w:sz w:val="24"/>
          <w:szCs w:val="24"/>
          <w:u w:color="C00000"/>
        </w:rPr>
      </w:pPr>
      <w:r>
        <w:rPr>
          <w:rFonts w:ascii="Arial" w:hAnsi="Arial"/>
          <w:b/>
          <w:bCs/>
          <w:i/>
          <w:iCs/>
          <w:color w:val="000000" w:themeColor="text1"/>
          <w:sz w:val="24"/>
          <w:szCs w:val="24"/>
          <w:u w:color="C00000"/>
        </w:rPr>
        <w:t>February</w:t>
      </w:r>
      <w:r w:rsidR="005802F4" w:rsidRPr="005802F4">
        <w:rPr>
          <w:rFonts w:ascii="Arial" w:hAnsi="Arial"/>
          <w:b/>
          <w:bCs/>
          <w:i/>
          <w:iCs/>
          <w:color w:val="000000" w:themeColor="text1"/>
          <w:sz w:val="24"/>
          <w:szCs w:val="24"/>
          <w:u w:color="C00000"/>
        </w:rPr>
        <w:t xml:space="preserve"> 2025</w:t>
      </w:r>
    </w:p>
    <w:p w:rsidR="005802F4" w:rsidRPr="006D3CF8" w:rsidRDefault="005802F4" w:rsidP="004662DC">
      <w:pPr>
        <w:pStyle w:val="Body"/>
        <w:shd w:val="clear" w:color="auto" w:fill="FFFFFF"/>
        <w:spacing w:after="0" w:line="240" w:lineRule="auto"/>
        <w:jc w:val="center"/>
        <w:rPr>
          <w:rFonts w:ascii="Arial" w:hAnsi="Arial"/>
          <w:b/>
          <w:bCs/>
          <w:i/>
          <w:iCs/>
          <w:color w:val="000000" w:themeColor="text1"/>
          <w:u w:color="C00000"/>
        </w:rPr>
      </w:pPr>
    </w:p>
    <w:p w:rsidR="00866640" w:rsidRPr="00393C90" w:rsidRDefault="00866640" w:rsidP="004662DC">
      <w:pPr>
        <w:pStyle w:val="Body"/>
        <w:shd w:val="clear" w:color="auto" w:fill="FFFFFF"/>
        <w:spacing w:after="0" w:line="240" w:lineRule="auto"/>
        <w:jc w:val="center"/>
        <w:rPr>
          <w:rFonts w:ascii="Arial" w:hAnsi="Arial"/>
          <w:b/>
          <w:bCs/>
          <w:i/>
          <w:iCs/>
          <w:color w:val="00B050"/>
          <w:u w:color="C00000"/>
        </w:rPr>
      </w:pPr>
    </w:p>
    <w:p w:rsidR="00B2548F" w:rsidRPr="00B2548F" w:rsidRDefault="00B2548F" w:rsidP="00B2548F">
      <w:pPr>
        <w:rPr>
          <w:rFonts w:ascii="Arial" w:hAnsi="Arial" w:cs="Arial"/>
          <w:b/>
          <w:sz w:val="24"/>
          <w:szCs w:val="24"/>
        </w:rPr>
      </w:pPr>
      <w:r w:rsidRPr="00B2548F">
        <w:rPr>
          <w:rFonts w:ascii="Arial" w:hAnsi="Arial" w:cs="Arial"/>
          <w:b/>
          <w:sz w:val="24"/>
          <w:szCs w:val="24"/>
        </w:rPr>
        <w:t>Knebworth and Marymead New Telephone System</w:t>
      </w:r>
    </w:p>
    <w:p w:rsidR="00B2548F" w:rsidRPr="00B2548F" w:rsidRDefault="00B2548F" w:rsidP="00B2548F">
      <w:pPr>
        <w:shd w:val="clear" w:color="auto" w:fill="FFFFFF"/>
        <w:spacing w:line="240" w:lineRule="auto"/>
        <w:rPr>
          <w:rFonts w:ascii="Arial" w:eastAsia="Times New Roman" w:hAnsi="Arial" w:cs="Arial"/>
          <w:bCs/>
          <w:color w:val="000000"/>
          <w:sz w:val="20"/>
          <w:szCs w:val="20"/>
          <w:lang w:eastAsia="en-GB"/>
        </w:rPr>
      </w:pPr>
      <w:r w:rsidRPr="00B2548F">
        <w:rPr>
          <w:rFonts w:ascii="Arial" w:eastAsia="Times New Roman" w:hAnsi="Arial" w:cs="Arial"/>
          <w:bCs/>
          <w:color w:val="000000"/>
          <w:sz w:val="20"/>
          <w:szCs w:val="20"/>
          <w:lang w:eastAsia="en-GB"/>
        </w:rPr>
        <w:t xml:space="preserve">As many of you are now probably aware, the Practice has at last installed a new telephone system which has been </w:t>
      </w:r>
      <w:r w:rsidRPr="00B2548F">
        <w:rPr>
          <w:rFonts w:ascii="Arial" w:eastAsia="Times New Roman" w:hAnsi="Arial" w:cs="Arial"/>
          <w:color w:val="000000"/>
          <w:sz w:val="20"/>
          <w:szCs w:val="20"/>
          <w:lang w:eastAsia="en-GB"/>
        </w:rPr>
        <w:t>funded by the Herts and West Essex Integrated Care Service.</w:t>
      </w:r>
      <w:r w:rsidRPr="00B2548F">
        <w:rPr>
          <w:rFonts w:ascii="Arial" w:eastAsia="Times New Roman" w:hAnsi="Arial" w:cs="Arial"/>
          <w:bCs/>
          <w:color w:val="000000"/>
          <w:sz w:val="20"/>
          <w:szCs w:val="20"/>
          <w:lang w:eastAsia="en-GB"/>
        </w:rPr>
        <w:t xml:space="preserve">    </w:t>
      </w:r>
    </w:p>
    <w:p w:rsidR="00B2548F" w:rsidRPr="00901C6F" w:rsidRDefault="00B2548F" w:rsidP="00B2548F">
      <w:pPr>
        <w:shd w:val="clear" w:color="auto" w:fill="FFFFFF"/>
        <w:spacing w:line="240" w:lineRule="auto"/>
        <w:rPr>
          <w:rFonts w:ascii="Arial" w:eastAsia="Times New Roman" w:hAnsi="Arial" w:cs="Arial"/>
          <w:color w:val="000000"/>
          <w:sz w:val="20"/>
          <w:szCs w:val="20"/>
          <w:lang w:eastAsia="en-GB"/>
        </w:rPr>
      </w:pPr>
      <w:r w:rsidRPr="00B2548F">
        <w:rPr>
          <w:rFonts w:ascii="Arial" w:eastAsia="Times New Roman" w:hAnsi="Arial" w:cs="Arial"/>
          <w:bCs/>
          <w:color w:val="000000"/>
          <w:sz w:val="20"/>
          <w:szCs w:val="20"/>
          <w:lang w:eastAsia="en-GB"/>
        </w:rPr>
        <w:t>The key features are:</w:t>
      </w:r>
    </w:p>
    <w:p w:rsidR="00B2548F" w:rsidRPr="00901C6F" w:rsidRDefault="00B2548F" w:rsidP="00B2548F">
      <w:pPr>
        <w:numPr>
          <w:ilvl w:val="0"/>
          <w:numId w:val="5"/>
        </w:numPr>
        <w:shd w:val="clear" w:color="auto" w:fill="FFFFFF"/>
        <w:spacing w:before="100" w:beforeAutospacing="1" w:after="100" w:afterAutospacing="1" w:line="240" w:lineRule="auto"/>
        <w:ind w:left="945"/>
        <w:rPr>
          <w:rFonts w:ascii="Arial" w:eastAsia="Times New Roman" w:hAnsi="Arial" w:cs="Arial"/>
          <w:color w:val="000000"/>
          <w:sz w:val="20"/>
          <w:szCs w:val="20"/>
          <w:lang w:eastAsia="en-GB"/>
        </w:rPr>
      </w:pPr>
      <w:r w:rsidRPr="00901C6F">
        <w:rPr>
          <w:rFonts w:ascii="Arial" w:eastAsia="Times New Roman" w:hAnsi="Arial" w:cs="Arial"/>
          <w:b/>
          <w:bCs/>
          <w:color w:val="000000"/>
          <w:sz w:val="20"/>
          <w:szCs w:val="20"/>
          <w:lang w:eastAsia="en-GB"/>
        </w:rPr>
        <w:t>Call Queueing &amp; Callback</w:t>
      </w:r>
      <w:r w:rsidRPr="00901C6F">
        <w:rPr>
          <w:rFonts w:ascii="Arial" w:eastAsia="Times New Roman" w:hAnsi="Arial" w:cs="Arial"/>
          <w:color w:val="000000"/>
          <w:sz w:val="20"/>
          <w:szCs w:val="20"/>
          <w:lang w:eastAsia="en-GB"/>
        </w:rPr>
        <w:t> – Patients can either wait in the queue or request a callback (as long as their number isn’t withheld), reducing the need to keep redialling.</w:t>
      </w:r>
    </w:p>
    <w:p w:rsidR="00B2548F" w:rsidRPr="00901C6F" w:rsidRDefault="00B2548F" w:rsidP="00B2548F">
      <w:pPr>
        <w:numPr>
          <w:ilvl w:val="0"/>
          <w:numId w:val="5"/>
        </w:numPr>
        <w:shd w:val="clear" w:color="auto" w:fill="FFFFFF"/>
        <w:spacing w:before="100" w:beforeAutospacing="1" w:after="100" w:afterAutospacing="1" w:line="240" w:lineRule="auto"/>
        <w:ind w:left="945"/>
        <w:rPr>
          <w:rFonts w:ascii="Arial" w:eastAsia="Times New Roman" w:hAnsi="Arial" w:cs="Arial"/>
          <w:color w:val="000000"/>
          <w:sz w:val="20"/>
          <w:szCs w:val="20"/>
          <w:lang w:eastAsia="en-GB"/>
        </w:rPr>
      </w:pPr>
      <w:r w:rsidRPr="00901C6F">
        <w:rPr>
          <w:rFonts w:ascii="Arial" w:eastAsia="Times New Roman" w:hAnsi="Arial" w:cs="Arial"/>
          <w:b/>
          <w:bCs/>
          <w:color w:val="000000"/>
          <w:sz w:val="20"/>
          <w:szCs w:val="20"/>
          <w:lang w:eastAsia="en-GB"/>
        </w:rPr>
        <w:t>Smart Call Routing</w:t>
      </w:r>
      <w:r w:rsidRPr="00901C6F">
        <w:rPr>
          <w:rFonts w:ascii="Arial" w:eastAsia="Times New Roman" w:hAnsi="Arial" w:cs="Arial"/>
          <w:color w:val="000000"/>
          <w:sz w:val="20"/>
          <w:szCs w:val="20"/>
          <w:lang w:eastAsia="en-GB"/>
        </w:rPr>
        <w:t> – Calls are directed to the right person or team more efficiently, helping patients get the support they need faster.</w:t>
      </w:r>
    </w:p>
    <w:p w:rsidR="00B2548F" w:rsidRPr="00901C6F" w:rsidRDefault="00B2548F" w:rsidP="00B2548F">
      <w:pPr>
        <w:numPr>
          <w:ilvl w:val="0"/>
          <w:numId w:val="5"/>
        </w:numPr>
        <w:shd w:val="clear" w:color="auto" w:fill="FFFFFF"/>
        <w:spacing w:before="100" w:beforeAutospacing="1" w:after="100" w:afterAutospacing="1" w:line="240" w:lineRule="auto"/>
        <w:ind w:left="945"/>
        <w:rPr>
          <w:rFonts w:ascii="Arial" w:eastAsia="Times New Roman" w:hAnsi="Arial" w:cs="Arial"/>
          <w:color w:val="000000"/>
          <w:sz w:val="20"/>
          <w:szCs w:val="20"/>
          <w:lang w:eastAsia="en-GB"/>
        </w:rPr>
      </w:pPr>
      <w:r w:rsidRPr="00901C6F">
        <w:rPr>
          <w:rFonts w:ascii="Arial" w:eastAsia="Times New Roman" w:hAnsi="Arial" w:cs="Arial"/>
          <w:b/>
          <w:bCs/>
          <w:color w:val="000000"/>
          <w:sz w:val="20"/>
          <w:szCs w:val="20"/>
          <w:lang w:eastAsia="en-GB"/>
        </w:rPr>
        <w:t>Call Recording</w:t>
      </w:r>
      <w:r w:rsidRPr="00901C6F">
        <w:rPr>
          <w:rFonts w:ascii="Arial" w:eastAsia="Times New Roman" w:hAnsi="Arial" w:cs="Arial"/>
          <w:color w:val="000000"/>
          <w:sz w:val="20"/>
          <w:szCs w:val="20"/>
          <w:lang w:eastAsia="en-GB"/>
        </w:rPr>
        <w:t> – Supports training and quality assurance to improve service.</w:t>
      </w:r>
    </w:p>
    <w:p w:rsidR="00B2548F" w:rsidRPr="00901C6F" w:rsidRDefault="00B2548F" w:rsidP="00B2548F">
      <w:pPr>
        <w:numPr>
          <w:ilvl w:val="0"/>
          <w:numId w:val="5"/>
        </w:numPr>
        <w:shd w:val="clear" w:color="auto" w:fill="FFFFFF"/>
        <w:spacing w:before="100" w:beforeAutospacing="1" w:after="100" w:afterAutospacing="1" w:line="240" w:lineRule="auto"/>
        <w:ind w:left="945"/>
        <w:rPr>
          <w:rFonts w:ascii="Arial" w:eastAsia="Times New Roman" w:hAnsi="Arial" w:cs="Arial"/>
          <w:color w:val="000000"/>
          <w:sz w:val="20"/>
          <w:szCs w:val="20"/>
          <w:lang w:eastAsia="en-GB"/>
        </w:rPr>
      </w:pPr>
      <w:r w:rsidRPr="00901C6F">
        <w:rPr>
          <w:rFonts w:ascii="Arial" w:eastAsia="Times New Roman" w:hAnsi="Arial" w:cs="Arial"/>
          <w:b/>
          <w:bCs/>
          <w:color w:val="000000"/>
          <w:sz w:val="20"/>
          <w:szCs w:val="20"/>
          <w:lang w:eastAsia="en-GB"/>
        </w:rPr>
        <w:t>Remote &amp; Multi-Site Access</w:t>
      </w:r>
      <w:r w:rsidRPr="00901C6F">
        <w:rPr>
          <w:rFonts w:ascii="Arial" w:eastAsia="Times New Roman" w:hAnsi="Arial" w:cs="Arial"/>
          <w:color w:val="000000"/>
          <w:sz w:val="20"/>
          <w:szCs w:val="20"/>
          <w:lang w:eastAsia="en-GB"/>
        </w:rPr>
        <w:t> – Allows staff to handle calls from different locations, improving availability.</w:t>
      </w:r>
    </w:p>
    <w:p w:rsidR="00B2548F" w:rsidRPr="00901C6F" w:rsidRDefault="00B2548F" w:rsidP="00B2548F">
      <w:pPr>
        <w:numPr>
          <w:ilvl w:val="0"/>
          <w:numId w:val="5"/>
        </w:numPr>
        <w:shd w:val="clear" w:color="auto" w:fill="FFFFFF"/>
        <w:spacing w:before="100" w:beforeAutospacing="1" w:after="100" w:afterAutospacing="1" w:line="240" w:lineRule="auto"/>
        <w:ind w:left="945"/>
        <w:rPr>
          <w:rFonts w:ascii="Arial" w:eastAsia="Times New Roman" w:hAnsi="Arial" w:cs="Arial"/>
          <w:color w:val="000000"/>
          <w:sz w:val="20"/>
          <w:szCs w:val="20"/>
          <w:lang w:eastAsia="en-GB"/>
        </w:rPr>
      </w:pPr>
      <w:r w:rsidRPr="00901C6F">
        <w:rPr>
          <w:rFonts w:ascii="Arial" w:eastAsia="Times New Roman" w:hAnsi="Arial" w:cs="Arial"/>
          <w:b/>
          <w:bCs/>
          <w:color w:val="000000"/>
          <w:sz w:val="20"/>
          <w:szCs w:val="20"/>
          <w:lang w:eastAsia="en-GB"/>
        </w:rPr>
        <w:t>Performance Insights</w:t>
      </w:r>
      <w:r w:rsidRPr="00901C6F">
        <w:rPr>
          <w:rFonts w:ascii="Arial" w:eastAsia="Times New Roman" w:hAnsi="Arial" w:cs="Arial"/>
          <w:color w:val="000000"/>
          <w:sz w:val="20"/>
          <w:szCs w:val="20"/>
          <w:lang w:eastAsia="en-GB"/>
        </w:rPr>
        <w:t> – Call data helps monitor demand and optimise staffing to enhance patient experience.</w:t>
      </w:r>
    </w:p>
    <w:p w:rsidR="00B2548F" w:rsidRPr="00B2548F" w:rsidRDefault="00B2548F" w:rsidP="00B2548F">
      <w:pPr>
        <w:shd w:val="clear" w:color="auto" w:fill="FFFFFF"/>
        <w:spacing w:after="0" w:line="240" w:lineRule="auto"/>
        <w:rPr>
          <w:rFonts w:ascii="Arial" w:eastAsia="Times New Roman" w:hAnsi="Arial" w:cs="Arial"/>
          <w:color w:val="000000"/>
          <w:sz w:val="20"/>
          <w:szCs w:val="20"/>
          <w:lang w:eastAsia="en-GB"/>
        </w:rPr>
      </w:pPr>
      <w:r w:rsidRPr="00901C6F">
        <w:rPr>
          <w:rFonts w:ascii="Arial" w:eastAsia="Times New Roman" w:hAnsi="Arial" w:cs="Arial"/>
          <w:color w:val="000000"/>
          <w:sz w:val="20"/>
          <w:szCs w:val="20"/>
          <w:lang w:eastAsia="en-GB"/>
        </w:rPr>
        <w:t xml:space="preserve">Hopefully this new system will </w:t>
      </w:r>
      <w:r w:rsidRPr="00B2548F">
        <w:rPr>
          <w:rFonts w:ascii="Arial" w:eastAsia="Times New Roman" w:hAnsi="Arial" w:cs="Arial"/>
          <w:color w:val="000000"/>
          <w:sz w:val="20"/>
          <w:szCs w:val="20"/>
          <w:lang w:eastAsia="en-GB"/>
        </w:rPr>
        <w:t>provide</w:t>
      </w:r>
      <w:r w:rsidRPr="00901C6F">
        <w:rPr>
          <w:rFonts w:ascii="Arial" w:eastAsia="Times New Roman" w:hAnsi="Arial" w:cs="Arial"/>
          <w:color w:val="000000"/>
          <w:sz w:val="20"/>
          <w:szCs w:val="20"/>
          <w:lang w:eastAsia="en-GB"/>
        </w:rPr>
        <w:t xml:space="preserve"> faster call times for patients to access </w:t>
      </w:r>
      <w:r w:rsidRPr="00B2548F">
        <w:rPr>
          <w:rFonts w:ascii="Arial" w:eastAsia="Times New Roman" w:hAnsi="Arial" w:cs="Arial"/>
          <w:color w:val="000000"/>
          <w:sz w:val="20"/>
          <w:szCs w:val="20"/>
          <w:lang w:eastAsia="en-GB"/>
        </w:rPr>
        <w:t>the Practice</w:t>
      </w:r>
      <w:r w:rsidRPr="00901C6F">
        <w:rPr>
          <w:rFonts w:ascii="Arial" w:eastAsia="Times New Roman" w:hAnsi="Arial" w:cs="Arial"/>
          <w:color w:val="000000"/>
          <w:sz w:val="20"/>
          <w:szCs w:val="20"/>
          <w:lang w:eastAsia="en-GB"/>
        </w:rPr>
        <w:t xml:space="preserve"> and reduce the number of missed or abandoned calls.</w:t>
      </w:r>
    </w:p>
    <w:p w:rsidR="00B2548F" w:rsidRPr="00B2548F" w:rsidRDefault="00B2548F" w:rsidP="00B2548F">
      <w:pPr>
        <w:shd w:val="clear" w:color="auto" w:fill="FFFFFF"/>
        <w:spacing w:after="0" w:line="240" w:lineRule="auto"/>
        <w:rPr>
          <w:rFonts w:ascii="Arial" w:eastAsia="Times New Roman" w:hAnsi="Arial" w:cs="Arial"/>
          <w:color w:val="000000"/>
          <w:sz w:val="20"/>
          <w:szCs w:val="20"/>
          <w:lang w:eastAsia="en-GB"/>
        </w:rPr>
      </w:pPr>
    </w:p>
    <w:p w:rsidR="00B2548F" w:rsidRPr="00B2548F" w:rsidRDefault="00B2548F" w:rsidP="00B2548F">
      <w:pPr>
        <w:shd w:val="clear" w:color="auto" w:fill="FFFFFF"/>
        <w:spacing w:after="0" w:line="240" w:lineRule="auto"/>
        <w:rPr>
          <w:rFonts w:ascii="Arial" w:eastAsia="Times New Roman" w:hAnsi="Arial" w:cs="Arial"/>
          <w:i/>
          <w:color w:val="000000"/>
          <w:sz w:val="20"/>
          <w:szCs w:val="20"/>
          <w:lang w:eastAsia="en-GB"/>
        </w:rPr>
      </w:pPr>
      <w:r w:rsidRPr="00B2548F">
        <w:rPr>
          <w:rFonts w:ascii="Arial" w:eastAsia="Times New Roman" w:hAnsi="Arial" w:cs="Arial"/>
          <w:i/>
          <w:color w:val="000000"/>
          <w:sz w:val="20"/>
          <w:szCs w:val="20"/>
          <w:lang w:eastAsia="en-GB"/>
        </w:rPr>
        <w:t>We are indebted to Dr Alex Rubin for kindly providing the above information for the PPG newsletter.</w:t>
      </w:r>
    </w:p>
    <w:p w:rsidR="00B2548F" w:rsidRPr="00EF3ACC" w:rsidRDefault="00B2548F" w:rsidP="00B2548F">
      <w:pPr>
        <w:rPr>
          <w:rFonts w:ascii="Arial" w:hAnsi="Arial" w:cs="Arial"/>
          <w:b/>
          <w:sz w:val="10"/>
          <w:szCs w:val="10"/>
        </w:rPr>
      </w:pPr>
    </w:p>
    <w:p w:rsidR="00B2548F" w:rsidRPr="00B2548F" w:rsidRDefault="00B2548F" w:rsidP="00B2548F">
      <w:pPr>
        <w:rPr>
          <w:rFonts w:ascii="Arial" w:hAnsi="Arial" w:cs="Arial"/>
          <w:b/>
          <w:sz w:val="24"/>
          <w:szCs w:val="24"/>
        </w:rPr>
      </w:pPr>
      <w:r w:rsidRPr="00B2548F">
        <w:rPr>
          <w:rFonts w:ascii="Arial" w:hAnsi="Arial" w:cs="Arial"/>
          <w:b/>
          <w:sz w:val="24"/>
          <w:szCs w:val="24"/>
        </w:rPr>
        <w:t>Save the Date</w:t>
      </w:r>
    </w:p>
    <w:p w:rsidR="00B2548F" w:rsidRDefault="00B2548F" w:rsidP="00B2548F">
      <w:pPr>
        <w:rPr>
          <w:rFonts w:ascii="Arial" w:hAnsi="Arial" w:cs="Arial"/>
          <w:sz w:val="20"/>
          <w:szCs w:val="20"/>
        </w:rPr>
      </w:pPr>
      <w:r w:rsidRPr="00B2548F">
        <w:rPr>
          <w:rFonts w:ascii="Arial" w:hAnsi="Arial" w:cs="Arial"/>
          <w:sz w:val="20"/>
          <w:szCs w:val="20"/>
        </w:rPr>
        <w:t xml:space="preserve">“Help Yourself to Health”, our annual event will be held in Knebworth Village Hall on the evening of </w:t>
      </w:r>
      <w:r w:rsidRPr="00B2548F">
        <w:rPr>
          <w:rFonts w:ascii="Arial" w:hAnsi="Arial" w:cs="Arial"/>
          <w:b/>
          <w:sz w:val="20"/>
          <w:szCs w:val="20"/>
        </w:rPr>
        <w:t>Wednesday, 18 June</w:t>
      </w:r>
      <w:r w:rsidRPr="00B2548F">
        <w:rPr>
          <w:rFonts w:ascii="Arial" w:hAnsi="Arial" w:cs="Arial"/>
          <w:sz w:val="20"/>
          <w:szCs w:val="20"/>
        </w:rPr>
        <w:t>, as part of the Festival Week. As usual there will be a number of stalls for you to browse and health-related presentations for you to listen to. All patients and friends are invited to attend. We are again indebted to Knebworth Parish Council for allowing us to use the hall for this event free-of-charge.</w:t>
      </w:r>
    </w:p>
    <w:p w:rsidR="00B2548F" w:rsidRPr="00B2548F" w:rsidRDefault="00B2548F" w:rsidP="00B2548F">
      <w:pPr>
        <w:rPr>
          <w:rFonts w:ascii="Arial" w:hAnsi="Arial" w:cs="Arial"/>
          <w:b/>
          <w:sz w:val="24"/>
          <w:szCs w:val="24"/>
        </w:rPr>
      </w:pPr>
      <w:r w:rsidRPr="00B2548F">
        <w:rPr>
          <w:rFonts w:ascii="Arial" w:hAnsi="Arial" w:cs="Arial"/>
          <w:b/>
          <w:sz w:val="24"/>
          <w:szCs w:val="24"/>
        </w:rPr>
        <w:t>PPG/PCN Healthcare Events</w:t>
      </w:r>
    </w:p>
    <w:p w:rsidR="00B2548F" w:rsidRDefault="00B2548F" w:rsidP="00B2548F">
      <w:pPr>
        <w:rPr>
          <w:rFonts w:ascii="Arial" w:hAnsi="Arial" w:cs="Arial"/>
          <w:sz w:val="20"/>
          <w:szCs w:val="20"/>
        </w:rPr>
      </w:pPr>
      <w:r w:rsidRPr="00B2548F">
        <w:rPr>
          <w:rFonts w:ascii="Arial" w:hAnsi="Arial" w:cs="Arial"/>
          <w:sz w:val="20"/>
          <w:szCs w:val="20"/>
        </w:rPr>
        <w:t>The first of this year’s programme of evening events organised jointly by the Patient Participation</w:t>
      </w:r>
      <w:r w:rsidR="00EF3ACC">
        <w:rPr>
          <w:rFonts w:ascii="Arial" w:hAnsi="Arial" w:cs="Arial"/>
          <w:sz w:val="20"/>
          <w:szCs w:val="20"/>
        </w:rPr>
        <w:t xml:space="preserve"> Group</w:t>
      </w:r>
      <w:r w:rsidRPr="00B2548F">
        <w:rPr>
          <w:rFonts w:ascii="Arial" w:hAnsi="Arial" w:cs="Arial"/>
          <w:sz w:val="20"/>
          <w:szCs w:val="20"/>
        </w:rPr>
        <w:t xml:space="preserve">s (PPGs) and Stevenage South Primary Care Network (PCN) will be on Thursday, 20th March, when there will be presentations on various health-related aspects of cervical cancer. It will be held in </w:t>
      </w:r>
      <w:r w:rsidR="00EF3ACC">
        <w:rPr>
          <w:rFonts w:ascii="Arial" w:hAnsi="Arial" w:cs="Arial"/>
          <w:sz w:val="20"/>
          <w:szCs w:val="20"/>
        </w:rPr>
        <w:t xml:space="preserve">our usual venue, </w:t>
      </w:r>
      <w:r w:rsidRPr="00B2548F">
        <w:rPr>
          <w:rFonts w:ascii="Arial" w:hAnsi="Arial" w:cs="Arial"/>
          <w:sz w:val="20"/>
          <w:szCs w:val="20"/>
        </w:rPr>
        <w:t xml:space="preserve">the Stevenage Arts Community Centre on Roaring Meg </w:t>
      </w:r>
      <w:r w:rsidR="00EF3ACC">
        <w:rPr>
          <w:rFonts w:ascii="Arial" w:hAnsi="Arial" w:cs="Arial"/>
          <w:sz w:val="20"/>
          <w:szCs w:val="20"/>
        </w:rPr>
        <w:t xml:space="preserve">(SG1 1XN), </w:t>
      </w:r>
      <w:r w:rsidRPr="00B2548F">
        <w:rPr>
          <w:rFonts w:ascii="Arial" w:hAnsi="Arial" w:cs="Arial"/>
          <w:sz w:val="20"/>
          <w:szCs w:val="20"/>
        </w:rPr>
        <w:t>and will start at 7.30 pm (doors open at 7.00 pm). All patients are welcome.</w:t>
      </w:r>
    </w:p>
    <w:p w:rsidR="00EF3ACC" w:rsidRPr="00C81DDE" w:rsidRDefault="00EF3ACC" w:rsidP="00EF3ACC">
      <w:pPr>
        <w:rPr>
          <w:rFonts w:ascii="Arial" w:hAnsi="Arial" w:cs="Arial"/>
          <w:sz w:val="20"/>
          <w:szCs w:val="20"/>
        </w:rPr>
      </w:pPr>
      <w:r w:rsidRPr="00C81DDE">
        <w:rPr>
          <w:rFonts w:ascii="Arial" w:hAnsi="Arial" w:cs="Arial"/>
          <w:sz w:val="20"/>
          <w:szCs w:val="20"/>
        </w:rPr>
        <w:t xml:space="preserve">The dates and topics </w:t>
      </w:r>
      <w:r>
        <w:rPr>
          <w:rFonts w:ascii="Arial" w:hAnsi="Arial" w:cs="Arial"/>
          <w:sz w:val="20"/>
          <w:szCs w:val="20"/>
        </w:rPr>
        <w:t xml:space="preserve">for similar evenings later in the year </w:t>
      </w:r>
      <w:r w:rsidRPr="00C81DDE">
        <w:rPr>
          <w:rFonts w:ascii="Arial" w:hAnsi="Arial" w:cs="Arial"/>
          <w:sz w:val="20"/>
          <w:szCs w:val="20"/>
        </w:rPr>
        <w:t>are as follows:</w:t>
      </w:r>
    </w:p>
    <w:p w:rsidR="00EF3ACC" w:rsidRPr="00C81DDE" w:rsidRDefault="00EF3ACC" w:rsidP="00EF3ACC">
      <w:pPr>
        <w:spacing w:after="0" w:line="240" w:lineRule="auto"/>
        <w:ind w:firstLine="720"/>
        <w:rPr>
          <w:rFonts w:ascii="Arial" w:eastAsia="Times New Roman" w:hAnsi="Arial" w:cs="Arial"/>
          <w:sz w:val="20"/>
          <w:szCs w:val="20"/>
          <w:lang w:eastAsia="en-GB"/>
        </w:rPr>
      </w:pPr>
      <w:r w:rsidRPr="00C81DDE">
        <w:rPr>
          <w:rFonts w:ascii="Arial" w:eastAsia="Times New Roman" w:hAnsi="Arial" w:cs="Arial"/>
          <w:sz w:val="20"/>
          <w:szCs w:val="20"/>
          <w:lang w:eastAsia="en-GB"/>
        </w:rPr>
        <w:t>15th May - Respiratory (COPD, asthma etc)</w:t>
      </w:r>
    </w:p>
    <w:p w:rsidR="00EF3ACC" w:rsidRPr="00C81DDE" w:rsidRDefault="00EF3ACC" w:rsidP="00EF3ACC">
      <w:pPr>
        <w:spacing w:after="0" w:line="240" w:lineRule="auto"/>
        <w:ind w:firstLine="720"/>
        <w:rPr>
          <w:rFonts w:ascii="Arial" w:eastAsia="Times New Roman" w:hAnsi="Arial" w:cs="Arial"/>
          <w:sz w:val="20"/>
          <w:szCs w:val="20"/>
          <w:lang w:eastAsia="en-GB"/>
        </w:rPr>
      </w:pPr>
      <w:r w:rsidRPr="00C81DDE">
        <w:rPr>
          <w:rFonts w:ascii="Arial" w:eastAsia="Times New Roman" w:hAnsi="Arial" w:cs="Arial"/>
          <w:sz w:val="20"/>
          <w:szCs w:val="20"/>
          <w:lang w:eastAsia="en-GB"/>
        </w:rPr>
        <w:t>17th July - Stroke (and related conditions)</w:t>
      </w:r>
    </w:p>
    <w:p w:rsidR="00EF3ACC" w:rsidRPr="00C81DDE" w:rsidRDefault="00EF3ACC" w:rsidP="00EF3ACC">
      <w:pPr>
        <w:spacing w:after="0" w:line="240" w:lineRule="auto"/>
        <w:ind w:firstLine="720"/>
        <w:rPr>
          <w:rFonts w:ascii="Arial" w:eastAsia="Times New Roman" w:hAnsi="Arial" w:cs="Arial"/>
          <w:sz w:val="20"/>
          <w:szCs w:val="20"/>
          <w:lang w:eastAsia="en-GB"/>
        </w:rPr>
      </w:pPr>
      <w:r w:rsidRPr="00C81DDE">
        <w:rPr>
          <w:rFonts w:ascii="Arial" w:eastAsia="Times New Roman" w:hAnsi="Arial" w:cs="Arial"/>
          <w:sz w:val="20"/>
          <w:szCs w:val="20"/>
          <w:lang w:eastAsia="en-GB"/>
        </w:rPr>
        <w:t xml:space="preserve">18th September - Getting Older! </w:t>
      </w:r>
    </w:p>
    <w:p w:rsidR="00EF3ACC" w:rsidRPr="00C81DDE" w:rsidRDefault="00EF3ACC" w:rsidP="00EF3ACC">
      <w:pPr>
        <w:spacing w:after="0" w:line="240" w:lineRule="auto"/>
        <w:ind w:firstLine="720"/>
        <w:rPr>
          <w:rFonts w:ascii="Arial" w:eastAsia="Times New Roman" w:hAnsi="Arial" w:cs="Arial"/>
          <w:sz w:val="20"/>
          <w:szCs w:val="20"/>
          <w:lang w:eastAsia="en-GB"/>
        </w:rPr>
      </w:pPr>
      <w:r w:rsidRPr="00C81DDE">
        <w:rPr>
          <w:rFonts w:ascii="Arial" w:eastAsia="Times New Roman" w:hAnsi="Arial" w:cs="Arial"/>
          <w:sz w:val="20"/>
          <w:szCs w:val="20"/>
          <w:lang w:eastAsia="en-GB"/>
        </w:rPr>
        <w:t>20th November - Women’s Health (menopause etc)</w:t>
      </w:r>
    </w:p>
    <w:p w:rsidR="00EF3ACC" w:rsidRPr="00C81DDE" w:rsidRDefault="00EF3ACC" w:rsidP="00EF3ACC">
      <w:pPr>
        <w:spacing w:after="0" w:line="240" w:lineRule="auto"/>
        <w:rPr>
          <w:rFonts w:ascii="Arial" w:eastAsia="Times New Roman" w:hAnsi="Arial" w:cs="Arial"/>
          <w:sz w:val="20"/>
          <w:szCs w:val="20"/>
          <w:lang w:eastAsia="en-GB"/>
        </w:rPr>
      </w:pPr>
    </w:p>
    <w:p w:rsidR="00EF3ACC" w:rsidRDefault="00EF3ACC" w:rsidP="00EF3ACC">
      <w:pPr>
        <w:spacing w:after="0" w:line="240" w:lineRule="auto"/>
        <w:rPr>
          <w:rFonts w:ascii="Arial" w:eastAsia="Times New Roman" w:hAnsi="Arial" w:cs="Arial"/>
          <w:sz w:val="20"/>
          <w:szCs w:val="20"/>
          <w:lang w:eastAsia="en-GB"/>
        </w:rPr>
      </w:pPr>
      <w:r w:rsidRPr="00C81DDE">
        <w:rPr>
          <w:rFonts w:ascii="Arial" w:eastAsia="Times New Roman" w:hAnsi="Arial" w:cs="Arial"/>
          <w:sz w:val="20"/>
          <w:szCs w:val="20"/>
          <w:lang w:eastAsia="en-GB"/>
        </w:rPr>
        <w:t>We are also hoping to have a repeat of last year’s presentation on Prostate Cancer in order to accommodate those patients who were unable to attend the previous one. However, this is unlikely to be held until the later part of the year.</w:t>
      </w:r>
    </w:p>
    <w:p w:rsidR="00EF3ACC" w:rsidRDefault="00EF3ACC" w:rsidP="00B2548F">
      <w:pPr>
        <w:rPr>
          <w:rFonts w:ascii="Arial" w:hAnsi="Arial" w:cs="Arial"/>
          <w:sz w:val="20"/>
          <w:szCs w:val="20"/>
        </w:rPr>
      </w:pPr>
    </w:p>
    <w:p w:rsidR="00B2548F" w:rsidRPr="00B2548F" w:rsidRDefault="00B2548F" w:rsidP="00B2548F">
      <w:pPr>
        <w:rPr>
          <w:rFonts w:ascii="Arial" w:hAnsi="Arial" w:cs="Arial"/>
          <w:sz w:val="20"/>
          <w:szCs w:val="20"/>
        </w:rPr>
      </w:pPr>
      <w:r w:rsidRPr="00B2548F">
        <w:rPr>
          <w:rFonts w:ascii="Arial" w:hAnsi="Arial" w:cs="Arial"/>
          <w:sz w:val="20"/>
          <w:szCs w:val="20"/>
        </w:rPr>
        <w:t>On Thursday, 17th April, again under the auspices of the PPG and PCN, there will be a presentation by Sheila Fox, the Veterans Liaison and Support Officer for the Hertfordshire branch of the “Walking With The Wounded” charity. This will also be held at the Arts Community Centre, starting at 7.30 pm. It will be of particular interest to former members of our armed forces but all patients are welcome to attend.</w:t>
      </w:r>
    </w:p>
    <w:p w:rsidR="00B2548F" w:rsidRPr="00B2548F" w:rsidRDefault="00B2548F" w:rsidP="00B2548F">
      <w:pPr>
        <w:rPr>
          <w:rFonts w:ascii="Arial" w:hAnsi="Arial" w:cs="Arial"/>
          <w:sz w:val="20"/>
          <w:szCs w:val="20"/>
        </w:rPr>
      </w:pPr>
    </w:p>
    <w:p w:rsidR="00B2548F" w:rsidRPr="00B2548F" w:rsidRDefault="00B2548F" w:rsidP="00B2548F">
      <w:pPr>
        <w:rPr>
          <w:rFonts w:ascii="Arial" w:hAnsi="Arial" w:cs="Arial"/>
          <w:b/>
          <w:sz w:val="24"/>
          <w:szCs w:val="24"/>
        </w:rPr>
      </w:pPr>
      <w:r w:rsidRPr="00B2548F">
        <w:rPr>
          <w:rFonts w:ascii="Arial" w:hAnsi="Arial" w:cs="Arial"/>
          <w:b/>
          <w:sz w:val="24"/>
          <w:szCs w:val="24"/>
        </w:rPr>
        <w:lastRenderedPageBreak/>
        <w:t>PPG Meetings</w:t>
      </w:r>
    </w:p>
    <w:p w:rsidR="00B2548F" w:rsidRPr="00DE4807" w:rsidRDefault="00B2548F" w:rsidP="00B2548F">
      <w:pPr>
        <w:rPr>
          <w:rFonts w:ascii="Arial" w:hAnsi="Arial" w:cs="Arial"/>
          <w:sz w:val="20"/>
          <w:szCs w:val="20"/>
        </w:rPr>
      </w:pPr>
      <w:r w:rsidRPr="00DE4807">
        <w:rPr>
          <w:rFonts w:ascii="Arial" w:hAnsi="Arial" w:cs="Arial"/>
          <w:sz w:val="20"/>
          <w:szCs w:val="20"/>
        </w:rPr>
        <w:t xml:space="preserve">The next PPG Meeting will be at Knebworth Surgery on Tuesday, 18th </w:t>
      </w:r>
      <w:r>
        <w:rPr>
          <w:rFonts w:ascii="Arial" w:hAnsi="Arial" w:cs="Arial"/>
          <w:sz w:val="20"/>
          <w:szCs w:val="20"/>
        </w:rPr>
        <w:t>March</w:t>
      </w:r>
      <w:r w:rsidRPr="00DE4807">
        <w:rPr>
          <w:rFonts w:ascii="Arial" w:hAnsi="Arial" w:cs="Arial"/>
          <w:sz w:val="20"/>
          <w:szCs w:val="20"/>
        </w:rPr>
        <w:t xml:space="preserve">, starting at 7.00 pm. As well as a short Practice update, </w:t>
      </w:r>
      <w:bookmarkStart w:id="0" w:name="_GoBack"/>
      <w:bookmarkEnd w:id="0"/>
      <w:r>
        <w:rPr>
          <w:rFonts w:ascii="Arial" w:hAnsi="Arial" w:cs="Arial"/>
          <w:sz w:val="20"/>
          <w:szCs w:val="20"/>
        </w:rPr>
        <w:t xml:space="preserve">there will be </w:t>
      </w:r>
      <w:r w:rsidRPr="00DE4807">
        <w:rPr>
          <w:rFonts w:ascii="Arial" w:hAnsi="Arial" w:cs="Arial"/>
          <w:sz w:val="20"/>
          <w:szCs w:val="20"/>
        </w:rPr>
        <w:t xml:space="preserve">a presentation </w:t>
      </w:r>
      <w:r>
        <w:rPr>
          <w:rFonts w:ascii="Arial" w:hAnsi="Arial" w:cs="Arial"/>
          <w:sz w:val="20"/>
          <w:szCs w:val="20"/>
        </w:rPr>
        <w:t xml:space="preserve">by Steve Crome </w:t>
      </w:r>
      <w:r w:rsidRPr="00DE4807">
        <w:rPr>
          <w:rFonts w:ascii="Arial" w:hAnsi="Arial" w:cs="Arial"/>
          <w:sz w:val="20"/>
          <w:szCs w:val="20"/>
        </w:rPr>
        <w:t xml:space="preserve">on </w:t>
      </w:r>
      <w:r>
        <w:rPr>
          <w:rFonts w:ascii="Arial" w:hAnsi="Arial" w:cs="Arial"/>
          <w:sz w:val="20"/>
          <w:szCs w:val="20"/>
        </w:rPr>
        <w:t>how to avoid scams</w:t>
      </w:r>
      <w:r w:rsidRPr="00DE4807">
        <w:rPr>
          <w:rFonts w:ascii="Arial" w:hAnsi="Arial" w:cs="Arial"/>
          <w:sz w:val="20"/>
          <w:szCs w:val="20"/>
        </w:rPr>
        <w:t>. All Knebworth and Marymead patients are invited to attend.</w:t>
      </w:r>
      <w:r>
        <w:rPr>
          <w:rFonts w:ascii="Arial" w:hAnsi="Arial" w:cs="Arial"/>
          <w:sz w:val="20"/>
          <w:szCs w:val="20"/>
        </w:rPr>
        <w:t xml:space="preserve"> </w:t>
      </w:r>
      <w:r w:rsidRPr="00DE4807">
        <w:rPr>
          <w:rFonts w:ascii="Arial" w:hAnsi="Arial" w:cs="Arial"/>
          <w:sz w:val="20"/>
          <w:szCs w:val="20"/>
        </w:rPr>
        <w:t xml:space="preserve">Our </w:t>
      </w:r>
      <w:r>
        <w:rPr>
          <w:rFonts w:ascii="Arial" w:hAnsi="Arial" w:cs="Arial"/>
          <w:sz w:val="20"/>
          <w:szCs w:val="20"/>
        </w:rPr>
        <w:t>April</w:t>
      </w:r>
      <w:r w:rsidRPr="00DE4807">
        <w:rPr>
          <w:rFonts w:ascii="Arial" w:hAnsi="Arial" w:cs="Arial"/>
          <w:sz w:val="20"/>
          <w:szCs w:val="20"/>
        </w:rPr>
        <w:t xml:space="preserve"> Meeting is scheduled for Tuesday, the 1</w:t>
      </w:r>
      <w:r>
        <w:rPr>
          <w:rFonts w:ascii="Arial" w:hAnsi="Arial" w:cs="Arial"/>
          <w:sz w:val="20"/>
          <w:szCs w:val="20"/>
        </w:rPr>
        <w:t>5</w:t>
      </w:r>
      <w:r w:rsidRPr="00DE4807">
        <w:rPr>
          <w:rFonts w:ascii="Arial" w:hAnsi="Arial" w:cs="Arial"/>
          <w:sz w:val="20"/>
          <w:szCs w:val="20"/>
        </w:rPr>
        <w:t>th, probably again at Knebworth Surgery; the main presentation at that Meeting is still to be arranged.</w:t>
      </w:r>
    </w:p>
    <w:p w:rsidR="00B2548F" w:rsidRDefault="00B2548F" w:rsidP="00B2548F">
      <w:pPr>
        <w:shd w:val="clear" w:color="auto" w:fill="FFFFFF"/>
        <w:spacing w:after="0" w:line="240" w:lineRule="auto"/>
        <w:rPr>
          <w:rFonts w:ascii="Arial" w:eastAsia="Times New Roman" w:hAnsi="Arial" w:cs="Arial"/>
          <w:color w:val="222222"/>
          <w:sz w:val="20"/>
          <w:szCs w:val="20"/>
          <w:lang w:eastAsia="en-GB"/>
        </w:rPr>
      </w:pPr>
    </w:p>
    <w:p w:rsidR="00B2548F" w:rsidRPr="006D3CF8" w:rsidRDefault="00B2548F" w:rsidP="00B2548F">
      <w:pPr>
        <w:pStyle w:val="BodyA"/>
        <w:rPr>
          <w:rFonts w:ascii="Arial" w:eastAsia="Bookman Old Style" w:hAnsi="Arial" w:cs="Arial"/>
          <w:b/>
          <w:bCs/>
          <w:i/>
          <w:iCs/>
          <w:color w:val="000000" w:themeColor="text1"/>
        </w:rPr>
      </w:pPr>
      <w:r w:rsidRPr="006D3CF8">
        <w:rPr>
          <w:rFonts w:ascii="Arial" w:hAnsi="Arial" w:cs="Arial"/>
          <w:b/>
          <w:bCs/>
          <w:i/>
          <w:iCs/>
          <w:color w:val="000000" w:themeColor="text1"/>
        </w:rPr>
        <w:t>PPG Officers</w:t>
      </w:r>
    </w:p>
    <w:p w:rsidR="00B2548F" w:rsidRPr="00913F04" w:rsidRDefault="00B2548F" w:rsidP="00B2548F">
      <w:pPr>
        <w:pStyle w:val="BodyA"/>
        <w:rPr>
          <w:rFonts w:ascii="Bookman Old Style" w:hAnsi="Bookman Old Style"/>
          <w:i/>
          <w:iCs/>
          <w:sz w:val="24"/>
          <w:szCs w:val="24"/>
        </w:rPr>
      </w:pPr>
    </w:p>
    <w:p w:rsidR="00B2548F" w:rsidRPr="00AC1289" w:rsidRDefault="00B2548F" w:rsidP="00B2548F">
      <w:pPr>
        <w:pStyle w:val="BodyA"/>
        <w:rPr>
          <w:rFonts w:ascii="Bookman Old Style" w:hAnsi="Bookman Old Style"/>
          <w:i/>
          <w:iCs/>
          <w:sz w:val="20"/>
          <w:szCs w:val="20"/>
        </w:rPr>
      </w:pPr>
      <w:r w:rsidRPr="00AC1289">
        <w:rPr>
          <w:rFonts w:ascii="Bookman Old Style" w:hAnsi="Bookman Old Style"/>
          <w:i/>
          <w:iCs/>
          <w:sz w:val="20"/>
          <w:szCs w:val="20"/>
        </w:rPr>
        <w:t>Mandy Preedy, 01438 811512</w:t>
      </w:r>
    </w:p>
    <w:p w:rsidR="00B2548F" w:rsidRPr="00AC1289" w:rsidRDefault="00B2548F" w:rsidP="00B2548F">
      <w:pPr>
        <w:pStyle w:val="BodyA"/>
        <w:rPr>
          <w:rFonts w:ascii="Bookman Old Style" w:hAnsi="Bookman Old Style"/>
          <w:i/>
          <w:iCs/>
          <w:sz w:val="20"/>
          <w:szCs w:val="20"/>
        </w:rPr>
      </w:pPr>
      <w:r w:rsidRPr="00AC1289">
        <w:rPr>
          <w:rFonts w:ascii="Bookman Old Style" w:hAnsi="Bookman Old Style"/>
          <w:i/>
          <w:iCs/>
          <w:sz w:val="20"/>
          <w:szCs w:val="20"/>
        </w:rPr>
        <w:t>Graham Fothergill, 01438 813371</w:t>
      </w:r>
    </w:p>
    <w:p w:rsidR="00B2548F" w:rsidRPr="00AC1289" w:rsidRDefault="00B2548F" w:rsidP="00B2548F">
      <w:pPr>
        <w:pStyle w:val="BodyA"/>
        <w:rPr>
          <w:rFonts w:ascii="Bookman Old Style" w:hAnsi="Bookman Old Style"/>
          <w:i/>
          <w:sz w:val="20"/>
          <w:szCs w:val="20"/>
        </w:rPr>
      </w:pPr>
      <w:r w:rsidRPr="00AC1289">
        <w:rPr>
          <w:rFonts w:ascii="Bookman Old Style" w:hAnsi="Bookman Old Style"/>
          <w:i/>
          <w:sz w:val="20"/>
          <w:szCs w:val="20"/>
        </w:rPr>
        <w:t>David Wilkinson, 01438 243681</w:t>
      </w:r>
    </w:p>
    <w:p w:rsidR="00B2548F" w:rsidRPr="00AC1289" w:rsidRDefault="00B2548F" w:rsidP="00B2548F">
      <w:pPr>
        <w:pStyle w:val="BodyA"/>
        <w:rPr>
          <w:rFonts w:ascii="Bookman Old Style" w:hAnsi="Bookman Old Style"/>
          <w:i/>
          <w:sz w:val="20"/>
          <w:szCs w:val="20"/>
        </w:rPr>
      </w:pPr>
      <w:r w:rsidRPr="00AC1289">
        <w:rPr>
          <w:rFonts w:ascii="Bookman Old Style" w:hAnsi="Bookman Old Style"/>
          <w:i/>
          <w:sz w:val="20"/>
          <w:szCs w:val="20"/>
        </w:rPr>
        <w:t xml:space="preserve">Joy Hall, 01438 812609     </w:t>
      </w:r>
    </w:p>
    <w:p w:rsidR="00B2548F" w:rsidRPr="00AC1289" w:rsidRDefault="00B2548F" w:rsidP="00B2548F">
      <w:pPr>
        <w:pStyle w:val="BodyA"/>
        <w:rPr>
          <w:rFonts w:ascii="Bookman Old Style" w:hAnsi="Bookman Old Style"/>
          <w:i/>
          <w:sz w:val="20"/>
          <w:szCs w:val="20"/>
        </w:rPr>
      </w:pPr>
      <w:r w:rsidRPr="00AC1289">
        <w:rPr>
          <w:rFonts w:ascii="Bookman Old Style" w:hAnsi="Bookman Old Style"/>
          <w:i/>
          <w:sz w:val="20"/>
          <w:szCs w:val="20"/>
        </w:rPr>
        <w:t xml:space="preserve">Rosie Chisnell, 01438 817906 </w:t>
      </w:r>
    </w:p>
    <w:p w:rsidR="00B2548F" w:rsidRDefault="00B2548F" w:rsidP="00F8751A">
      <w:pPr>
        <w:jc w:val="right"/>
        <w:rPr>
          <w:rFonts w:ascii="Arial" w:hAnsi="Arial" w:cs="Arial"/>
          <w:i/>
        </w:rPr>
      </w:pPr>
    </w:p>
    <w:p w:rsidR="0049775C" w:rsidRPr="00AC1289" w:rsidRDefault="00F8751A" w:rsidP="00F8751A">
      <w:pPr>
        <w:jc w:val="right"/>
        <w:rPr>
          <w:rFonts w:ascii="Arial" w:hAnsi="Arial" w:cs="Arial"/>
          <w:i/>
        </w:rPr>
      </w:pPr>
      <w:r w:rsidRPr="00AC1289">
        <w:rPr>
          <w:rFonts w:ascii="Arial" w:hAnsi="Arial" w:cs="Arial"/>
          <w:i/>
        </w:rPr>
        <w:t>Graham Fothergill</w:t>
      </w:r>
    </w:p>
    <w:sectPr w:rsidR="0049775C" w:rsidRPr="00AC1289" w:rsidSect="005E1F6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7E" w:rsidRDefault="001A2D7E" w:rsidP="0049775C">
      <w:pPr>
        <w:spacing w:after="0" w:line="240" w:lineRule="auto"/>
      </w:pPr>
      <w:r>
        <w:separator/>
      </w:r>
    </w:p>
  </w:endnote>
  <w:endnote w:type="continuationSeparator" w:id="0">
    <w:p w:rsidR="001A2D7E" w:rsidRDefault="001A2D7E" w:rsidP="0049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265314"/>
      <w:docPartObj>
        <w:docPartGallery w:val="Page Numbers (Bottom of Page)"/>
        <w:docPartUnique/>
      </w:docPartObj>
    </w:sdtPr>
    <w:sdtEndPr>
      <w:rPr>
        <w:noProof/>
      </w:rPr>
    </w:sdtEndPr>
    <w:sdtContent>
      <w:p w:rsidR="0049775C" w:rsidRDefault="0049775C">
        <w:pPr>
          <w:pStyle w:val="Footer"/>
          <w:jc w:val="right"/>
        </w:pPr>
        <w:r>
          <w:fldChar w:fldCharType="begin"/>
        </w:r>
        <w:r>
          <w:instrText xml:space="preserve"> PAGE   \* MERGEFORMAT </w:instrText>
        </w:r>
        <w:r>
          <w:fldChar w:fldCharType="separate"/>
        </w:r>
        <w:r w:rsidR="001A2D7E">
          <w:rPr>
            <w:noProof/>
          </w:rPr>
          <w:t>1</w:t>
        </w:r>
        <w:r>
          <w:rPr>
            <w:noProof/>
          </w:rPr>
          <w:fldChar w:fldCharType="end"/>
        </w:r>
      </w:p>
    </w:sdtContent>
  </w:sdt>
  <w:p w:rsidR="0049775C" w:rsidRDefault="00497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7E" w:rsidRDefault="001A2D7E" w:rsidP="0049775C">
      <w:pPr>
        <w:spacing w:after="0" w:line="240" w:lineRule="auto"/>
      </w:pPr>
      <w:r>
        <w:separator/>
      </w:r>
    </w:p>
  </w:footnote>
  <w:footnote w:type="continuationSeparator" w:id="0">
    <w:p w:rsidR="001A2D7E" w:rsidRDefault="001A2D7E" w:rsidP="004977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C61F0"/>
    <w:multiLevelType w:val="multilevel"/>
    <w:tmpl w:val="21AE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55D95"/>
    <w:multiLevelType w:val="hybridMultilevel"/>
    <w:tmpl w:val="54FA5D2E"/>
    <w:lvl w:ilvl="0" w:tplc="7AA4845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F20F99"/>
    <w:multiLevelType w:val="multilevel"/>
    <w:tmpl w:val="0C3E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213F1F"/>
    <w:multiLevelType w:val="multilevel"/>
    <w:tmpl w:val="A3BA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DA5A28"/>
    <w:multiLevelType w:val="multilevel"/>
    <w:tmpl w:val="0C90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EEB"/>
    <w:rsid w:val="000037C7"/>
    <w:rsid w:val="0002402A"/>
    <w:rsid w:val="000713D3"/>
    <w:rsid w:val="001468E8"/>
    <w:rsid w:val="0016403D"/>
    <w:rsid w:val="001A16F8"/>
    <w:rsid w:val="001A2D7E"/>
    <w:rsid w:val="001E7C14"/>
    <w:rsid w:val="00232CE1"/>
    <w:rsid w:val="00281AB3"/>
    <w:rsid w:val="00282BA3"/>
    <w:rsid w:val="00294E44"/>
    <w:rsid w:val="00303DDF"/>
    <w:rsid w:val="00393C90"/>
    <w:rsid w:val="0042144F"/>
    <w:rsid w:val="00452D87"/>
    <w:rsid w:val="004662DC"/>
    <w:rsid w:val="0049775C"/>
    <w:rsid w:val="004A5B62"/>
    <w:rsid w:val="004D5EE3"/>
    <w:rsid w:val="004D7138"/>
    <w:rsid w:val="005521A7"/>
    <w:rsid w:val="00555960"/>
    <w:rsid w:val="0056627F"/>
    <w:rsid w:val="005802F4"/>
    <w:rsid w:val="00590C45"/>
    <w:rsid w:val="005E1F6A"/>
    <w:rsid w:val="00603933"/>
    <w:rsid w:val="00661227"/>
    <w:rsid w:val="006D3CF8"/>
    <w:rsid w:val="00705C84"/>
    <w:rsid w:val="00736772"/>
    <w:rsid w:val="00746221"/>
    <w:rsid w:val="00766E9F"/>
    <w:rsid w:val="007C2E3A"/>
    <w:rsid w:val="008473BB"/>
    <w:rsid w:val="00866640"/>
    <w:rsid w:val="00902FD6"/>
    <w:rsid w:val="00910A1E"/>
    <w:rsid w:val="009477D6"/>
    <w:rsid w:val="00AA7A3B"/>
    <w:rsid w:val="00AC1289"/>
    <w:rsid w:val="00AC60F4"/>
    <w:rsid w:val="00B2548F"/>
    <w:rsid w:val="00B40C85"/>
    <w:rsid w:val="00BB1609"/>
    <w:rsid w:val="00BC58C9"/>
    <w:rsid w:val="00C0063E"/>
    <w:rsid w:val="00C5241B"/>
    <w:rsid w:val="00CB4108"/>
    <w:rsid w:val="00D77EEB"/>
    <w:rsid w:val="00DE4807"/>
    <w:rsid w:val="00E53A12"/>
    <w:rsid w:val="00EE01D2"/>
    <w:rsid w:val="00EF1F1F"/>
    <w:rsid w:val="00EF3ACC"/>
    <w:rsid w:val="00F00DCD"/>
    <w:rsid w:val="00F266CA"/>
    <w:rsid w:val="00F43A7F"/>
    <w:rsid w:val="00F8751A"/>
    <w:rsid w:val="00FA6759"/>
    <w:rsid w:val="00FE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C9"/>
    <w:rPr>
      <w:color w:val="0000FF" w:themeColor="hyperlink"/>
      <w:u w:val="single"/>
    </w:rPr>
  </w:style>
  <w:style w:type="paragraph" w:customStyle="1" w:styleId="Body">
    <w:name w:val="Body"/>
    <w:rsid w:val="004662DC"/>
    <w:pPr>
      <w:pBdr>
        <w:top w:val="nil"/>
        <w:left w:val="nil"/>
        <w:bottom w:val="nil"/>
        <w:right w:val="nil"/>
        <w:between w:val="nil"/>
        <w:bar w:val="nil"/>
      </w:pBdr>
    </w:pPr>
    <w:rPr>
      <w:rFonts w:ascii="Calibri" w:eastAsia="Calibri" w:hAnsi="Calibri" w:cs="Calibri"/>
      <w:color w:val="000000"/>
      <w:u w:color="000000"/>
      <w:bdr w:val="nil"/>
      <w:lang w:val="de-DE" w:eastAsia="en-GB"/>
    </w:rPr>
  </w:style>
  <w:style w:type="paragraph" w:styleId="NormalWeb">
    <w:name w:val="Normal (Web)"/>
    <w:basedOn w:val="Normal"/>
    <w:uiPriority w:val="99"/>
    <w:unhideWhenUsed/>
    <w:rsid w:val="00497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49775C"/>
  </w:style>
  <w:style w:type="paragraph" w:customStyle="1" w:styleId="BodyA">
    <w:name w:val="Body A"/>
    <w:rsid w:val="0049775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paragraph" w:styleId="Header">
    <w:name w:val="header"/>
    <w:basedOn w:val="Normal"/>
    <w:link w:val="HeaderChar"/>
    <w:uiPriority w:val="99"/>
    <w:unhideWhenUsed/>
    <w:rsid w:val="0049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75C"/>
  </w:style>
  <w:style w:type="paragraph" w:styleId="Footer">
    <w:name w:val="footer"/>
    <w:basedOn w:val="Normal"/>
    <w:link w:val="FooterChar"/>
    <w:uiPriority w:val="99"/>
    <w:unhideWhenUsed/>
    <w:rsid w:val="0049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5C"/>
  </w:style>
  <w:style w:type="character" w:styleId="Strong">
    <w:name w:val="Strong"/>
    <w:basedOn w:val="DefaultParagraphFont"/>
    <w:uiPriority w:val="22"/>
    <w:qFormat/>
    <w:rsid w:val="00AC60F4"/>
    <w:rPr>
      <w:b/>
      <w:bCs/>
    </w:rPr>
  </w:style>
  <w:style w:type="paragraph" w:styleId="ListParagraph">
    <w:name w:val="List Paragraph"/>
    <w:basedOn w:val="Normal"/>
    <w:uiPriority w:val="34"/>
    <w:qFormat/>
    <w:rsid w:val="00DE48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C9"/>
    <w:rPr>
      <w:color w:val="0000FF" w:themeColor="hyperlink"/>
      <w:u w:val="single"/>
    </w:rPr>
  </w:style>
  <w:style w:type="paragraph" w:customStyle="1" w:styleId="Body">
    <w:name w:val="Body"/>
    <w:rsid w:val="004662DC"/>
    <w:pPr>
      <w:pBdr>
        <w:top w:val="nil"/>
        <w:left w:val="nil"/>
        <w:bottom w:val="nil"/>
        <w:right w:val="nil"/>
        <w:between w:val="nil"/>
        <w:bar w:val="nil"/>
      </w:pBdr>
    </w:pPr>
    <w:rPr>
      <w:rFonts w:ascii="Calibri" w:eastAsia="Calibri" w:hAnsi="Calibri" w:cs="Calibri"/>
      <w:color w:val="000000"/>
      <w:u w:color="000000"/>
      <w:bdr w:val="nil"/>
      <w:lang w:val="de-DE" w:eastAsia="en-GB"/>
    </w:rPr>
  </w:style>
  <w:style w:type="paragraph" w:styleId="NormalWeb">
    <w:name w:val="Normal (Web)"/>
    <w:basedOn w:val="Normal"/>
    <w:uiPriority w:val="99"/>
    <w:unhideWhenUsed/>
    <w:rsid w:val="00497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49775C"/>
  </w:style>
  <w:style w:type="paragraph" w:customStyle="1" w:styleId="BodyA">
    <w:name w:val="Body A"/>
    <w:rsid w:val="0049775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paragraph" w:styleId="Header">
    <w:name w:val="header"/>
    <w:basedOn w:val="Normal"/>
    <w:link w:val="HeaderChar"/>
    <w:uiPriority w:val="99"/>
    <w:unhideWhenUsed/>
    <w:rsid w:val="0049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75C"/>
  </w:style>
  <w:style w:type="paragraph" w:styleId="Footer">
    <w:name w:val="footer"/>
    <w:basedOn w:val="Normal"/>
    <w:link w:val="FooterChar"/>
    <w:uiPriority w:val="99"/>
    <w:unhideWhenUsed/>
    <w:rsid w:val="0049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5C"/>
  </w:style>
  <w:style w:type="character" w:styleId="Strong">
    <w:name w:val="Strong"/>
    <w:basedOn w:val="DefaultParagraphFont"/>
    <w:uiPriority w:val="22"/>
    <w:qFormat/>
    <w:rsid w:val="00AC60F4"/>
    <w:rPr>
      <w:b/>
      <w:bCs/>
    </w:rPr>
  </w:style>
  <w:style w:type="paragraph" w:styleId="ListParagraph">
    <w:name w:val="List Paragraph"/>
    <w:basedOn w:val="Normal"/>
    <w:uiPriority w:val="34"/>
    <w:qFormat/>
    <w:rsid w:val="00DE4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AD7E9-7A31-44A4-AEE5-06760942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2</cp:revision>
  <dcterms:created xsi:type="dcterms:W3CDTF">2025-02-19T14:21:00Z</dcterms:created>
  <dcterms:modified xsi:type="dcterms:W3CDTF">2025-02-19T14:21:00Z</dcterms:modified>
</cp:coreProperties>
</file>