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D81F" w14:textId="66AFDC92" w:rsidR="000007C4" w:rsidRPr="000007C4" w:rsidRDefault="00123DF7" w:rsidP="00636636">
      <w:pPr>
        <w:keepNext/>
      </w:pPr>
      <w:r>
        <w:rPr>
          <w:noProof/>
        </w:rPr>
        <mc:AlternateContent>
          <mc:Choice Requires="wps">
            <w:drawing>
              <wp:anchor distT="0" distB="0" distL="114300" distR="114300" simplePos="0" relativeHeight="251661312" behindDoc="0" locked="0" layoutInCell="1" allowOverlap="1" wp14:anchorId="72A423BE" wp14:editId="78FB3BD8">
                <wp:simplePos x="0" y="0"/>
                <wp:positionH relativeFrom="column">
                  <wp:posOffset>-66675</wp:posOffset>
                </wp:positionH>
                <wp:positionV relativeFrom="page">
                  <wp:posOffset>2286000</wp:posOffset>
                </wp:positionV>
                <wp:extent cx="5095875" cy="942975"/>
                <wp:effectExtent l="38100" t="38100" r="123825" b="123825"/>
                <wp:wrapNone/>
                <wp:docPr id="8" name="Rectangle: Rounded Corners 8"/>
                <wp:cNvGraphicFramePr/>
                <a:graphic xmlns:a="http://schemas.openxmlformats.org/drawingml/2006/main">
                  <a:graphicData uri="http://schemas.microsoft.com/office/word/2010/wordprocessingShape">
                    <wps:wsp>
                      <wps:cNvSpPr/>
                      <wps:spPr>
                        <a:xfrm>
                          <a:off x="0" y="0"/>
                          <a:ext cx="5095875" cy="942975"/>
                        </a:xfrm>
                        <a:prstGeom prst="roundRect">
                          <a:avLst/>
                        </a:prstGeom>
                        <a:ln>
                          <a:solidFill>
                            <a:srgbClr val="FF0066"/>
                          </a:solidFill>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46F34A3C" w14:textId="16FA574B" w:rsidR="00767D15" w:rsidRPr="00407129" w:rsidRDefault="00E865E7" w:rsidP="00123DF7">
                            <w:pPr>
                              <w:rPr>
                                <w:rFonts w:ascii="ADLaM Display" w:hAnsi="ADLaM Display" w:cs="ADLaM Display"/>
                                <w:b/>
                                <w:bCs/>
                                <w:noProof/>
                                <w:color w:val="ED7D31" w:themeColor="accent2"/>
                                <w:sz w:val="24"/>
                                <w:szCs w:val="24"/>
                                <w14:reflection w14:blurRad="6350" w14:stA="55000" w14:stPos="0" w14:endA="50" w14:endPos="85000" w14:dist="0" w14:dir="5400000" w14:fadeDir="5400000" w14:sx="100000" w14:sy="-100000" w14:kx="0" w14:ky="0" w14:algn="bl"/>
                              </w:rPr>
                            </w:pPr>
                            <w:r w:rsidRPr="00666959">
                              <w:rPr>
                                <w:rFonts w:ascii="Bradley Hand ITC" w:hAnsi="Bradley Hand ITC" w:cs="ADLaM Display"/>
                                <w:b/>
                                <w:bCs/>
                                <w:noProof/>
                                <w:color w:val="ED7D31" w:themeColor="accent2"/>
                                <w:sz w:val="56"/>
                                <w:szCs w:val="56"/>
                                <w14:reflection w14:blurRad="6350" w14:stA="55000" w14:stPos="0" w14:endA="50" w14:endPos="85000" w14:dist="0" w14:dir="5400000" w14:fadeDir="5400000" w14:sx="100000" w14:sy="-100000" w14:kx="0" w14:ky="0" w14:algn="bl"/>
                              </w:rPr>
                              <w:t xml:space="preserve"> </w:t>
                            </w:r>
                            <w:r w:rsidR="00407129" w:rsidRPr="00407129">
                              <w:rPr>
                                <w:rFonts w:ascii="ADLaM Display" w:hAnsi="ADLaM Display" w:cs="ADLaM Display"/>
                                <w:b/>
                                <w:bCs/>
                                <w:noProof/>
                                <w:sz w:val="24"/>
                                <w:szCs w:val="24"/>
                              </w:rPr>
                              <w:t xml:space="preserve">STAFF NEWS </w:t>
                            </w:r>
                          </w:p>
                          <w:p w14:paraId="3D1649BA" w14:textId="1F6F260C" w:rsidR="00201E81" w:rsidRDefault="00201E81" w:rsidP="00C71DF0">
                            <w:pPr>
                              <w:pStyle w:val="ListParagraph"/>
                              <w:numPr>
                                <w:ilvl w:val="0"/>
                                <w:numId w:val="4"/>
                              </w:numPr>
                              <w:rPr>
                                <w:rFonts w:cstheme="minorHAnsi"/>
                                <w:noProof/>
                              </w:rPr>
                            </w:pPr>
                            <w:r>
                              <w:rPr>
                                <w:rFonts w:cstheme="minorHAnsi"/>
                                <w:noProof/>
                              </w:rPr>
                              <w:t xml:space="preserve">The Practice </w:t>
                            </w:r>
                            <w:r w:rsidR="000A7151">
                              <w:rPr>
                                <w:rFonts w:cstheme="minorHAnsi"/>
                                <w:noProof/>
                              </w:rPr>
                              <w:t>is sad to</w:t>
                            </w:r>
                            <w:r w:rsidR="00407129">
                              <w:rPr>
                                <w:rFonts w:cstheme="minorHAnsi"/>
                                <w:noProof/>
                              </w:rPr>
                              <w:t xml:space="preserve"> announce that</w:t>
                            </w:r>
                            <w:r w:rsidR="000A7151">
                              <w:rPr>
                                <w:rFonts w:cstheme="minorHAnsi"/>
                                <w:noProof/>
                              </w:rPr>
                              <w:t xml:space="preserve"> Lisa (Receptionist)</w:t>
                            </w:r>
                            <w:r w:rsidR="00407129">
                              <w:rPr>
                                <w:rFonts w:cstheme="minorHAnsi"/>
                                <w:noProof/>
                              </w:rPr>
                              <w:t xml:space="preserve"> has left the practice</w:t>
                            </w:r>
                            <w:r w:rsidR="000A7151">
                              <w:rPr>
                                <w:rFonts w:cstheme="minorHAnsi"/>
                                <w:noProof/>
                              </w:rPr>
                              <w:t xml:space="preserve">. We wish her </w:t>
                            </w:r>
                            <w:r w:rsidR="00407129">
                              <w:rPr>
                                <w:rFonts w:cstheme="minorHAnsi"/>
                                <w:noProof/>
                              </w:rPr>
                              <w:t>all the best for the future</w:t>
                            </w:r>
                            <w:r w:rsidR="000A7151">
                              <w:rPr>
                                <w:rFonts w:cstheme="minorHAnsi"/>
                                <w:noProof/>
                              </w:rPr>
                              <w:t>.</w:t>
                            </w:r>
                          </w:p>
                          <w:p w14:paraId="66ED1147" w14:textId="4A71877A" w:rsidR="00C71DF0" w:rsidRPr="00C71DF0" w:rsidRDefault="00C71DF0" w:rsidP="00C71DF0">
                            <w:pPr>
                              <w:pStyle w:val="ListParagraph"/>
                              <w:rPr>
                                <w:rFonts w:cstheme="minorHAnsi"/>
                                <w:noProof/>
                              </w:rPr>
                            </w:pPr>
                          </w:p>
                          <w:p w14:paraId="70C5C7C9" w14:textId="77777777" w:rsidR="00C71DF0" w:rsidRPr="00C71DF0" w:rsidRDefault="00C71DF0" w:rsidP="00C71DF0">
                            <w:pPr>
                              <w:pStyle w:val="ListParagraph"/>
                              <w:rPr>
                                <w:rFonts w:cstheme="minorHAnsi"/>
                                <w:noProof/>
                                <w:color w:val="ED7D31" w:themeColor="accent2"/>
                              </w:rPr>
                            </w:pPr>
                          </w:p>
                          <w:p w14:paraId="12C4B39D" w14:textId="116B4523" w:rsidR="00666959" w:rsidRDefault="00666959" w:rsidP="00A35ECB">
                            <w:pPr>
                              <w:rPr>
                                <w:noProof/>
                              </w:rPr>
                            </w:pPr>
                            <w:r>
                              <w:rPr>
                                <w:noProof/>
                              </w:rPr>
                              <w:t xml:space="preserve"> </w:t>
                            </w:r>
                          </w:p>
                          <w:p w14:paraId="4713322A" w14:textId="77777777" w:rsidR="00123DF7" w:rsidRPr="00123DF7" w:rsidRDefault="00123DF7" w:rsidP="00123DF7">
                            <w:pPr>
                              <w:rPr>
                                <w:noProof/>
                                <w:sz w:val="32"/>
                                <w:szCs w:val="32"/>
                                <w:u w:val="single"/>
                              </w:rPr>
                            </w:pPr>
                          </w:p>
                          <w:p w14:paraId="4817F93A" w14:textId="77777777" w:rsidR="00123DF7" w:rsidRDefault="00123DF7" w:rsidP="00123DF7">
                            <w:pPr>
                              <w:rPr>
                                <w:noProof/>
                                <w:u w:val="single"/>
                              </w:rPr>
                            </w:pPr>
                          </w:p>
                          <w:p w14:paraId="38714777" w14:textId="77777777" w:rsidR="00123DF7" w:rsidRDefault="00123DF7" w:rsidP="00123DF7">
                            <w:pPr>
                              <w:rPr>
                                <w:noProof/>
                                <w:u w:val="single"/>
                              </w:rPr>
                            </w:pPr>
                          </w:p>
                          <w:p w14:paraId="6D238660" w14:textId="77777777" w:rsidR="00123DF7" w:rsidRDefault="00123DF7" w:rsidP="00123DF7">
                            <w:pPr>
                              <w:rPr>
                                <w:noProof/>
                                <w:u w:val="single"/>
                              </w:rPr>
                            </w:pPr>
                          </w:p>
                          <w:p w14:paraId="662E648D" w14:textId="77777777" w:rsidR="00123DF7" w:rsidRDefault="00123DF7" w:rsidP="00123DF7">
                            <w:pPr>
                              <w:rPr>
                                <w:noProof/>
                                <w:u w:val="single"/>
                              </w:rPr>
                            </w:pPr>
                          </w:p>
                          <w:p w14:paraId="18F53E76" w14:textId="77777777" w:rsidR="00123DF7" w:rsidRDefault="00123DF7" w:rsidP="00123DF7">
                            <w:pPr>
                              <w:rPr>
                                <w:noProof/>
                                <w:u w:val="single"/>
                              </w:rPr>
                            </w:pPr>
                          </w:p>
                          <w:p w14:paraId="610069C5" w14:textId="77777777" w:rsidR="00123DF7" w:rsidRPr="00123DF7" w:rsidRDefault="00123DF7" w:rsidP="00123DF7">
                            <w:pP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423BE" id="Rectangle: Rounded Corners 8" o:spid="_x0000_s1026" style="position:absolute;margin-left:-5.25pt;margin-top:180pt;width:401.2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" fillcolor="white [3201]" strokecolor="#f06" strokeweight="1pt">
                <v:stroke joinstyle="miter"/>
                <v:shadow on="t" color="black" opacity="26214f" origin="-.5,-.5" offset=".74836mm,.74836mm"/>
                <v:textbox>
                  <w:txbxContent>
                    <w:p w14:paraId="46F34A3C" w14:textId="16FA574B" w:rsidR="00767D15" w:rsidRPr="00407129" w:rsidRDefault="00E865E7" w:rsidP="00123DF7">
                      <w:pPr>
                        <w:rPr>
                          <w:rFonts w:ascii="ADLaM Display" w:hAnsi="ADLaM Display" w:cs="ADLaM Display"/>
                          <w:b/>
                          <w:bCs/>
                          <w:noProof/>
                          <w:color w:val="ED7D31" w:themeColor="accent2"/>
                          <w:sz w:val="24"/>
                          <w:szCs w:val="24"/>
                          <w14:reflection w14:blurRad="6350" w14:stA="55000" w14:stPos="0" w14:endA="50" w14:endPos="85000" w14:dist="0" w14:dir="5400000" w14:fadeDir="5400000" w14:sx="100000" w14:sy="-100000" w14:kx="0" w14:ky="0" w14:algn="bl"/>
                        </w:rPr>
                      </w:pPr>
                      <w:r w:rsidRPr="00666959">
                        <w:rPr>
                          <w:rFonts w:ascii="Bradley Hand ITC" w:hAnsi="Bradley Hand ITC" w:cs="ADLaM Display"/>
                          <w:b/>
                          <w:bCs/>
                          <w:noProof/>
                          <w:color w:val="ED7D31" w:themeColor="accent2"/>
                          <w:sz w:val="56"/>
                          <w:szCs w:val="56"/>
                          <w14:reflection w14:blurRad="6350" w14:stA="55000" w14:stPos="0" w14:endA="50" w14:endPos="85000" w14:dist="0" w14:dir="5400000" w14:fadeDir="5400000" w14:sx="100000" w14:sy="-100000" w14:kx="0" w14:ky="0" w14:algn="bl"/>
                        </w:rPr>
                        <w:t xml:space="preserve"> </w:t>
                      </w:r>
                      <w:r w:rsidR="00407129" w:rsidRPr="00407129">
                        <w:rPr>
                          <w:rFonts w:ascii="ADLaM Display" w:hAnsi="ADLaM Display" w:cs="ADLaM Display"/>
                          <w:b/>
                          <w:bCs/>
                          <w:noProof/>
                          <w:sz w:val="24"/>
                          <w:szCs w:val="24"/>
                        </w:rPr>
                        <w:t xml:space="preserve">STAFF NEWS </w:t>
                      </w:r>
                    </w:p>
                    <w:p w14:paraId="3D1649BA" w14:textId="1F6F260C" w:rsidR="00201E81" w:rsidRDefault="00201E81" w:rsidP="00C71DF0">
                      <w:pPr>
                        <w:pStyle w:val="ListParagraph"/>
                        <w:numPr>
                          <w:ilvl w:val="0"/>
                          <w:numId w:val="4"/>
                        </w:numPr>
                        <w:rPr>
                          <w:rFonts w:cstheme="minorHAnsi"/>
                          <w:noProof/>
                        </w:rPr>
                      </w:pPr>
                      <w:r>
                        <w:rPr>
                          <w:rFonts w:cstheme="minorHAnsi"/>
                          <w:noProof/>
                        </w:rPr>
                        <w:t xml:space="preserve">The Practice </w:t>
                      </w:r>
                      <w:r w:rsidR="000A7151">
                        <w:rPr>
                          <w:rFonts w:cstheme="minorHAnsi"/>
                          <w:noProof/>
                        </w:rPr>
                        <w:t>is sad to</w:t>
                      </w:r>
                      <w:r w:rsidR="00407129">
                        <w:rPr>
                          <w:rFonts w:cstheme="minorHAnsi"/>
                          <w:noProof/>
                        </w:rPr>
                        <w:t xml:space="preserve"> announce that</w:t>
                      </w:r>
                      <w:r w:rsidR="000A7151">
                        <w:rPr>
                          <w:rFonts w:cstheme="minorHAnsi"/>
                          <w:noProof/>
                        </w:rPr>
                        <w:t xml:space="preserve"> Lisa (Receptionist)</w:t>
                      </w:r>
                      <w:r w:rsidR="00407129">
                        <w:rPr>
                          <w:rFonts w:cstheme="minorHAnsi"/>
                          <w:noProof/>
                        </w:rPr>
                        <w:t xml:space="preserve"> has left the practice</w:t>
                      </w:r>
                      <w:r w:rsidR="000A7151">
                        <w:rPr>
                          <w:rFonts w:cstheme="minorHAnsi"/>
                          <w:noProof/>
                        </w:rPr>
                        <w:t xml:space="preserve">. We wish her </w:t>
                      </w:r>
                      <w:r w:rsidR="00407129">
                        <w:rPr>
                          <w:rFonts w:cstheme="minorHAnsi"/>
                          <w:noProof/>
                        </w:rPr>
                        <w:t>all the best for the future</w:t>
                      </w:r>
                      <w:r w:rsidR="000A7151">
                        <w:rPr>
                          <w:rFonts w:cstheme="minorHAnsi"/>
                          <w:noProof/>
                        </w:rPr>
                        <w:t>.</w:t>
                      </w:r>
                    </w:p>
                    <w:p w14:paraId="66ED1147" w14:textId="4A71877A" w:rsidR="00C71DF0" w:rsidRPr="00C71DF0" w:rsidRDefault="00C71DF0" w:rsidP="00C71DF0">
                      <w:pPr>
                        <w:pStyle w:val="ListParagraph"/>
                        <w:rPr>
                          <w:rFonts w:cstheme="minorHAnsi"/>
                          <w:noProof/>
                        </w:rPr>
                      </w:pPr>
                    </w:p>
                    <w:p w14:paraId="70C5C7C9" w14:textId="77777777" w:rsidR="00C71DF0" w:rsidRPr="00C71DF0" w:rsidRDefault="00C71DF0" w:rsidP="00C71DF0">
                      <w:pPr>
                        <w:pStyle w:val="ListParagraph"/>
                        <w:rPr>
                          <w:rFonts w:cstheme="minorHAnsi"/>
                          <w:noProof/>
                          <w:color w:val="ED7D31" w:themeColor="accent2"/>
                        </w:rPr>
                      </w:pPr>
                    </w:p>
                    <w:p w14:paraId="12C4B39D" w14:textId="116B4523" w:rsidR="00666959" w:rsidRDefault="00666959" w:rsidP="00A35ECB">
                      <w:pPr>
                        <w:rPr>
                          <w:noProof/>
                        </w:rPr>
                      </w:pPr>
                      <w:r>
                        <w:rPr>
                          <w:noProof/>
                        </w:rPr>
                        <w:t xml:space="preserve"> </w:t>
                      </w:r>
                    </w:p>
                    <w:p w14:paraId="4713322A" w14:textId="77777777" w:rsidR="00123DF7" w:rsidRPr="00123DF7" w:rsidRDefault="00123DF7" w:rsidP="00123DF7">
                      <w:pPr>
                        <w:rPr>
                          <w:noProof/>
                          <w:sz w:val="32"/>
                          <w:szCs w:val="32"/>
                          <w:u w:val="single"/>
                        </w:rPr>
                      </w:pPr>
                    </w:p>
                    <w:p w14:paraId="4817F93A" w14:textId="77777777" w:rsidR="00123DF7" w:rsidRDefault="00123DF7" w:rsidP="00123DF7">
                      <w:pPr>
                        <w:rPr>
                          <w:noProof/>
                          <w:u w:val="single"/>
                        </w:rPr>
                      </w:pPr>
                    </w:p>
                    <w:p w14:paraId="38714777" w14:textId="77777777" w:rsidR="00123DF7" w:rsidRDefault="00123DF7" w:rsidP="00123DF7">
                      <w:pPr>
                        <w:rPr>
                          <w:noProof/>
                          <w:u w:val="single"/>
                        </w:rPr>
                      </w:pPr>
                    </w:p>
                    <w:p w14:paraId="6D238660" w14:textId="77777777" w:rsidR="00123DF7" w:rsidRDefault="00123DF7" w:rsidP="00123DF7">
                      <w:pPr>
                        <w:rPr>
                          <w:noProof/>
                          <w:u w:val="single"/>
                        </w:rPr>
                      </w:pPr>
                    </w:p>
                    <w:p w14:paraId="662E648D" w14:textId="77777777" w:rsidR="00123DF7" w:rsidRDefault="00123DF7" w:rsidP="00123DF7">
                      <w:pPr>
                        <w:rPr>
                          <w:noProof/>
                          <w:u w:val="single"/>
                        </w:rPr>
                      </w:pPr>
                    </w:p>
                    <w:p w14:paraId="18F53E76" w14:textId="77777777" w:rsidR="00123DF7" w:rsidRDefault="00123DF7" w:rsidP="00123DF7">
                      <w:pPr>
                        <w:rPr>
                          <w:noProof/>
                          <w:u w:val="single"/>
                        </w:rPr>
                      </w:pPr>
                    </w:p>
                    <w:p w14:paraId="610069C5" w14:textId="77777777" w:rsidR="00123DF7" w:rsidRPr="00123DF7" w:rsidRDefault="00123DF7" w:rsidP="00123DF7">
                      <w:pPr>
                        <w:rPr>
                          <w:u w:val="single"/>
                        </w:rPr>
                      </w:pPr>
                    </w:p>
                  </w:txbxContent>
                </v:textbox>
                <w10:wrap anchory="page"/>
              </v:roundrect>
            </w:pict>
          </mc:Fallback>
        </mc:AlternateContent>
      </w:r>
      <w:r w:rsidR="003E0BFC">
        <w:rPr>
          <w:b/>
          <w:color w:val="FF0066"/>
          <w:sz w:val="56"/>
          <w:szCs w:val="56"/>
          <w14:shadow w14:blurRad="38100" w14:dist="22860" w14:dir="5400000" w14:sx="100000" w14:sy="100000" w14:kx="0" w14:ky="0" w14:algn="tl">
            <w14:srgbClr w14:val="000000">
              <w14:alpha w14:val="70000"/>
            </w14:srgbClr>
          </w14:shadow>
          <w14:reflection w14:blurRad="6350" w14:stA="60000" w14:stPos="0" w14:endA="900" w14:endPos="58000" w14:dist="0" w14:dir="5400000" w14:fadeDir="5400000" w14:sx="100000" w14:sy="-100000" w14:kx="0" w14:ky="0" w14:algn="bl"/>
          <w14:textOutline w14:w="10160" w14:cap="flat" w14:cmpd="sng" w14:algn="ctr">
            <w14:solidFill>
              <w14:schemeClr w14:val="accent5"/>
            </w14:solidFill>
            <w14:prstDash w14:val="solid"/>
            <w14:round/>
          </w14:textOutline>
        </w:rPr>
        <w:t xml:space="preserve">   </w:t>
      </w:r>
      <w:r w:rsidR="0023370F">
        <w:rPr>
          <w:b/>
          <w:color w:val="FF0066"/>
          <w:sz w:val="56"/>
          <w:szCs w:val="56"/>
          <w14:shadow w14:blurRad="38100" w14:dist="22860" w14:dir="5400000" w14:sx="100000" w14:sy="100000" w14:kx="0" w14:ky="0" w14:algn="tl">
            <w14:srgbClr w14:val="000000">
              <w14:alpha w14:val="70000"/>
            </w14:srgbClr>
          </w14:shadow>
          <w14:reflection w14:blurRad="6350" w14:stA="60000" w14:stPos="0" w14:endA="900" w14:endPos="58000" w14:dist="0" w14:dir="5400000" w14:fadeDir="5400000" w14:sx="100000" w14:sy="-100000" w14:kx="0" w14:ky="0" w14:algn="bl"/>
          <w14:textOutline w14:w="10160" w14:cap="flat" w14:cmpd="sng" w14:algn="ctr">
            <w14:solidFill>
              <w14:schemeClr w14:val="accent5"/>
            </w14:solidFill>
            <w14:prstDash w14:val="solid"/>
            <w14:round/>
          </w14:textOutline>
        </w:rPr>
        <w:t xml:space="preserve">                </w:t>
      </w:r>
    </w:p>
    <w:p w14:paraId="58935E75" w14:textId="77777777" w:rsidR="000007C4" w:rsidRPr="000007C4" w:rsidRDefault="000007C4" w:rsidP="000007C4"/>
    <w:p w14:paraId="191CE6B9" w14:textId="77777777" w:rsidR="00910A16" w:rsidRDefault="00910A16" w:rsidP="000007C4"/>
    <w:p w14:paraId="3C217E23" w14:textId="77777777" w:rsidR="00294C04" w:rsidRPr="00666959" w:rsidRDefault="00294C04" w:rsidP="00910A16">
      <w:pPr>
        <w:rPr>
          <w:rFonts w:ascii="Baskerville Old Face" w:hAnsi="Baskerville Old Face"/>
          <w:noProof/>
          <w:sz w:val="24"/>
          <w:szCs w:val="24"/>
        </w:rPr>
      </w:pPr>
    </w:p>
    <w:p w14:paraId="4EBA9B47" w14:textId="043307F4" w:rsidR="009F2AC5" w:rsidRPr="00C71DF0" w:rsidRDefault="009F2AC5" w:rsidP="00910A16">
      <w:pPr>
        <w:rPr>
          <w:rFonts w:ascii="Calibri" w:hAnsi="Calibri" w:cs="Calibri"/>
          <w:b/>
          <w:bCs/>
          <w:noProof/>
          <w:sz w:val="28"/>
          <w:szCs w:val="28"/>
        </w:rPr>
      </w:pPr>
      <w:r w:rsidRPr="00C71DF0">
        <w:rPr>
          <w:rFonts w:ascii="Calibri" w:hAnsi="Calibri" w:cs="Calibri"/>
          <w:b/>
          <w:bCs/>
          <w:noProof/>
          <w:sz w:val="28"/>
          <w:szCs w:val="28"/>
        </w:rPr>
        <w:t xml:space="preserve">Zero Tolerance </w:t>
      </w:r>
      <w:r w:rsidR="00934E15">
        <w:rPr>
          <w:rFonts w:ascii="Calibri" w:hAnsi="Calibri" w:cs="Calibri"/>
          <w:b/>
          <w:bCs/>
          <w:noProof/>
          <w:sz w:val="28"/>
          <w:szCs w:val="28"/>
        </w:rPr>
        <w:drawing>
          <wp:inline distT="0" distB="0" distL="0" distR="0" wp14:anchorId="34C4CFA4" wp14:editId="613B7460">
            <wp:extent cx="495300" cy="323850"/>
            <wp:effectExtent l="0" t="0" r="0" b="0"/>
            <wp:docPr id="961050221" name="Graphic 1" descr="Angry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50221" name="Graphic 961050221" descr="Angry face outline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495300" cy="323850"/>
                    </a:xfrm>
                    <a:prstGeom prst="rect">
                      <a:avLst/>
                    </a:prstGeom>
                  </pic:spPr>
                </pic:pic>
              </a:graphicData>
            </a:graphic>
          </wp:inline>
        </w:drawing>
      </w:r>
    </w:p>
    <w:p w14:paraId="7B666584" w14:textId="430C0895" w:rsidR="000A7151" w:rsidRDefault="009F2AC5" w:rsidP="006E4CDD">
      <w:pPr>
        <w:rPr>
          <w:rFonts w:ascii="Calibri" w:hAnsi="Calibri" w:cs="Calibri"/>
          <w:noProof/>
        </w:rPr>
      </w:pPr>
      <w:r w:rsidRPr="00C71DF0">
        <w:rPr>
          <w:rFonts w:ascii="Calibri" w:hAnsi="Calibri" w:cs="Calibri"/>
          <w:noProof/>
        </w:rPr>
        <w:t>Can we take this opportunity to remind patients that verbal or physical abuse will not be tolerated. All incidents are reported to the Practice Manager and logged for further investigation.</w:t>
      </w:r>
    </w:p>
    <w:p w14:paraId="29F54D0A" w14:textId="04E79356" w:rsidR="000A7151" w:rsidRDefault="000A7151" w:rsidP="006E4CDD">
      <w:pPr>
        <w:rPr>
          <w:rFonts w:cstheme="minorHAnsi"/>
          <w:b/>
          <w:bCs/>
          <w:noProof/>
          <w:sz w:val="28"/>
          <w:szCs w:val="28"/>
        </w:rPr>
      </w:pPr>
      <w:r w:rsidRPr="000A7151">
        <w:rPr>
          <w:rFonts w:cstheme="minorHAnsi"/>
          <w:b/>
          <w:bCs/>
          <w:noProof/>
          <w:sz w:val="28"/>
          <w:szCs w:val="28"/>
        </w:rPr>
        <w:t>Our Opening Times over the Festive Period</w:t>
      </w:r>
      <w:r>
        <w:rPr>
          <w:rFonts w:cstheme="minorHAnsi"/>
          <w:b/>
          <w:bCs/>
          <w:noProof/>
          <w:sz w:val="28"/>
          <w:szCs w:val="28"/>
        </w:rPr>
        <w:t xml:space="preserve">  </w:t>
      </w:r>
      <w:r>
        <w:rPr>
          <w:rFonts w:cstheme="minorHAnsi"/>
          <w:b/>
          <w:bCs/>
          <w:noProof/>
          <w:sz w:val="28"/>
          <w:szCs w:val="28"/>
        </w:rPr>
        <w:drawing>
          <wp:inline distT="0" distB="0" distL="0" distR="0" wp14:anchorId="60127DF8" wp14:editId="2429F97E">
            <wp:extent cx="390525" cy="457200"/>
            <wp:effectExtent l="0" t="0" r="9525" b="0"/>
            <wp:docPr id="608204613" name="Graphic 1" descr="Holl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04613" name="Graphic 608204613" descr="Holly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390525" cy="457200"/>
                    </a:xfrm>
                    <a:prstGeom prst="rect">
                      <a:avLst/>
                    </a:prstGeom>
                  </pic:spPr>
                </pic:pic>
              </a:graphicData>
            </a:graphic>
          </wp:inline>
        </w:drawing>
      </w:r>
    </w:p>
    <w:p w14:paraId="2EB9947D" w14:textId="203D408A" w:rsidR="00407129" w:rsidRPr="00407129" w:rsidRDefault="00407129" w:rsidP="006E4CDD">
      <w:pPr>
        <w:rPr>
          <w:rFonts w:cstheme="minorHAnsi"/>
          <w:b/>
          <w:bCs/>
          <w:noProof/>
        </w:rPr>
      </w:pPr>
      <w:r w:rsidRPr="00407129">
        <w:rPr>
          <w:rFonts w:cstheme="minorHAnsi"/>
          <w:b/>
          <w:bCs/>
          <w:noProof/>
        </w:rPr>
        <w:t>Tuesday 16</w:t>
      </w:r>
      <w:r w:rsidRPr="00407129">
        <w:rPr>
          <w:rFonts w:cstheme="minorHAnsi"/>
          <w:b/>
          <w:bCs/>
          <w:noProof/>
          <w:vertAlign w:val="superscript"/>
        </w:rPr>
        <w:t>th</w:t>
      </w:r>
      <w:r w:rsidRPr="00407129">
        <w:rPr>
          <w:rFonts w:cstheme="minorHAnsi"/>
          <w:b/>
          <w:bCs/>
          <w:noProof/>
        </w:rPr>
        <w:t xml:space="preserve"> December 1-2pm – Staff Training</w:t>
      </w:r>
    </w:p>
    <w:p w14:paraId="5395CFF3" w14:textId="6E50214B" w:rsidR="000A7151" w:rsidRDefault="000A7151" w:rsidP="006E4CDD">
      <w:pPr>
        <w:rPr>
          <w:rFonts w:cstheme="minorHAnsi"/>
          <w:b/>
          <w:bCs/>
          <w:noProof/>
        </w:rPr>
      </w:pPr>
      <w:r w:rsidRPr="000A7151">
        <w:rPr>
          <w:rFonts w:cstheme="minorHAnsi"/>
          <w:b/>
          <w:bCs/>
          <w:noProof/>
        </w:rPr>
        <w:t>Monday 22</w:t>
      </w:r>
      <w:r w:rsidRPr="000A7151">
        <w:rPr>
          <w:rFonts w:cstheme="minorHAnsi"/>
          <w:b/>
          <w:bCs/>
          <w:noProof/>
          <w:vertAlign w:val="superscript"/>
        </w:rPr>
        <w:t>nd</w:t>
      </w:r>
      <w:r w:rsidRPr="000A7151">
        <w:rPr>
          <w:rFonts w:cstheme="minorHAnsi"/>
          <w:b/>
          <w:bCs/>
          <w:noProof/>
        </w:rPr>
        <w:t xml:space="preserve"> December </w:t>
      </w:r>
      <w:r w:rsidR="00407129">
        <w:rPr>
          <w:rFonts w:cstheme="minorHAnsi"/>
          <w:b/>
          <w:bCs/>
          <w:noProof/>
        </w:rPr>
        <w:t>8am</w:t>
      </w:r>
      <w:r>
        <w:rPr>
          <w:rFonts w:cstheme="minorHAnsi"/>
          <w:b/>
          <w:bCs/>
          <w:noProof/>
        </w:rPr>
        <w:t>-6pm</w:t>
      </w:r>
    </w:p>
    <w:p w14:paraId="52771634" w14:textId="79EB911F" w:rsidR="000A7151" w:rsidRDefault="000A7151" w:rsidP="006E4CDD">
      <w:pPr>
        <w:rPr>
          <w:rFonts w:cstheme="minorHAnsi"/>
          <w:b/>
          <w:bCs/>
          <w:noProof/>
        </w:rPr>
      </w:pPr>
      <w:r>
        <w:rPr>
          <w:rFonts w:cstheme="minorHAnsi"/>
          <w:b/>
          <w:bCs/>
          <w:noProof/>
        </w:rPr>
        <w:t>Tuesday 23</w:t>
      </w:r>
      <w:r w:rsidRPr="000A7151">
        <w:rPr>
          <w:rFonts w:cstheme="minorHAnsi"/>
          <w:b/>
          <w:bCs/>
          <w:noProof/>
          <w:vertAlign w:val="superscript"/>
        </w:rPr>
        <w:t>rd</w:t>
      </w:r>
      <w:r>
        <w:rPr>
          <w:rFonts w:cstheme="minorHAnsi"/>
          <w:b/>
          <w:bCs/>
          <w:noProof/>
        </w:rPr>
        <w:t xml:space="preserve"> December </w:t>
      </w:r>
      <w:r w:rsidR="00407129">
        <w:rPr>
          <w:rFonts w:cstheme="minorHAnsi"/>
          <w:b/>
          <w:bCs/>
          <w:noProof/>
        </w:rPr>
        <w:t>8am</w:t>
      </w:r>
      <w:r>
        <w:rPr>
          <w:rFonts w:cstheme="minorHAnsi"/>
          <w:b/>
          <w:bCs/>
          <w:noProof/>
        </w:rPr>
        <w:t>-6pm</w:t>
      </w:r>
    </w:p>
    <w:p w14:paraId="61535C17" w14:textId="768E22BC" w:rsidR="000A7151" w:rsidRDefault="000A7151" w:rsidP="006E4CDD">
      <w:pPr>
        <w:rPr>
          <w:rFonts w:cstheme="minorHAnsi"/>
          <w:b/>
          <w:bCs/>
          <w:noProof/>
        </w:rPr>
      </w:pPr>
      <w:r>
        <w:rPr>
          <w:rFonts w:cstheme="minorHAnsi"/>
          <w:b/>
          <w:bCs/>
          <w:noProof/>
        </w:rPr>
        <w:t xml:space="preserve">Christmas Eve </w:t>
      </w:r>
      <w:r w:rsidR="00407129">
        <w:rPr>
          <w:rFonts w:cstheme="minorHAnsi"/>
          <w:b/>
          <w:bCs/>
          <w:noProof/>
        </w:rPr>
        <w:t xml:space="preserve"> 8am</w:t>
      </w:r>
      <w:r>
        <w:rPr>
          <w:rFonts w:cstheme="minorHAnsi"/>
          <w:b/>
          <w:bCs/>
          <w:noProof/>
        </w:rPr>
        <w:t>-6pm</w:t>
      </w:r>
    </w:p>
    <w:p w14:paraId="5E29DDE8" w14:textId="7D8D5A20" w:rsidR="000A7151" w:rsidRDefault="000A7151" w:rsidP="006E4CDD">
      <w:pPr>
        <w:rPr>
          <w:rFonts w:cstheme="minorHAnsi"/>
          <w:b/>
          <w:bCs/>
          <w:noProof/>
        </w:rPr>
      </w:pPr>
      <w:r>
        <w:rPr>
          <w:rFonts w:cstheme="minorHAnsi"/>
          <w:b/>
          <w:bCs/>
          <w:noProof/>
        </w:rPr>
        <w:t>Christmas day – Bank Holiday Closed</w:t>
      </w:r>
    </w:p>
    <w:p w14:paraId="2852F549" w14:textId="6DD42D4D" w:rsidR="000A7151" w:rsidRDefault="000A7151" w:rsidP="006E4CDD">
      <w:pPr>
        <w:rPr>
          <w:rFonts w:cstheme="minorHAnsi"/>
          <w:b/>
          <w:bCs/>
          <w:noProof/>
        </w:rPr>
      </w:pPr>
      <w:r>
        <w:rPr>
          <w:rFonts w:cstheme="minorHAnsi"/>
          <w:b/>
          <w:bCs/>
          <w:noProof/>
        </w:rPr>
        <w:t>Boxing day – Bank Holiday Closed</w:t>
      </w:r>
    </w:p>
    <w:p w14:paraId="07DA6EAC" w14:textId="5C078680" w:rsidR="000A7151" w:rsidRDefault="000A7151" w:rsidP="006E4CDD">
      <w:pPr>
        <w:rPr>
          <w:rFonts w:cstheme="minorHAnsi"/>
          <w:b/>
          <w:bCs/>
          <w:noProof/>
        </w:rPr>
      </w:pPr>
      <w:r>
        <w:rPr>
          <w:rFonts w:cstheme="minorHAnsi"/>
          <w:b/>
          <w:bCs/>
          <w:noProof/>
        </w:rPr>
        <w:t>Monday 29</w:t>
      </w:r>
      <w:r w:rsidRPr="000A7151">
        <w:rPr>
          <w:rFonts w:cstheme="minorHAnsi"/>
          <w:b/>
          <w:bCs/>
          <w:noProof/>
          <w:vertAlign w:val="superscript"/>
        </w:rPr>
        <w:t>th</w:t>
      </w:r>
      <w:r>
        <w:rPr>
          <w:rFonts w:cstheme="minorHAnsi"/>
          <w:b/>
          <w:bCs/>
          <w:noProof/>
        </w:rPr>
        <w:t xml:space="preserve"> December </w:t>
      </w:r>
      <w:r w:rsidR="00407129">
        <w:rPr>
          <w:rFonts w:cstheme="minorHAnsi"/>
          <w:b/>
          <w:bCs/>
          <w:noProof/>
        </w:rPr>
        <w:t xml:space="preserve"> 8am</w:t>
      </w:r>
      <w:r>
        <w:rPr>
          <w:rFonts w:cstheme="minorHAnsi"/>
          <w:b/>
          <w:bCs/>
          <w:noProof/>
        </w:rPr>
        <w:t>-6pm</w:t>
      </w:r>
    </w:p>
    <w:p w14:paraId="7CC3A7A4" w14:textId="6DB72FF3" w:rsidR="000A7151" w:rsidRDefault="000A7151" w:rsidP="006E4CDD">
      <w:pPr>
        <w:rPr>
          <w:rFonts w:cstheme="minorHAnsi"/>
          <w:b/>
          <w:bCs/>
          <w:noProof/>
        </w:rPr>
      </w:pPr>
      <w:r>
        <w:rPr>
          <w:rFonts w:cstheme="minorHAnsi"/>
          <w:b/>
          <w:bCs/>
          <w:noProof/>
        </w:rPr>
        <w:t>Tuesday 30</w:t>
      </w:r>
      <w:r w:rsidRPr="000A7151">
        <w:rPr>
          <w:rFonts w:cstheme="minorHAnsi"/>
          <w:b/>
          <w:bCs/>
          <w:noProof/>
          <w:vertAlign w:val="superscript"/>
        </w:rPr>
        <w:t>th</w:t>
      </w:r>
      <w:r>
        <w:rPr>
          <w:rFonts w:cstheme="minorHAnsi"/>
          <w:b/>
          <w:bCs/>
          <w:noProof/>
        </w:rPr>
        <w:t xml:space="preserve"> December </w:t>
      </w:r>
      <w:r w:rsidR="00407129">
        <w:rPr>
          <w:rFonts w:cstheme="minorHAnsi"/>
          <w:b/>
          <w:bCs/>
          <w:noProof/>
        </w:rPr>
        <w:t xml:space="preserve"> 8am</w:t>
      </w:r>
      <w:r>
        <w:rPr>
          <w:rFonts w:cstheme="minorHAnsi"/>
          <w:b/>
          <w:bCs/>
          <w:noProof/>
        </w:rPr>
        <w:t>-6pm</w:t>
      </w:r>
    </w:p>
    <w:p w14:paraId="6B86A2DC" w14:textId="12934FA9" w:rsidR="000A7151" w:rsidRDefault="000A7151" w:rsidP="006E4CDD">
      <w:pPr>
        <w:rPr>
          <w:rFonts w:cstheme="minorHAnsi"/>
          <w:b/>
          <w:bCs/>
          <w:noProof/>
        </w:rPr>
      </w:pPr>
      <w:r>
        <w:rPr>
          <w:rFonts w:cstheme="minorHAnsi"/>
          <w:b/>
          <w:bCs/>
          <w:noProof/>
        </w:rPr>
        <w:t xml:space="preserve">New Year Eve   </w:t>
      </w:r>
      <w:r w:rsidR="00407129">
        <w:rPr>
          <w:rFonts w:cstheme="minorHAnsi"/>
          <w:b/>
          <w:bCs/>
          <w:noProof/>
        </w:rPr>
        <w:t xml:space="preserve">8am </w:t>
      </w:r>
      <w:r>
        <w:rPr>
          <w:rFonts w:cstheme="minorHAnsi"/>
          <w:b/>
          <w:bCs/>
          <w:noProof/>
        </w:rPr>
        <w:t>-6pm</w:t>
      </w:r>
    </w:p>
    <w:p w14:paraId="5F7E9D6E" w14:textId="3DABF850" w:rsidR="000A7151" w:rsidRDefault="000A7151" w:rsidP="006E4CDD">
      <w:pPr>
        <w:rPr>
          <w:rFonts w:cstheme="minorHAnsi"/>
          <w:b/>
          <w:bCs/>
          <w:noProof/>
        </w:rPr>
      </w:pPr>
      <w:r>
        <w:rPr>
          <w:rFonts w:cstheme="minorHAnsi"/>
          <w:b/>
          <w:bCs/>
          <w:noProof/>
        </w:rPr>
        <w:t>New Years day – Bank Holiday Closed</w:t>
      </w:r>
    </w:p>
    <w:p w14:paraId="0B1CFC5B" w14:textId="48D80624" w:rsidR="000A7151" w:rsidRPr="000A7151" w:rsidRDefault="000A7151" w:rsidP="006E4CDD">
      <w:pPr>
        <w:rPr>
          <w:rFonts w:cstheme="minorHAnsi"/>
          <w:b/>
          <w:bCs/>
          <w:noProof/>
        </w:rPr>
      </w:pPr>
      <w:r>
        <w:rPr>
          <w:rFonts w:cstheme="minorHAnsi"/>
          <w:b/>
          <w:bCs/>
          <w:noProof/>
        </w:rPr>
        <w:t>Friday 2</w:t>
      </w:r>
      <w:r w:rsidRPr="000A7151">
        <w:rPr>
          <w:rFonts w:cstheme="minorHAnsi"/>
          <w:b/>
          <w:bCs/>
          <w:noProof/>
          <w:vertAlign w:val="superscript"/>
        </w:rPr>
        <w:t>nd</w:t>
      </w:r>
      <w:r>
        <w:rPr>
          <w:rFonts w:cstheme="minorHAnsi"/>
          <w:b/>
          <w:bCs/>
          <w:noProof/>
        </w:rPr>
        <w:t xml:space="preserve"> January 2026 </w:t>
      </w:r>
      <w:r w:rsidR="00407129">
        <w:rPr>
          <w:rFonts w:cstheme="minorHAnsi"/>
          <w:b/>
          <w:bCs/>
          <w:noProof/>
        </w:rPr>
        <w:t xml:space="preserve"> 8am </w:t>
      </w:r>
      <w:r>
        <w:rPr>
          <w:rFonts w:cstheme="minorHAnsi"/>
          <w:b/>
          <w:bCs/>
          <w:noProof/>
        </w:rPr>
        <w:t xml:space="preserve">-6pm         </w:t>
      </w:r>
    </w:p>
    <w:p w14:paraId="778D0B0D" w14:textId="77777777" w:rsidR="000A7151" w:rsidRDefault="000A7151" w:rsidP="006E4CDD">
      <w:pPr>
        <w:rPr>
          <w:rFonts w:cstheme="minorHAnsi"/>
          <w:b/>
          <w:bCs/>
          <w:noProof/>
          <w:sz w:val="28"/>
          <w:szCs w:val="28"/>
        </w:rPr>
      </w:pPr>
    </w:p>
    <w:p w14:paraId="4584CC1C" w14:textId="77777777" w:rsidR="000A7151" w:rsidRDefault="000A7151" w:rsidP="006E4CDD">
      <w:pPr>
        <w:rPr>
          <w:rFonts w:cstheme="minorHAnsi"/>
          <w:b/>
          <w:bCs/>
          <w:noProof/>
          <w:sz w:val="28"/>
          <w:szCs w:val="28"/>
        </w:rPr>
      </w:pPr>
    </w:p>
    <w:p w14:paraId="2E6362D8" w14:textId="77777777" w:rsidR="00407129" w:rsidRPr="000A7151" w:rsidRDefault="00407129" w:rsidP="006E4CDD">
      <w:pPr>
        <w:rPr>
          <w:rFonts w:cstheme="minorHAnsi"/>
          <w:b/>
          <w:bCs/>
          <w:noProof/>
          <w:sz w:val="28"/>
          <w:szCs w:val="28"/>
        </w:rPr>
      </w:pPr>
    </w:p>
    <w:p w14:paraId="40091E29" w14:textId="44B5A7BC" w:rsidR="002E5680" w:rsidRDefault="00407129" w:rsidP="006E4CDD">
      <w:pPr>
        <w:rPr>
          <w:rFonts w:cstheme="minorHAnsi"/>
          <w:b/>
          <w:bCs/>
          <w:sz w:val="32"/>
          <w:szCs w:val="32"/>
        </w:rPr>
      </w:pPr>
      <w:r>
        <w:rPr>
          <w:rFonts w:cstheme="minorHAnsi"/>
          <w:b/>
          <w:bCs/>
          <w:sz w:val="28"/>
          <w:szCs w:val="28"/>
        </w:rPr>
        <w:lastRenderedPageBreak/>
        <w:t xml:space="preserve">Christmas </w:t>
      </w:r>
      <w:r w:rsidR="00C71DF0" w:rsidRPr="00C71DF0">
        <w:rPr>
          <w:rFonts w:cstheme="minorHAnsi"/>
          <w:b/>
          <w:bCs/>
          <w:sz w:val="28"/>
          <w:szCs w:val="28"/>
        </w:rPr>
        <w:t>Prescriptions</w:t>
      </w:r>
      <w:r w:rsidR="00C71DF0">
        <w:rPr>
          <w:rFonts w:cstheme="minorHAnsi"/>
          <w:b/>
          <w:bCs/>
          <w:sz w:val="32"/>
          <w:szCs w:val="32"/>
        </w:rPr>
        <w:t xml:space="preserve">  </w:t>
      </w:r>
      <w:r>
        <w:rPr>
          <w:rFonts w:cstheme="minorHAnsi"/>
          <w:b/>
          <w:bCs/>
          <w:noProof/>
          <w:sz w:val="28"/>
          <w:szCs w:val="28"/>
        </w:rPr>
        <w:drawing>
          <wp:inline distT="0" distB="0" distL="0" distR="0" wp14:anchorId="07F0B170" wp14:editId="37D3DCDF">
            <wp:extent cx="390525" cy="457200"/>
            <wp:effectExtent l="0" t="0" r="9525" b="0"/>
            <wp:docPr id="1843757096" name="Graphic 1" descr="Holl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04613" name="Graphic 608204613" descr="Holly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390525" cy="457200"/>
                    </a:xfrm>
                    <a:prstGeom prst="rect">
                      <a:avLst/>
                    </a:prstGeom>
                  </pic:spPr>
                </pic:pic>
              </a:graphicData>
            </a:graphic>
          </wp:inline>
        </w:drawing>
      </w:r>
    </w:p>
    <w:p w14:paraId="53440EE6" w14:textId="30376130" w:rsidR="00C71DF0" w:rsidRPr="00C71DF0" w:rsidRDefault="00C71DF0" w:rsidP="006E4CDD">
      <w:pPr>
        <w:rPr>
          <w:rFonts w:cstheme="minorHAnsi"/>
          <w:color w:val="000000"/>
          <w:shd w:val="clear" w:color="auto" w:fill="F6F6F7"/>
        </w:rPr>
      </w:pPr>
      <w:r w:rsidRPr="00C71DF0">
        <w:rPr>
          <w:rFonts w:cstheme="minorHAnsi"/>
          <w:color w:val="000000"/>
          <w:shd w:val="clear" w:color="auto" w:fill="F6F6F7"/>
        </w:rPr>
        <w:t xml:space="preserve">You can request a repeat prescription via </w:t>
      </w:r>
      <w:r>
        <w:rPr>
          <w:rFonts w:cstheme="minorHAnsi"/>
          <w:color w:val="000000"/>
          <w:shd w:val="clear" w:color="auto" w:fill="F6F6F7"/>
        </w:rPr>
        <w:t xml:space="preserve">our </w:t>
      </w:r>
      <w:r w:rsidRPr="00C71DF0">
        <w:rPr>
          <w:rFonts w:cstheme="minorHAnsi"/>
          <w:color w:val="000000"/>
          <w:shd w:val="clear" w:color="auto" w:fill="F6F6F7"/>
        </w:rPr>
        <w:t xml:space="preserve">Prescription Line 12-1 Mon/Friday, Online services, </w:t>
      </w:r>
      <w:r>
        <w:rPr>
          <w:rFonts w:cstheme="minorHAnsi"/>
          <w:color w:val="000000"/>
          <w:shd w:val="clear" w:color="auto" w:fill="F6F6F7"/>
        </w:rPr>
        <w:t xml:space="preserve">Practice </w:t>
      </w:r>
      <w:r w:rsidRPr="00C71DF0">
        <w:rPr>
          <w:rFonts w:cstheme="minorHAnsi"/>
          <w:color w:val="000000"/>
          <w:shd w:val="clear" w:color="auto" w:fill="F6F6F7"/>
        </w:rPr>
        <w:t>website &amp; Prescription form</w:t>
      </w:r>
      <w:r>
        <w:rPr>
          <w:rFonts w:cstheme="minorHAnsi"/>
          <w:color w:val="000000"/>
          <w:shd w:val="clear" w:color="auto" w:fill="F6F6F7"/>
        </w:rPr>
        <w:t xml:space="preserve">s available </w:t>
      </w:r>
      <w:r w:rsidRPr="00C71DF0">
        <w:rPr>
          <w:rFonts w:cstheme="minorHAnsi"/>
          <w:color w:val="000000"/>
          <w:shd w:val="clear" w:color="auto" w:fill="F6F6F7"/>
        </w:rPr>
        <w:t xml:space="preserve">in the </w:t>
      </w:r>
      <w:r>
        <w:rPr>
          <w:rFonts w:cstheme="minorHAnsi"/>
          <w:color w:val="000000"/>
          <w:shd w:val="clear" w:color="auto" w:fill="F6F6F7"/>
        </w:rPr>
        <w:t>waiting room.</w:t>
      </w:r>
      <w:r w:rsidRPr="00C71DF0">
        <w:rPr>
          <w:rFonts w:cstheme="minorHAnsi"/>
          <w:color w:val="000000"/>
          <w:shd w:val="clear" w:color="auto" w:fill="F6F6F7"/>
        </w:rPr>
        <w:t xml:space="preserve"> The easiest way to request your prescription is Online.  Online Services can help you request repeat medication at your convenience with automated delivery of your prescription to your preferred pharmacy. It will show you your repeat medication and dosage and you can choose the ones you need. </w:t>
      </w:r>
    </w:p>
    <w:p w14:paraId="0342F173" w14:textId="645EF11B" w:rsidR="00C71DF0" w:rsidRPr="00C71DF0" w:rsidRDefault="00C71DF0" w:rsidP="006E4CDD">
      <w:pPr>
        <w:rPr>
          <w:rFonts w:cstheme="minorHAnsi"/>
          <w:b/>
          <w:bCs/>
          <w:color w:val="000000"/>
          <w:shd w:val="clear" w:color="auto" w:fill="F6F6F7"/>
        </w:rPr>
      </w:pPr>
      <w:r w:rsidRPr="00C71DF0">
        <w:rPr>
          <w:rFonts w:cstheme="minorHAnsi"/>
          <w:color w:val="000000"/>
          <w:shd w:val="clear" w:color="auto" w:fill="F6F6F7"/>
        </w:rPr>
        <w:t xml:space="preserve">Routine </w:t>
      </w:r>
      <w:r w:rsidR="00407129" w:rsidRPr="00C71DF0">
        <w:rPr>
          <w:rFonts w:cstheme="minorHAnsi"/>
          <w:color w:val="000000"/>
          <w:shd w:val="clear" w:color="auto" w:fill="F6F6F7"/>
        </w:rPr>
        <w:t>prescriptions take</w:t>
      </w:r>
      <w:r w:rsidRPr="00C71DF0">
        <w:rPr>
          <w:rFonts w:cstheme="minorHAnsi"/>
          <w:color w:val="000000"/>
          <w:shd w:val="clear" w:color="auto" w:fill="F6F6F7"/>
        </w:rPr>
        <w:t xml:space="preserve"> </w:t>
      </w:r>
      <w:r w:rsidR="00407129">
        <w:rPr>
          <w:rFonts w:cstheme="minorHAnsi"/>
          <w:b/>
          <w:bCs/>
          <w:color w:val="000000"/>
          <w:shd w:val="clear" w:color="auto" w:fill="F6F6F7"/>
        </w:rPr>
        <w:t>2 working days</w:t>
      </w:r>
      <w:r w:rsidRPr="00C71DF0">
        <w:rPr>
          <w:rFonts w:cstheme="minorHAnsi"/>
          <w:b/>
          <w:bCs/>
          <w:color w:val="000000"/>
          <w:shd w:val="clear" w:color="auto" w:fill="F6F6F7"/>
        </w:rPr>
        <w:t xml:space="preserve"> to process.</w:t>
      </w:r>
    </w:p>
    <w:p w14:paraId="2F114F33" w14:textId="65A82A88" w:rsidR="00C71DF0" w:rsidRPr="00C71DF0" w:rsidRDefault="00C71DF0" w:rsidP="006E4CDD">
      <w:pPr>
        <w:rPr>
          <w:rFonts w:cstheme="minorHAnsi"/>
        </w:rPr>
      </w:pPr>
      <w:r w:rsidRPr="00C71DF0">
        <w:rPr>
          <w:rFonts w:cstheme="minorHAnsi"/>
          <w:color w:val="000000"/>
          <w:shd w:val="clear" w:color="auto" w:fill="F6F6F7"/>
        </w:rPr>
        <w:t>New medication queries or alternative medication can take longer than the normal 48hrs, however the prescription team and GPs will do the</w:t>
      </w:r>
      <w:r w:rsidR="006006E4">
        <w:rPr>
          <w:rFonts w:cstheme="minorHAnsi"/>
          <w:color w:val="000000"/>
          <w:shd w:val="clear" w:color="auto" w:fill="F6F6F7"/>
        </w:rPr>
        <w:t>ir</w:t>
      </w:r>
      <w:r w:rsidRPr="00C71DF0">
        <w:rPr>
          <w:rFonts w:cstheme="minorHAnsi"/>
          <w:color w:val="000000"/>
          <w:shd w:val="clear" w:color="auto" w:fill="F6F6F7"/>
        </w:rPr>
        <w:t xml:space="preserve"> best to get this turned around within the 48hrs.</w:t>
      </w:r>
    </w:p>
    <w:p w14:paraId="3CB7C02C" w14:textId="2335F51C" w:rsidR="00666959" w:rsidRDefault="00C71DF0" w:rsidP="006E4CDD">
      <w:pPr>
        <w:rPr>
          <w:rFonts w:cstheme="minorHAnsi"/>
        </w:rPr>
      </w:pPr>
      <w:r>
        <w:rPr>
          <w:rFonts w:cstheme="minorHAnsi"/>
        </w:rPr>
        <w:t>Please be aware that the practice does not operate same day prescription requests. However, given the reason for your request staff will forward requests onto a GP who will determine if the request is suitable for same day.</w:t>
      </w:r>
    </w:p>
    <w:p w14:paraId="44115A10" w14:textId="00F6D069" w:rsidR="00C71DF0" w:rsidRDefault="00C71DF0" w:rsidP="006E4CDD">
      <w:pPr>
        <w:rPr>
          <w:rFonts w:cstheme="minorHAnsi"/>
        </w:rPr>
      </w:pPr>
      <w:r>
        <w:rPr>
          <w:rFonts w:cstheme="minorHAnsi"/>
        </w:rPr>
        <w:t xml:space="preserve">Any patients who find themselves left without medication over the </w:t>
      </w:r>
      <w:r w:rsidR="00407129">
        <w:rPr>
          <w:rFonts w:cstheme="minorHAnsi"/>
        </w:rPr>
        <w:t>Christmas Period, p</w:t>
      </w:r>
      <w:r>
        <w:rPr>
          <w:rFonts w:cstheme="minorHAnsi"/>
        </w:rPr>
        <w:t xml:space="preserve">lease visit a pharmacy and speak with the </w:t>
      </w:r>
      <w:r w:rsidR="00407129">
        <w:rPr>
          <w:rFonts w:cstheme="minorHAnsi"/>
        </w:rPr>
        <w:t>pharmacist;</w:t>
      </w:r>
      <w:r>
        <w:rPr>
          <w:rFonts w:cstheme="minorHAnsi"/>
        </w:rPr>
        <w:t xml:space="preserve"> you may be able to obtain an emergency supply for 2/3days.</w:t>
      </w:r>
    </w:p>
    <w:p w14:paraId="656543F2" w14:textId="548D5648" w:rsidR="00C71DF0" w:rsidRDefault="00C71DF0" w:rsidP="006E4CDD">
      <w:pPr>
        <w:rPr>
          <w:rFonts w:cstheme="minorHAnsi"/>
        </w:rPr>
      </w:pPr>
      <w:r>
        <w:rPr>
          <w:rFonts w:cstheme="minorHAnsi"/>
        </w:rPr>
        <w:t>You can also contact NHS 111 for prescriptions – this is free to call from landlines and mobiles.</w:t>
      </w:r>
    </w:p>
    <w:p w14:paraId="3C9ED6B0" w14:textId="77777777" w:rsidR="00407129" w:rsidRDefault="00407129" w:rsidP="006E4CDD">
      <w:pPr>
        <w:rPr>
          <w:rFonts w:cstheme="minorHAnsi"/>
        </w:rPr>
      </w:pPr>
    </w:p>
    <w:p w14:paraId="52B22FB5" w14:textId="524976D1" w:rsidR="00C71DF0" w:rsidRDefault="00407129" w:rsidP="006E4CDD">
      <w:pPr>
        <w:rPr>
          <w:rFonts w:cstheme="minorHAnsi"/>
          <w:b/>
          <w:bCs/>
          <w:sz w:val="28"/>
          <w:szCs w:val="28"/>
        </w:rPr>
      </w:pPr>
      <w:r>
        <w:rPr>
          <w:rFonts w:cstheme="minorHAnsi"/>
          <w:b/>
          <w:bCs/>
          <w:sz w:val="28"/>
          <w:szCs w:val="28"/>
        </w:rPr>
        <w:t>Acute Respiratory Infection (ARI) Appointments</w:t>
      </w:r>
      <w:r>
        <w:rPr>
          <w:rFonts w:cstheme="minorHAnsi"/>
          <w:b/>
          <w:bCs/>
          <w:noProof/>
          <w:sz w:val="28"/>
          <w:szCs w:val="28"/>
        </w:rPr>
        <w:drawing>
          <wp:inline distT="0" distB="0" distL="0" distR="0" wp14:anchorId="456DEAD8" wp14:editId="0E35F03A">
            <wp:extent cx="409575" cy="371475"/>
            <wp:effectExtent l="0" t="0" r="9525" b="9525"/>
            <wp:docPr id="1796053960" name="Graphic 1" descr="Lung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53960" name="Graphic 1796053960" descr="Lungs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09575" cy="371475"/>
                    </a:xfrm>
                    <a:prstGeom prst="rect">
                      <a:avLst/>
                    </a:prstGeom>
                  </pic:spPr>
                </pic:pic>
              </a:graphicData>
            </a:graphic>
          </wp:inline>
        </w:drawing>
      </w:r>
    </w:p>
    <w:p w14:paraId="1FA631CE" w14:textId="196ACDD2" w:rsidR="00C71DF0" w:rsidRDefault="00407129" w:rsidP="006E4CDD">
      <w:pPr>
        <w:rPr>
          <w:rFonts w:cstheme="minorHAnsi"/>
        </w:rPr>
      </w:pPr>
      <w:r>
        <w:rPr>
          <w:rFonts w:cstheme="minorHAnsi"/>
        </w:rPr>
        <w:t xml:space="preserve">To support current demand over the winter period for acute respiratory appointments.  Sunderland GP Alliance will be offering ARI Clinics across 6 different sites. </w:t>
      </w:r>
    </w:p>
    <w:p w14:paraId="1B3C4E4C" w14:textId="669AC7AA" w:rsidR="00407129" w:rsidRDefault="00407129" w:rsidP="006E4CDD">
      <w:pPr>
        <w:rPr>
          <w:rFonts w:cstheme="minorHAnsi"/>
        </w:rPr>
      </w:pPr>
      <w:r>
        <w:rPr>
          <w:rFonts w:cstheme="minorHAnsi"/>
        </w:rPr>
        <w:t>Riverview Health Centre, Bunny Hill PCC, Houghton Health Centre, New Silksworth Health Centre, Pallion Health Centre and Monument Surgeries based within The Galleries Health Centre.</w:t>
      </w:r>
    </w:p>
    <w:p w14:paraId="1F1228A2" w14:textId="1DCB8499" w:rsidR="00407129" w:rsidRDefault="00407129" w:rsidP="006E4CDD">
      <w:pPr>
        <w:rPr>
          <w:rFonts w:cstheme="minorHAnsi"/>
        </w:rPr>
      </w:pPr>
      <w:r>
        <w:rPr>
          <w:rFonts w:cstheme="minorHAnsi"/>
        </w:rPr>
        <w:t>Appointments will be available to Adults and Children.</w:t>
      </w:r>
    </w:p>
    <w:p w14:paraId="79CCB778" w14:textId="317825F6" w:rsidR="00407129" w:rsidRDefault="00407129" w:rsidP="006E4CDD">
      <w:pPr>
        <w:rPr>
          <w:rFonts w:cstheme="minorHAnsi"/>
          <w:b/>
          <w:bCs/>
          <w:sz w:val="28"/>
          <w:szCs w:val="28"/>
        </w:rPr>
      </w:pPr>
      <w:r>
        <w:rPr>
          <w:rFonts w:cstheme="minorHAnsi"/>
        </w:rPr>
        <w:t>Please note:  Once your eConsult has been triaged by a clinician and you are suitable for an ARI appointment, one of the admin staff will contact you to offer the best appointment, whilst working with the availability for that day.</w:t>
      </w:r>
    </w:p>
    <w:p w14:paraId="6FC692E9" w14:textId="77777777" w:rsidR="0054187F" w:rsidRDefault="0054187F" w:rsidP="006E4CDD">
      <w:pPr>
        <w:rPr>
          <w:rFonts w:cstheme="minorHAnsi"/>
          <w:b/>
          <w:bCs/>
          <w:sz w:val="28"/>
          <w:szCs w:val="28"/>
        </w:rPr>
      </w:pPr>
    </w:p>
    <w:p w14:paraId="5E720F23" w14:textId="77777777" w:rsidR="0054187F" w:rsidRDefault="0054187F" w:rsidP="006E4CDD">
      <w:pPr>
        <w:rPr>
          <w:rFonts w:cstheme="minorHAnsi"/>
          <w:b/>
          <w:bCs/>
          <w:sz w:val="28"/>
          <w:szCs w:val="28"/>
        </w:rPr>
      </w:pPr>
    </w:p>
    <w:p w14:paraId="31912362" w14:textId="38E1AE11" w:rsidR="0054187F" w:rsidRPr="000A7151" w:rsidRDefault="00201E81" w:rsidP="006E4CDD">
      <w:pPr>
        <w:rPr>
          <w:rFonts w:cstheme="minorHAnsi"/>
          <w:b/>
          <w:bCs/>
          <w:sz w:val="28"/>
          <w:szCs w:val="28"/>
        </w:rPr>
      </w:pPr>
      <w:r>
        <w:rPr>
          <w:rFonts w:cstheme="minorHAnsi"/>
          <w:b/>
          <w:bCs/>
          <w:sz w:val="28"/>
          <w:szCs w:val="28"/>
        </w:rPr>
        <w:lastRenderedPageBreak/>
        <w:t>PPG Event</w:t>
      </w:r>
      <w:r w:rsidR="0054187F">
        <w:rPr>
          <w:rFonts w:cstheme="minorHAnsi"/>
          <w:b/>
          <w:bCs/>
          <w:sz w:val="28"/>
          <w:szCs w:val="28"/>
        </w:rPr>
        <w:t xml:space="preserve"> </w:t>
      </w:r>
      <w:r>
        <w:rPr>
          <w:rFonts w:cstheme="minorHAnsi"/>
          <w:b/>
          <w:bCs/>
          <w:sz w:val="28"/>
          <w:szCs w:val="28"/>
        </w:rPr>
        <w:t xml:space="preserve"> </w:t>
      </w:r>
      <w:r>
        <w:rPr>
          <w:rFonts w:cstheme="minorHAnsi"/>
          <w:b/>
          <w:bCs/>
          <w:noProof/>
          <w:sz w:val="28"/>
          <w:szCs w:val="28"/>
        </w:rPr>
        <w:drawing>
          <wp:inline distT="0" distB="0" distL="0" distR="0" wp14:anchorId="261D6324" wp14:editId="05960386">
            <wp:extent cx="581025" cy="476250"/>
            <wp:effectExtent l="0" t="0" r="9525" b="0"/>
            <wp:docPr id="1460115249" name="Graphic 2" descr="Grou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15249" name="Graphic 1460115249" descr="Group outline"/>
                    <pic:cNvPicPr/>
                  </pic:nvPicPr>
                  <pic:blipFill>
                    <a:blip r:embed="rId13">
                      <a:extLst>
                        <a:ext uri="{96DAC541-7B7A-43D3-8B79-37D633B846F1}">
                          <asvg:svgBlip xmlns:asvg="http://schemas.microsoft.com/office/drawing/2016/SVG/main" r:embed="rId14"/>
                        </a:ext>
                      </a:extLst>
                    </a:blip>
                    <a:stretch>
                      <a:fillRect/>
                    </a:stretch>
                  </pic:blipFill>
                  <pic:spPr>
                    <a:xfrm>
                      <a:off x="0" y="0"/>
                      <a:ext cx="581025" cy="476250"/>
                    </a:xfrm>
                    <a:prstGeom prst="rect">
                      <a:avLst/>
                    </a:prstGeom>
                  </pic:spPr>
                </pic:pic>
              </a:graphicData>
            </a:graphic>
          </wp:inline>
        </w:drawing>
      </w:r>
    </w:p>
    <w:p w14:paraId="147A5C33" w14:textId="699C4C2A" w:rsidR="0054187F" w:rsidRPr="0054187F" w:rsidRDefault="0054187F" w:rsidP="0054187F">
      <w:r>
        <w:t>Lastly, t</w:t>
      </w:r>
      <w:r w:rsidRPr="0054187F">
        <w:t xml:space="preserve">he </w:t>
      </w:r>
      <w:r>
        <w:t>t</w:t>
      </w:r>
      <w:r w:rsidRPr="0054187F">
        <w:t xml:space="preserve">eam at the Stephenson Medical Practice believe working together with our patients </w:t>
      </w:r>
      <w:r>
        <w:t>to</w:t>
      </w:r>
      <w:r w:rsidRPr="0054187F">
        <w:t xml:space="preserve"> provide excellent services that are delivered with the patient at the centre.</w:t>
      </w:r>
    </w:p>
    <w:p w14:paraId="352FBCD0" w14:textId="1AD8A85E" w:rsidR="0054187F" w:rsidRPr="0054187F" w:rsidRDefault="0054187F" w:rsidP="0054187F">
      <w:r w:rsidRPr="0054187F">
        <w:t>If you would like to be part of our Patient Forum, please contact the practice and leave your name, telephone number and email address.</w:t>
      </w:r>
      <w:r>
        <w:t xml:space="preserve"> Your information will be passed over to the Practice manager Henny Carmichael &amp; Liz PPG Chair.</w:t>
      </w:r>
    </w:p>
    <w:p w14:paraId="53521FDE" w14:textId="028DA652" w:rsidR="00407129" w:rsidRDefault="00407129" w:rsidP="0054187F">
      <w:pPr>
        <w:rPr>
          <w:rFonts w:cstheme="minorHAnsi"/>
        </w:rPr>
      </w:pPr>
      <w:r>
        <w:rPr>
          <w:rFonts w:cstheme="minorHAnsi"/>
        </w:rPr>
        <w:t>Our PPG will be holding the Annual Winter Fund Raising Event on Monday 1</w:t>
      </w:r>
      <w:r w:rsidRPr="00407129">
        <w:rPr>
          <w:rFonts w:cstheme="minorHAnsi"/>
          <w:vertAlign w:val="superscript"/>
        </w:rPr>
        <w:t>st</w:t>
      </w:r>
      <w:r>
        <w:rPr>
          <w:rFonts w:cstheme="minorHAnsi"/>
        </w:rPr>
        <w:t xml:space="preserve"> December from 8am -11.30am. All funds raised will be donated to Washington MIND.</w:t>
      </w:r>
    </w:p>
    <w:p w14:paraId="64EA993A" w14:textId="77777777" w:rsidR="00407129" w:rsidRDefault="00407129" w:rsidP="0054187F">
      <w:pPr>
        <w:rPr>
          <w:rFonts w:cstheme="minorHAnsi"/>
        </w:rPr>
      </w:pPr>
      <w:r>
        <w:rPr>
          <w:rFonts w:cstheme="minorHAnsi"/>
        </w:rPr>
        <w:t>Washington MIND is a local independent charity who rely on funding and donations to continue reducing the mental health stigma, improving wellbeing and promoting mental health recovery.</w:t>
      </w:r>
    </w:p>
    <w:p w14:paraId="17052AA0" w14:textId="49FC44E3" w:rsidR="00407129" w:rsidRDefault="00407129" w:rsidP="00407129">
      <w:pPr>
        <w:rPr>
          <w:rFonts w:cstheme="minorHAnsi"/>
        </w:rPr>
      </w:pPr>
      <w:r w:rsidRPr="00201E81">
        <w:rPr>
          <w:rFonts w:cstheme="minorHAnsi"/>
        </w:rPr>
        <w:t xml:space="preserve">PPG </w:t>
      </w:r>
      <w:r>
        <w:rPr>
          <w:rFonts w:cstheme="minorHAnsi"/>
        </w:rPr>
        <w:t xml:space="preserve"> 2026 </w:t>
      </w:r>
      <w:r w:rsidRPr="00201E81">
        <w:rPr>
          <w:rFonts w:cstheme="minorHAnsi"/>
        </w:rPr>
        <w:t>meeting</w:t>
      </w:r>
      <w:r>
        <w:rPr>
          <w:rFonts w:cstheme="minorHAnsi"/>
        </w:rPr>
        <w:t xml:space="preserve"> dates are - 11</w:t>
      </w:r>
      <w:r w:rsidRPr="000A7151">
        <w:rPr>
          <w:rFonts w:cstheme="minorHAnsi"/>
          <w:vertAlign w:val="superscript"/>
        </w:rPr>
        <w:t>th</w:t>
      </w:r>
      <w:r>
        <w:rPr>
          <w:rFonts w:cstheme="minorHAnsi"/>
        </w:rPr>
        <w:t xml:space="preserve"> </w:t>
      </w:r>
      <w:proofErr w:type="gramStart"/>
      <w:r>
        <w:rPr>
          <w:rFonts w:cstheme="minorHAnsi"/>
        </w:rPr>
        <w:t>Feb ,</w:t>
      </w:r>
      <w:proofErr w:type="gramEnd"/>
      <w:r>
        <w:rPr>
          <w:rFonts w:cstheme="minorHAnsi"/>
        </w:rPr>
        <w:t xml:space="preserve"> 8</w:t>
      </w:r>
      <w:r w:rsidRPr="000A7151">
        <w:rPr>
          <w:rFonts w:cstheme="minorHAnsi"/>
          <w:vertAlign w:val="superscript"/>
        </w:rPr>
        <w:t>th</w:t>
      </w:r>
      <w:r>
        <w:rPr>
          <w:rFonts w:cstheme="minorHAnsi"/>
        </w:rPr>
        <w:t xml:space="preserve"> </w:t>
      </w:r>
      <w:proofErr w:type="gramStart"/>
      <w:r>
        <w:rPr>
          <w:rFonts w:cstheme="minorHAnsi"/>
        </w:rPr>
        <w:t>April,</w:t>
      </w:r>
      <w:proofErr w:type="gramEnd"/>
      <w:r>
        <w:rPr>
          <w:rFonts w:cstheme="minorHAnsi"/>
        </w:rPr>
        <w:t xml:space="preserve"> 10</w:t>
      </w:r>
      <w:r w:rsidRPr="000A7151">
        <w:rPr>
          <w:rFonts w:cstheme="minorHAnsi"/>
          <w:vertAlign w:val="superscript"/>
        </w:rPr>
        <w:t>th</w:t>
      </w:r>
      <w:r>
        <w:rPr>
          <w:rFonts w:cstheme="minorHAnsi"/>
        </w:rPr>
        <w:t xml:space="preserve"> </w:t>
      </w:r>
      <w:proofErr w:type="gramStart"/>
      <w:r>
        <w:rPr>
          <w:rFonts w:cstheme="minorHAnsi"/>
        </w:rPr>
        <w:t>June,</w:t>
      </w:r>
      <w:proofErr w:type="gramEnd"/>
      <w:r>
        <w:rPr>
          <w:rFonts w:cstheme="minorHAnsi"/>
        </w:rPr>
        <w:t xml:space="preserve"> 12</w:t>
      </w:r>
      <w:r w:rsidRPr="000A7151">
        <w:rPr>
          <w:rFonts w:cstheme="minorHAnsi"/>
          <w:vertAlign w:val="superscript"/>
        </w:rPr>
        <w:t>th</w:t>
      </w:r>
      <w:r>
        <w:rPr>
          <w:rFonts w:cstheme="minorHAnsi"/>
        </w:rPr>
        <w:t xml:space="preserve"> </w:t>
      </w:r>
      <w:proofErr w:type="gramStart"/>
      <w:r>
        <w:rPr>
          <w:rFonts w:cstheme="minorHAnsi"/>
        </w:rPr>
        <w:t>Aug,</w:t>
      </w:r>
      <w:proofErr w:type="gramEnd"/>
      <w:r>
        <w:rPr>
          <w:rFonts w:cstheme="minorHAnsi"/>
        </w:rPr>
        <w:t xml:space="preserve"> 14</w:t>
      </w:r>
      <w:r w:rsidRPr="000A7151">
        <w:rPr>
          <w:rFonts w:cstheme="minorHAnsi"/>
          <w:vertAlign w:val="superscript"/>
        </w:rPr>
        <w:t>th</w:t>
      </w:r>
      <w:r>
        <w:rPr>
          <w:rFonts w:cstheme="minorHAnsi"/>
        </w:rPr>
        <w:t xml:space="preserve"> Oct and 9</w:t>
      </w:r>
      <w:r w:rsidRPr="000A7151">
        <w:rPr>
          <w:rFonts w:cstheme="minorHAnsi"/>
          <w:vertAlign w:val="superscript"/>
        </w:rPr>
        <w:t>th</w:t>
      </w:r>
      <w:r>
        <w:rPr>
          <w:rFonts w:cstheme="minorHAnsi"/>
        </w:rPr>
        <w:t xml:space="preserve"> December.</w:t>
      </w:r>
    </w:p>
    <w:p w14:paraId="76FF2DAC" w14:textId="77777777" w:rsidR="00407129" w:rsidRDefault="00407129" w:rsidP="0054187F">
      <w:pPr>
        <w:rPr>
          <w:rFonts w:cstheme="minorHAnsi"/>
          <w:b/>
          <w:bCs/>
          <w:sz w:val="28"/>
          <w:szCs w:val="28"/>
        </w:rPr>
      </w:pPr>
    </w:p>
    <w:p w14:paraId="1D90C791" w14:textId="77777777" w:rsidR="00407129" w:rsidRPr="00407129" w:rsidRDefault="00407129" w:rsidP="0054187F">
      <w:pPr>
        <w:rPr>
          <w:rFonts w:cstheme="minorHAnsi"/>
          <w:b/>
          <w:bCs/>
          <w:sz w:val="28"/>
          <w:szCs w:val="28"/>
        </w:rPr>
      </w:pPr>
    </w:p>
    <w:p w14:paraId="4DC6C0FE" w14:textId="450A6AB2" w:rsidR="00516265" w:rsidRDefault="00407129" w:rsidP="0054187F">
      <w:pPr>
        <w:rPr>
          <w:rFonts w:cstheme="minorHAnsi"/>
          <w:b/>
          <w:bCs/>
          <w:sz w:val="28"/>
          <w:szCs w:val="28"/>
        </w:rPr>
      </w:pPr>
      <w:r w:rsidRPr="00407129">
        <w:rPr>
          <w:rFonts w:cstheme="minorHAnsi"/>
          <w:b/>
          <w:bCs/>
          <w:sz w:val="28"/>
          <w:szCs w:val="28"/>
        </w:rPr>
        <w:t>Washington Food Bank Collection</w:t>
      </w:r>
      <w:r>
        <w:rPr>
          <w:rFonts w:cstheme="minorHAnsi"/>
          <w:b/>
          <w:bCs/>
          <w:noProof/>
          <w:sz w:val="28"/>
          <w:szCs w:val="28"/>
        </w:rPr>
        <w:drawing>
          <wp:inline distT="0" distB="0" distL="0" distR="0" wp14:anchorId="3BAC092E" wp14:editId="0701F7B7">
            <wp:extent cx="523875" cy="409575"/>
            <wp:effectExtent l="0" t="0" r="9525" b="9525"/>
            <wp:docPr id="1583047181" name="Graphic 3" descr="Salt And Pepp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47181" name="Graphic 1583047181" descr="Salt And Pepper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523875" cy="409575"/>
                    </a:xfrm>
                    <a:prstGeom prst="rect">
                      <a:avLst/>
                    </a:prstGeom>
                  </pic:spPr>
                </pic:pic>
              </a:graphicData>
            </a:graphic>
          </wp:inline>
        </w:drawing>
      </w:r>
    </w:p>
    <w:p w14:paraId="2D107A7A" w14:textId="15A4F0B9" w:rsidR="00407129" w:rsidRPr="00407129" w:rsidRDefault="00407129" w:rsidP="0054187F">
      <w:pPr>
        <w:rPr>
          <w:rFonts w:cstheme="minorHAnsi"/>
        </w:rPr>
      </w:pPr>
      <w:r w:rsidRPr="00407129">
        <w:rPr>
          <w:rFonts w:cstheme="minorHAnsi"/>
        </w:rPr>
        <w:t xml:space="preserve">The </w:t>
      </w:r>
      <w:r>
        <w:rPr>
          <w:rFonts w:cstheme="minorHAnsi"/>
        </w:rPr>
        <w:t>P</w:t>
      </w:r>
      <w:r w:rsidRPr="00407129">
        <w:rPr>
          <w:rFonts w:cstheme="minorHAnsi"/>
        </w:rPr>
        <w:t>ractice is currently collecting ite</w:t>
      </w:r>
      <w:r>
        <w:rPr>
          <w:rFonts w:cstheme="minorHAnsi"/>
        </w:rPr>
        <w:t>ms – tins, sanitary items, dried foods, tea &amp; coffee. Arrangements will be made to make a drop off at the Food Bank early December. Please feel free to make a small donation for a good cause. Leave your items with a Receptionist.</w:t>
      </w:r>
    </w:p>
    <w:p w14:paraId="1A29D46A" w14:textId="77777777" w:rsidR="00516265" w:rsidRDefault="00516265" w:rsidP="0054187F">
      <w:pPr>
        <w:rPr>
          <w:rFonts w:cstheme="minorHAnsi"/>
        </w:rPr>
      </w:pPr>
    </w:p>
    <w:p w14:paraId="676DF84B" w14:textId="77777777" w:rsidR="00351441" w:rsidRDefault="00351441" w:rsidP="0054187F">
      <w:pPr>
        <w:rPr>
          <w:rFonts w:cstheme="minorHAnsi"/>
        </w:rPr>
      </w:pPr>
    </w:p>
    <w:p w14:paraId="4C55DB7A" w14:textId="3960F115" w:rsidR="00516265" w:rsidRPr="00516265" w:rsidRDefault="00516265" w:rsidP="0054187F">
      <w:pPr>
        <w:rPr>
          <w:rFonts w:cstheme="minorHAnsi"/>
          <w:b/>
          <w:bCs/>
          <w:sz w:val="28"/>
          <w:szCs w:val="28"/>
        </w:rPr>
      </w:pPr>
      <w:r w:rsidRPr="00516265">
        <w:rPr>
          <w:rFonts w:cstheme="minorHAnsi"/>
          <w:b/>
          <w:bCs/>
          <w:sz w:val="28"/>
          <w:szCs w:val="28"/>
        </w:rPr>
        <w:t>DNA's</w:t>
      </w:r>
      <w:r>
        <w:rPr>
          <w:rFonts w:cstheme="minorHAnsi"/>
          <w:b/>
          <w:bCs/>
          <w:sz w:val="28"/>
          <w:szCs w:val="28"/>
        </w:rPr>
        <w:t xml:space="preserve">   </w:t>
      </w:r>
      <w:r>
        <w:rPr>
          <w:rFonts w:cstheme="minorHAnsi"/>
          <w:b/>
          <w:bCs/>
          <w:noProof/>
          <w:sz w:val="28"/>
          <w:szCs w:val="28"/>
        </w:rPr>
        <w:drawing>
          <wp:inline distT="0" distB="0" distL="0" distR="0" wp14:anchorId="570D820D" wp14:editId="1833DCCD">
            <wp:extent cx="552450" cy="400050"/>
            <wp:effectExtent l="0" t="0" r="0" b="0"/>
            <wp:docPr id="1965199258" name="Graphic 1" descr="Call cent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99258" name="Graphic 1965199258" descr="Call center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552450" cy="400050"/>
                    </a:xfrm>
                    <a:prstGeom prst="rect">
                      <a:avLst/>
                    </a:prstGeom>
                  </pic:spPr>
                </pic:pic>
              </a:graphicData>
            </a:graphic>
          </wp:inline>
        </w:drawing>
      </w:r>
    </w:p>
    <w:p w14:paraId="363223E6" w14:textId="6415B7CF" w:rsidR="0054187F" w:rsidRDefault="00407129" w:rsidP="006E4CDD">
      <w:pPr>
        <w:rPr>
          <w:rFonts w:cstheme="minorHAnsi"/>
        </w:rPr>
      </w:pPr>
      <w:r>
        <w:rPr>
          <w:rFonts w:cstheme="minorHAnsi"/>
        </w:rPr>
        <w:t xml:space="preserve">We have seen an increase in the </w:t>
      </w:r>
      <w:r w:rsidRPr="00407129">
        <w:rPr>
          <w:rFonts w:cstheme="minorHAnsi"/>
          <w:b/>
          <w:bCs/>
          <w:color w:val="FF0000"/>
        </w:rPr>
        <w:t>D</w:t>
      </w:r>
      <w:r>
        <w:rPr>
          <w:rFonts w:cstheme="minorHAnsi"/>
        </w:rPr>
        <w:t xml:space="preserve">id </w:t>
      </w:r>
      <w:r w:rsidRPr="00407129">
        <w:rPr>
          <w:rFonts w:cstheme="minorHAnsi"/>
          <w:b/>
          <w:bCs/>
          <w:color w:val="FF0000"/>
        </w:rPr>
        <w:t>N</w:t>
      </w:r>
      <w:r>
        <w:rPr>
          <w:rFonts w:cstheme="minorHAnsi"/>
        </w:rPr>
        <w:t xml:space="preserve">ot </w:t>
      </w:r>
      <w:r w:rsidRPr="00407129">
        <w:rPr>
          <w:rFonts w:cstheme="minorHAnsi"/>
          <w:b/>
          <w:bCs/>
          <w:color w:val="FF0000"/>
        </w:rPr>
        <w:t>A</w:t>
      </w:r>
      <w:r>
        <w:rPr>
          <w:rFonts w:cstheme="minorHAnsi"/>
        </w:rPr>
        <w:t xml:space="preserve">ttend appointments. </w:t>
      </w:r>
      <w:r w:rsidR="00516265">
        <w:rPr>
          <w:rFonts w:cstheme="minorHAnsi"/>
        </w:rPr>
        <w:t>If you are unable to attend your appointment for any reason, contact the surgery to cancel, so we can give this to another patient in need.</w:t>
      </w:r>
    </w:p>
    <w:p w14:paraId="30CCB6BB" w14:textId="3FEA70A5" w:rsidR="00516265" w:rsidRDefault="00516265" w:rsidP="006E4CDD">
      <w:pPr>
        <w:rPr>
          <w:rFonts w:cstheme="minorHAnsi"/>
        </w:rPr>
      </w:pPr>
      <w:r>
        <w:rPr>
          <w:rFonts w:cstheme="minorHAnsi"/>
        </w:rPr>
        <w:t xml:space="preserve">Waste of appointments by patients not attending without cancelling in sufficient time is taken very seriously at the practice. We will be introducing a DNA policy </w:t>
      </w:r>
      <w:r w:rsidR="00407129">
        <w:rPr>
          <w:rFonts w:cstheme="minorHAnsi"/>
        </w:rPr>
        <w:t>in the New Year</w:t>
      </w:r>
      <w:r w:rsidR="006006E4">
        <w:rPr>
          <w:rFonts w:cstheme="minorHAnsi"/>
        </w:rPr>
        <w:t>.</w:t>
      </w:r>
      <w:r w:rsidR="00407129">
        <w:rPr>
          <w:rFonts w:cstheme="minorHAnsi"/>
        </w:rPr>
        <w:t xml:space="preserve"> </w:t>
      </w:r>
      <w:r w:rsidR="006006E4">
        <w:rPr>
          <w:rFonts w:cstheme="minorHAnsi"/>
        </w:rPr>
        <w:t>P</w:t>
      </w:r>
      <w:r>
        <w:rPr>
          <w:rFonts w:cstheme="minorHAnsi"/>
        </w:rPr>
        <w:t>atients who do not attend app</w:t>
      </w:r>
      <w:r w:rsidR="00407129">
        <w:rPr>
          <w:rFonts w:cstheme="minorHAnsi"/>
        </w:rPr>
        <w:t>ointment</w:t>
      </w:r>
      <w:r w:rsidR="006006E4">
        <w:rPr>
          <w:rFonts w:cstheme="minorHAnsi"/>
        </w:rPr>
        <w:t>s</w:t>
      </w:r>
      <w:r>
        <w:rPr>
          <w:rFonts w:cstheme="minorHAnsi"/>
        </w:rPr>
        <w:t xml:space="preserve"> </w:t>
      </w:r>
      <w:r w:rsidR="006006E4">
        <w:rPr>
          <w:rFonts w:cstheme="minorHAnsi"/>
        </w:rPr>
        <w:t xml:space="preserve">repeatedly </w:t>
      </w:r>
      <w:r>
        <w:rPr>
          <w:rFonts w:cstheme="minorHAnsi"/>
        </w:rPr>
        <w:t>and fail to inform the surgery</w:t>
      </w:r>
      <w:r w:rsidR="006006E4">
        <w:rPr>
          <w:rFonts w:cstheme="minorHAnsi"/>
        </w:rPr>
        <w:t xml:space="preserve"> </w:t>
      </w:r>
      <w:r>
        <w:rPr>
          <w:rFonts w:cstheme="minorHAnsi"/>
        </w:rPr>
        <w:t>will be contacted.</w:t>
      </w:r>
    </w:p>
    <w:p w14:paraId="5E00669E" w14:textId="77777777" w:rsidR="00407129" w:rsidRDefault="00407129" w:rsidP="006E4CDD">
      <w:pPr>
        <w:rPr>
          <w:rFonts w:cstheme="minorHAnsi"/>
        </w:rPr>
      </w:pPr>
    </w:p>
    <w:p w14:paraId="1A3EF197" w14:textId="444AAC32" w:rsidR="00407129" w:rsidRPr="00407129" w:rsidRDefault="00407129" w:rsidP="006E4CDD">
      <w:pPr>
        <w:rPr>
          <w:rFonts w:cstheme="minorHAnsi"/>
          <w:b/>
          <w:bCs/>
          <w:sz w:val="28"/>
          <w:szCs w:val="28"/>
        </w:rPr>
      </w:pPr>
      <w:r w:rsidRPr="00407129">
        <w:rPr>
          <w:rFonts w:cstheme="minorHAnsi"/>
          <w:b/>
          <w:bCs/>
          <w:sz w:val="28"/>
          <w:szCs w:val="28"/>
        </w:rPr>
        <w:t>Health Coaching</w:t>
      </w:r>
      <w:r>
        <w:rPr>
          <w:rFonts w:cstheme="minorHAnsi"/>
          <w:b/>
          <w:bCs/>
          <w:sz w:val="28"/>
          <w:szCs w:val="28"/>
        </w:rPr>
        <w:t xml:space="preserve">  </w:t>
      </w:r>
      <w:r>
        <w:rPr>
          <w:rFonts w:cstheme="minorHAnsi"/>
          <w:b/>
          <w:bCs/>
          <w:noProof/>
          <w:sz w:val="28"/>
          <w:szCs w:val="28"/>
        </w:rPr>
        <w:drawing>
          <wp:inline distT="0" distB="0" distL="0" distR="0" wp14:anchorId="7FBCD799" wp14:editId="5723F59D">
            <wp:extent cx="485775" cy="447675"/>
            <wp:effectExtent l="0" t="0" r="9525" b="0"/>
            <wp:docPr id="1642089400" name="Graphic 2" descr="Open ha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89400" name="Graphic 1642089400" descr="Open hand outline"/>
                    <pic:cNvPicPr/>
                  </pic:nvPicPr>
                  <pic:blipFill>
                    <a:blip r:embed="rId19">
                      <a:extLst>
                        <a:ext uri="{96DAC541-7B7A-43D3-8B79-37D633B846F1}">
                          <asvg:svgBlip xmlns:asvg="http://schemas.microsoft.com/office/drawing/2016/SVG/main" r:embed="rId20"/>
                        </a:ext>
                      </a:extLst>
                    </a:blip>
                    <a:stretch>
                      <a:fillRect/>
                    </a:stretch>
                  </pic:blipFill>
                  <pic:spPr>
                    <a:xfrm>
                      <a:off x="0" y="0"/>
                      <a:ext cx="485775" cy="447675"/>
                    </a:xfrm>
                    <a:prstGeom prst="rect">
                      <a:avLst/>
                    </a:prstGeom>
                  </pic:spPr>
                </pic:pic>
              </a:graphicData>
            </a:graphic>
          </wp:inline>
        </w:drawing>
      </w:r>
    </w:p>
    <w:p w14:paraId="5572F878" w14:textId="77777777" w:rsidR="00407129" w:rsidRDefault="00407129" w:rsidP="006E4CDD">
      <w:pPr>
        <w:rPr>
          <w:rFonts w:cstheme="minorHAnsi"/>
        </w:rPr>
      </w:pPr>
      <w:r>
        <w:rPr>
          <w:rFonts w:cstheme="minorHAnsi"/>
        </w:rPr>
        <w:t xml:space="preserve">The Stephenson Medical Practice designated health coach is David Blythe. </w:t>
      </w:r>
    </w:p>
    <w:p w14:paraId="180A0831" w14:textId="5B32BDCA" w:rsidR="00407129" w:rsidRDefault="00407129" w:rsidP="006E4CDD">
      <w:pPr>
        <w:rPr>
          <w:rFonts w:cstheme="minorHAnsi"/>
        </w:rPr>
      </w:pPr>
      <w:r>
        <w:rPr>
          <w:rFonts w:cstheme="minorHAnsi"/>
        </w:rPr>
        <w:t xml:space="preserve">Health Coaching is designed to help improve your health and wellbeing. This can be helping patients to manage a long-term health condition such as Asthma, Diabetes, COPD or Obesity. </w:t>
      </w:r>
    </w:p>
    <w:p w14:paraId="75489266" w14:textId="4210D073" w:rsidR="00407129" w:rsidRDefault="00407129" w:rsidP="006E4CDD">
      <w:pPr>
        <w:rPr>
          <w:rFonts w:cstheme="minorHAnsi"/>
        </w:rPr>
      </w:pPr>
      <w:r>
        <w:rPr>
          <w:rFonts w:cstheme="minorHAnsi"/>
        </w:rPr>
        <w:t xml:space="preserve">Health </w:t>
      </w:r>
      <w:r w:rsidR="006006E4">
        <w:rPr>
          <w:rFonts w:cstheme="minorHAnsi"/>
        </w:rPr>
        <w:t>C</w:t>
      </w:r>
      <w:r>
        <w:rPr>
          <w:rFonts w:cstheme="minorHAnsi"/>
        </w:rPr>
        <w:t xml:space="preserve">oaching can improve your lifestyle around Nutrition, Exercise and overall wellness. Our </w:t>
      </w:r>
      <w:r w:rsidR="006006E4">
        <w:rPr>
          <w:rFonts w:cstheme="minorHAnsi"/>
        </w:rPr>
        <w:t>H</w:t>
      </w:r>
      <w:r>
        <w:rPr>
          <w:rFonts w:cstheme="minorHAnsi"/>
        </w:rPr>
        <w:t xml:space="preserve">ealth </w:t>
      </w:r>
      <w:r w:rsidR="006006E4">
        <w:rPr>
          <w:rFonts w:cstheme="minorHAnsi"/>
        </w:rPr>
        <w:t>C</w:t>
      </w:r>
      <w:r>
        <w:rPr>
          <w:rFonts w:cstheme="minorHAnsi"/>
        </w:rPr>
        <w:t>oaches provide 6 coaching sessions or if you are unable to commit to coaching sessions, share information and resources to help educate you to make more informed decisions.</w:t>
      </w:r>
    </w:p>
    <w:p w14:paraId="49164E81" w14:textId="6A8C0C2D" w:rsidR="00407129" w:rsidRDefault="00407129" w:rsidP="006E4CDD">
      <w:pPr>
        <w:rPr>
          <w:rFonts w:cstheme="minorHAnsi"/>
        </w:rPr>
      </w:pPr>
      <w:r>
        <w:rPr>
          <w:rFonts w:cstheme="minorHAnsi"/>
        </w:rPr>
        <w:t>All staff at the practice can refer you into this service. Once referred it normally takes 10 days to hear from one of the trained Health Coaches. None of the Health Coaches can access your patient record until consent is given by the patient.</w:t>
      </w:r>
    </w:p>
    <w:p w14:paraId="5F6A8F5E" w14:textId="3C465910" w:rsidR="00407129" w:rsidRDefault="00407129" w:rsidP="006E4CDD">
      <w:pPr>
        <w:rPr>
          <w:rFonts w:cstheme="minorHAnsi"/>
        </w:rPr>
      </w:pPr>
      <w:r>
        <w:rPr>
          <w:rFonts w:cstheme="minorHAnsi"/>
        </w:rPr>
        <w:t>Pl</w:t>
      </w:r>
      <w:r w:rsidR="006006E4">
        <w:rPr>
          <w:rFonts w:cstheme="minorHAnsi"/>
        </w:rPr>
        <w:t>ease</w:t>
      </w:r>
      <w:r>
        <w:rPr>
          <w:rFonts w:cstheme="minorHAnsi"/>
        </w:rPr>
        <w:t xml:space="preserve"> ask a staff member if you would like to be referred so we can obtain more information.</w:t>
      </w:r>
    </w:p>
    <w:p w14:paraId="53027547" w14:textId="77777777" w:rsidR="00407129" w:rsidRDefault="00407129" w:rsidP="006E4CDD">
      <w:pPr>
        <w:rPr>
          <w:rFonts w:cstheme="minorHAnsi"/>
        </w:rPr>
      </w:pPr>
    </w:p>
    <w:p w14:paraId="6BA84742" w14:textId="34C65847" w:rsidR="00407129" w:rsidRPr="00407129" w:rsidRDefault="004E2F18" w:rsidP="006E4CDD">
      <w:pPr>
        <w:rPr>
          <w:rFonts w:ascii="Bradley Hand ITC" w:hAnsi="Bradley Hand ITC" w:cstheme="minorHAnsi"/>
          <w:sz w:val="32"/>
          <w:szCs w:val="32"/>
        </w:rPr>
      </w:pPr>
      <w:r>
        <w:rPr>
          <w:rFonts w:ascii="Bradley Hand ITC" w:hAnsi="Bradley Hand ITC" w:cstheme="minorHAnsi"/>
          <w:sz w:val="32"/>
          <w:szCs w:val="32"/>
        </w:rPr>
        <w:t>S</w:t>
      </w:r>
      <w:r w:rsidR="00407129" w:rsidRPr="00407129">
        <w:rPr>
          <w:rFonts w:ascii="Bradley Hand ITC" w:hAnsi="Bradley Hand ITC" w:cstheme="minorHAnsi"/>
          <w:sz w:val="32"/>
          <w:szCs w:val="32"/>
        </w:rPr>
        <w:t xml:space="preserve">taff at The Stephenson Medical Practice </w:t>
      </w:r>
      <w:r w:rsidR="00FA7740">
        <w:rPr>
          <w:rFonts w:ascii="Bradley Hand ITC" w:hAnsi="Bradley Hand ITC" w:cstheme="minorHAnsi"/>
          <w:sz w:val="32"/>
          <w:szCs w:val="32"/>
        </w:rPr>
        <w:t xml:space="preserve"> </w:t>
      </w:r>
      <w:r w:rsidR="00FA7740">
        <w:rPr>
          <w:rFonts w:cstheme="minorHAnsi"/>
          <w:b/>
          <w:bCs/>
          <w:noProof/>
          <w:sz w:val="28"/>
          <w:szCs w:val="28"/>
        </w:rPr>
        <w:drawing>
          <wp:inline distT="0" distB="0" distL="0" distR="0" wp14:anchorId="1FA7B131" wp14:editId="7F4554FA">
            <wp:extent cx="390525" cy="400050"/>
            <wp:effectExtent l="0" t="0" r="9525" b="0"/>
            <wp:docPr id="1712793548" name="Graphic 1" descr="Holl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04613" name="Graphic 608204613" descr="Holly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390525" cy="400050"/>
                    </a:xfrm>
                    <a:prstGeom prst="rect">
                      <a:avLst/>
                    </a:prstGeom>
                  </pic:spPr>
                </pic:pic>
              </a:graphicData>
            </a:graphic>
          </wp:inline>
        </w:drawing>
      </w:r>
    </w:p>
    <w:p w14:paraId="5A2F2ED0" w14:textId="164F08E0" w:rsidR="00407129" w:rsidRDefault="004E2F18" w:rsidP="006E4CDD">
      <w:pPr>
        <w:rPr>
          <w:rFonts w:ascii="Bradley Hand ITC" w:hAnsi="Bradley Hand ITC" w:cstheme="minorHAnsi"/>
          <w:sz w:val="32"/>
          <w:szCs w:val="32"/>
        </w:rPr>
      </w:pPr>
      <w:r>
        <w:rPr>
          <w:rFonts w:ascii="Bradley Hand ITC" w:hAnsi="Bradley Hand ITC" w:cstheme="minorHAnsi"/>
          <w:sz w:val="32"/>
          <w:szCs w:val="32"/>
        </w:rPr>
        <w:t>W</w:t>
      </w:r>
      <w:r w:rsidR="00407129">
        <w:rPr>
          <w:rFonts w:ascii="Bradley Hand ITC" w:hAnsi="Bradley Hand ITC" w:cstheme="minorHAnsi"/>
          <w:sz w:val="32"/>
          <w:szCs w:val="32"/>
        </w:rPr>
        <w:t xml:space="preserve">ould like to </w:t>
      </w:r>
      <w:r w:rsidR="00407129" w:rsidRPr="00407129">
        <w:rPr>
          <w:rFonts w:ascii="Bradley Hand ITC" w:hAnsi="Bradley Hand ITC" w:cstheme="minorHAnsi"/>
          <w:sz w:val="32"/>
          <w:szCs w:val="32"/>
        </w:rPr>
        <w:t>wish all</w:t>
      </w:r>
      <w:r w:rsidR="00407129">
        <w:rPr>
          <w:rFonts w:ascii="Bradley Hand ITC" w:hAnsi="Bradley Hand ITC" w:cstheme="minorHAnsi"/>
          <w:sz w:val="32"/>
          <w:szCs w:val="32"/>
        </w:rPr>
        <w:t xml:space="preserve"> patients</w:t>
      </w:r>
      <w:r w:rsidR="00407129" w:rsidRPr="00407129">
        <w:rPr>
          <w:rFonts w:ascii="Bradley Hand ITC" w:hAnsi="Bradley Hand ITC" w:cstheme="minorHAnsi"/>
          <w:sz w:val="32"/>
          <w:szCs w:val="32"/>
        </w:rPr>
        <w:t xml:space="preserve"> a </w:t>
      </w:r>
      <w:r w:rsidR="00FA7740">
        <w:rPr>
          <w:rFonts w:ascii="Bradley Hand ITC" w:hAnsi="Bradley Hand ITC" w:cstheme="minorHAnsi"/>
          <w:sz w:val="32"/>
          <w:szCs w:val="32"/>
        </w:rPr>
        <w:t xml:space="preserve">             </w:t>
      </w:r>
    </w:p>
    <w:p w14:paraId="5999CFCD" w14:textId="1B029473" w:rsidR="00407129" w:rsidRPr="00407129" w:rsidRDefault="00407129" w:rsidP="006E4CDD">
      <w:pPr>
        <w:rPr>
          <w:rFonts w:ascii="Bradley Hand ITC" w:hAnsi="Bradley Hand ITC" w:cstheme="minorHAnsi"/>
          <w:sz w:val="32"/>
          <w:szCs w:val="32"/>
        </w:rPr>
      </w:pPr>
      <w:r w:rsidRPr="00407129">
        <w:rPr>
          <w:rFonts w:ascii="Bradley Hand ITC" w:hAnsi="Bradley Hand ITC" w:cstheme="minorHAnsi"/>
          <w:sz w:val="32"/>
          <w:szCs w:val="32"/>
        </w:rPr>
        <w:t>Very Happy Christmas</w:t>
      </w:r>
      <w:r>
        <w:rPr>
          <w:rFonts w:ascii="Bradley Hand ITC" w:hAnsi="Bradley Hand ITC" w:cstheme="minorHAnsi"/>
          <w:sz w:val="32"/>
          <w:szCs w:val="32"/>
        </w:rPr>
        <w:t xml:space="preserve"> &amp;</w:t>
      </w:r>
      <w:r w:rsidRPr="00407129">
        <w:rPr>
          <w:rFonts w:ascii="Bradley Hand ITC" w:hAnsi="Bradley Hand ITC" w:cstheme="minorHAnsi"/>
          <w:sz w:val="32"/>
          <w:szCs w:val="32"/>
        </w:rPr>
        <w:t xml:space="preserve"> </w:t>
      </w:r>
      <w:r>
        <w:rPr>
          <w:rFonts w:ascii="Bradley Hand ITC" w:hAnsi="Bradley Hand ITC" w:cstheme="minorHAnsi"/>
          <w:sz w:val="32"/>
          <w:szCs w:val="32"/>
        </w:rPr>
        <w:t xml:space="preserve">A </w:t>
      </w:r>
      <w:r w:rsidRPr="00407129">
        <w:rPr>
          <w:rFonts w:ascii="Bradley Hand ITC" w:hAnsi="Bradley Hand ITC" w:cstheme="minorHAnsi"/>
          <w:sz w:val="32"/>
          <w:szCs w:val="32"/>
        </w:rPr>
        <w:t>Healthy New Year</w:t>
      </w:r>
      <w:r w:rsidR="004E2F18" w:rsidRPr="00407129">
        <w:rPr>
          <w:rFonts w:ascii="Bradley Hand ITC" w:hAnsi="Bradley Hand ITC" w:cstheme="minorHAnsi"/>
          <w:sz w:val="32"/>
          <w:szCs w:val="32"/>
        </w:rPr>
        <w:t xml:space="preserve"> </w:t>
      </w:r>
      <w:r w:rsidR="004E2F18">
        <w:rPr>
          <w:rFonts w:ascii="Bradley Hand ITC" w:hAnsi="Bradley Hand ITC" w:cstheme="minorHAnsi"/>
          <w:sz w:val="32"/>
          <w:szCs w:val="32"/>
        </w:rPr>
        <w:t>...</w:t>
      </w:r>
    </w:p>
    <w:sectPr w:rsidR="00407129" w:rsidRPr="00407129">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09A0" w14:textId="77777777" w:rsidR="00345F29" w:rsidRDefault="00345F29" w:rsidP="003E0BFC">
      <w:pPr>
        <w:spacing w:after="0" w:line="240" w:lineRule="auto"/>
      </w:pPr>
      <w:r>
        <w:separator/>
      </w:r>
    </w:p>
  </w:endnote>
  <w:endnote w:type="continuationSeparator" w:id="0">
    <w:p w14:paraId="13DA716A" w14:textId="77777777" w:rsidR="00345F29" w:rsidRDefault="00345F29" w:rsidP="003E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LaM Display">
    <w:charset w:val="00"/>
    <w:family w:val="auto"/>
    <w:pitch w:val="variable"/>
    <w:sig w:usb0="8000206F" w:usb1="4200004A"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E634" w14:textId="16880709" w:rsidR="00910A16" w:rsidRDefault="00910A16">
    <w:pPr>
      <w:pStyle w:val="Footer"/>
    </w:pPr>
    <w:r>
      <w:t>The Stephenson Medical Practice</w:t>
    </w:r>
    <w:r w:rsidR="00365ED3">
      <w:t xml:space="preserve"> –</w:t>
    </w:r>
    <w:r w:rsidR="000A7151">
      <w:t xml:space="preserve"> Xmas Edition </w:t>
    </w:r>
    <w:r w:rsidR="00C71DF0">
      <w:t>2025</w:t>
    </w:r>
  </w:p>
  <w:p w14:paraId="1FBFA8B9" w14:textId="77777777" w:rsidR="00910A16" w:rsidRDefault="00910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E1EA" w14:textId="77777777" w:rsidR="00345F29" w:rsidRDefault="00345F29" w:rsidP="003E0BFC">
      <w:pPr>
        <w:spacing w:after="0" w:line="240" w:lineRule="auto"/>
      </w:pPr>
      <w:r>
        <w:separator/>
      </w:r>
    </w:p>
  </w:footnote>
  <w:footnote w:type="continuationSeparator" w:id="0">
    <w:p w14:paraId="2A7A7C06" w14:textId="77777777" w:rsidR="00345F29" w:rsidRDefault="00345F29" w:rsidP="003E0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3174" w14:textId="1A0C0690" w:rsidR="003E0BFC" w:rsidRPr="000A7151" w:rsidRDefault="00A35ECB">
    <w:pPr>
      <w:pStyle w:val="Header"/>
      <w:rPr>
        <w:rFonts w:cstheme="minorHAnsi"/>
        <w:b/>
        <w:bCs/>
        <w:outline/>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0A7151">
      <w:rPr>
        <w:rFonts w:cstheme="minorHAnsi"/>
        <w:b/>
        <w:outline/>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0A7151">
      <w:rPr>
        <w:rFonts w:cstheme="minorHAnsi"/>
        <w:b/>
        <w:outline/>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666959" w:rsidRPr="000A7151">
      <w:rPr>
        <w:rFonts w:cstheme="minorHAnsi"/>
        <w:b/>
        <w:outline/>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3E0BFC" w:rsidRPr="000A7151">
      <w:rPr>
        <w:rFonts w:cstheme="minorHAnsi"/>
        <w:b/>
        <w:bCs/>
        <w:outline/>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The Stephenson Medical Practice</w:t>
    </w:r>
  </w:p>
  <w:p w14:paraId="2D74E379" w14:textId="5A6490C3" w:rsidR="00666959" w:rsidRPr="000A7151" w:rsidRDefault="00666959">
    <w:pPr>
      <w:pStyle w:val="Header"/>
      <w:rPr>
        <w:rFonts w:cstheme="minorHAnsi"/>
        <w:b/>
        <w:bCs/>
        <w:outline/>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0A7151">
      <w:rPr>
        <w:rFonts w:cstheme="minorHAnsi"/>
        <w:b/>
        <w:bCs/>
        <w:outline/>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F34EE5" w:rsidRPr="000A7151">
      <w:rPr>
        <w:rFonts w:cstheme="minorHAnsi"/>
        <w:b/>
        <w:bCs/>
        <w:outline/>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0A7151">
      <w:rPr>
        <w:rFonts w:cstheme="minorHAnsi"/>
        <w:b/>
        <w:bCs/>
        <w:outline/>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E865E7" w:rsidRPr="000A7151">
      <w:rPr>
        <w:rFonts w:cstheme="minorHAnsi"/>
        <w:b/>
        <w:bCs/>
        <w:outline/>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Patient</w:t>
    </w:r>
    <w:r w:rsidR="00F34EE5" w:rsidRPr="000A7151">
      <w:rPr>
        <w:rFonts w:cstheme="minorHAnsi"/>
        <w:b/>
        <w:bCs/>
        <w:outline/>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Newsletter</w:t>
    </w:r>
  </w:p>
  <w:p w14:paraId="718C4422" w14:textId="233EA907" w:rsidR="000A2CA1" w:rsidRPr="00666959" w:rsidRDefault="000A2CA1">
    <w:pPr>
      <w:pStyle w:val="Header"/>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2CA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6695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6695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A2CA1">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669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 Victoria Road Health Centre, Victoria Rd, Washington, NE37 2PU</w:t>
    </w:r>
  </w:p>
  <w:p w14:paraId="347AD70E" w14:textId="35E74623" w:rsidR="003E0BFC" w:rsidRPr="00666959" w:rsidRDefault="003E0BFC">
    <w:pPr>
      <w:pStyle w:val="Head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959">
      <w:rPr>
        <w:b/>
        <w:outline/>
        <w:color w:val="5B9BD5" w:themeColor="accent5"/>
        <w14:glow w14:rad="139700">
          <w14:schemeClr w14:val="accent5">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162C7B" w:rsidRPr="00666959">
      <w:rPr>
        <w:b/>
        <w:outline/>
        <w:color w:val="5B9BD5" w:themeColor="accent5"/>
        <w14:glow w14:rad="139700">
          <w14:schemeClr w14:val="accent5">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0A2CA1" w:rsidRPr="00666959">
      <w:rPr>
        <w:b/>
        <w:outline/>
        <w:color w:val="5B9BD5" w:themeColor="accent5"/>
        <w14:glow w14:rad="139700">
          <w14:schemeClr w14:val="accent5">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666959">
      <w:rPr>
        <w:b/>
        <w:outline/>
        <w:color w:val="5B9BD5" w:themeColor="accent5"/>
        <w14:glow w14:rad="139700">
          <w14:schemeClr w14:val="accent5">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0A2CA1" w:rsidRPr="00666959">
      <w:rPr>
        <w:b/>
        <w:outline/>
        <w:color w:val="5B9BD5" w:themeColor="accent5"/>
        <w14:glow w14:rad="139700">
          <w14:schemeClr w14:val="accent5">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666959">
      <w:rPr>
        <w:b/>
        <w:outline/>
        <w:color w:val="5B9BD5" w:themeColor="accent5"/>
        <w14:glow w14:rad="139700">
          <w14:schemeClr w14:val="accent5">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0A2CA1" w:rsidRPr="00666959">
      <w:rPr>
        <w:b/>
        <w:outline/>
        <w:color w:val="5B9BD5" w:themeColor="accent5"/>
        <w14:glow w14:rad="139700">
          <w14:schemeClr w14:val="accent5">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6669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Opening Times:</w:t>
    </w:r>
    <w:r w:rsidR="00162C7B" w:rsidRPr="006669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 Tues, Wed, Thurs &amp; Friday 7.30am – 18.00pm</w:t>
    </w:r>
  </w:p>
  <w:p w14:paraId="178776BE" w14:textId="047A8955" w:rsidR="000A2CA1" w:rsidRPr="00666959" w:rsidRDefault="00A27D48">
    <w:pPr>
      <w:pStyle w:val="Head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9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4EE5" w:rsidRPr="006669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669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4EE5" w:rsidRPr="0066695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Website: </w:t>
    </w:r>
    <w:hyperlink r:id="rId1" w:history="1">
      <w:r w:rsidR="00636636" w:rsidRPr="00666959">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www.drstephensonconcord.nhs.uk</w:t>
      </w:r>
    </w:hyperlink>
  </w:p>
  <w:p w14:paraId="5BA83135" w14:textId="2B41471F" w:rsidR="00636636" w:rsidRDefault="00636636" w:rsidP="00636636">
    <w:pPr>
      <w:pStyle w:val="Header"/>
      <w:tabs>
        <w:tab w:val="clear" w:pos="4513"/>
        <w:tab w:val="clear" w:pos="9026"/>
        <w:tab w:val="left" w:pos="3135"/>
      </w:tabs>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A83B39" w14:textId="77777777" w:rsidR="00636636" w:rsidRDefault="00636636">
    <w:pPr>
      <w:pStyle w:val="Head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7A8F4E" w14:textId="62C79611" w:rsidR="003E0BFC" w:rsidRPr="00636636" w:rsidRDefault="000A2CA1">
    <w:pPr>
      <w:pStyle w:val="Header"/>
      <w:rPr>
        <w:b/>
        <w:outline/>
        <w:color w:val="5B9BD5" w:themeColor="accent5"/>
        <w:sz w:val="24"/>
        <w:szCs w:val="24"/>
        <w14:glow w14:rad="139700">
          <w14:schemeClr w14:val="accent5">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769C"/>
    <w:multiLevelType w:val="hybridMultilevel"/>
    <w:tmpl w:val="907A4398"/>
    <w:lvl w:ilvl="0" w:tplc="11400B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D23962"/>
    <w:multiLevelType w:val="multilevel"/>
    <w:tmpl w:val="62E4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361E07"/>
    <w:multiLevelType w:val="hybridMultilevel"/>
    <w:tmpl w:val="07A216D2"/>
    <w:lvl w:ilvl="0" w:tplc="079C488E">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2071AE"/>
    <w:multiLevelType w:val="hybridMultilevel"/>
    <w:tmpl w:val="BCD01FDE"/>
    <w:lvl w:ilvl="0" w:tplc="FFC847C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632173">
    <w:abstractNumId w:val="0"/>
  </w:num>
  <w:num w:numId="2" w16cid:durableId="354309458">
    <w:abstractNumId w:val="2"/>
  </w:num>
  <w:num w:numId="3" w16cid:durableId="2039771259">
    <w:abstractNumId w:val="1"/>
  </w:num>
  <w:num w:numId="4" w16cid:durableId="1061750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FC"/>
    <w:rsid w:val="000007C4"/>
    <w:rsid w:val="000201DC"/>
    <w:rsid w:val="0007353D"/>
    <w:rsid w:val="000A2CA1"/>
    <w:rsid w:val="000A7151"/>
    <w:rsid w:val="000B2E68"/>
    <w:rsid w:val="000E20CA"/>
    <w:rsid w:val="00123DF7"/>
    <w:rsid w:val="00162C7B"/>
    <w:rsid w:val="001922AF"/>
    <w:rsid w:val="00201E81"/>
    <w:rsid w:val="00204224"/>
    <w:rsid w:val="0023370F"/>
    <w:rsid w:val="0024595E"/>
    <w:rsid w:val="0027585F"/>
    <w:rsid w:val="0028164A"/>
    <w:rsid w:val="00294C04"/>
    <w:rsid w:val="002E5680"/>
    <w:rsid w:val="003078FA"/>
    <w:rsid w:val="00331736"/>
    <w:rsid w:val="00335413"/>
    <w:rsid w:val="00337C3D"/>
    <w:rsid w:val="00345F29"/>
    <w:rsid w:val="00351441"/>
    <w:rsid w:val="00365ED3"/>
    <w:rsid w:val="00383DEF"/>
    <w:rsid w:val="003B183E"/>
    <w:rsid w:val="003B36ED"/>
    <w:rsid w:val="003B67E0"/>
    <w:rsid w:val="003E0BFC"/>
    <w:rsid w:val="003F2304"/>
    <w:rsid w:val="00405C1E"/>
    <w:rsid w:val="00407129"/>
    <w:rsid w:val="00450948"/>
    <w:rsid w:val="004C5293"/>
    <w:rsid w:val="004D40EC"/>
    <w:rsid w:val="004E2F18"/>
    <w:rsid w:val="00500884"/>
    <w:rsid w:val="00516265"/>
    <w:rsid w:val="0052427F"/>
    <w:rsid w:val="0054187F"/>
    <w:rsid w:val="005A2D10"/>
    <w:rsid w:val="005B7304"/>
    <w:rsid w:val="005D0C7E"/>
    <w:rsid w:val="005D3EE6"/>
    <w:rsid w:val="006006E4"/>
    <w:rsid w:val="00615881"/>
    <w:rsid w:val="00634052"/>
    <w:rsid w:val="00636636"/>
    <w:rsid w:val="00663F05"/>
    <w:rsid w:val="00666959"/>
    <w:rsid w:val="006E4CDD"/>
    <w:rsid w:val="0070746E"/>
    <w:rsid w:val="007270FD"/>
    <w:rsid w:val="00767D15"/>
    <w:rsid w:val="00772C8C"/>
    <w:rsid w:val="00796477"/>
    <w:rsid w:val="007A0707"/>
    <w:rsid w:val="007A26D7"/>
    <w:rsid w:val="00811EE5"/>
    <w:rsid w:val="008235C1"/>
    <w:rsid w:val="008356A4"/>
    <w:rsid w:val="00837A55"/>
    <w:rsid w:val="008522FB"/>
    <w:rsid w:val="008A34B1"/>
    <w:rsid w:val="008C0C34"/>
    <w:rsid w:val="008E0389"/>
    <w:rsid w:val="008F38BA"/>
    <w:rsid w:val="00900A91"/>
    <w:rsid w:val="00910A16"/>
    <w:rsid w:val="009126E8"/>
    <w:rsid w:val="00934E15"/>
    <w:rsid w:val="00936159"/>
    <w:rsid w:val="00950051"/>
    <w:rsid w:val="009A40EA"/>
    <w:rsid w:val="009F2AAE"/>
    <w:rsid w:val="009F2AC5"/>
    <w:rsid w:val="00A27D48"/>
    <w:rsid w:val="00A35ECB"/>
    <w:rsid w:val="00AD2668"/>
    <w:rsid w:val="00B57503"/>
    <w:rsid w:val="00B6007C"/>
    <w:rsid w:val="00B75833"/>
    <w:rsid w:val="00B8537E"/>
    <w:rsid w:val="00C30E7C"/>
    <w:rsid w:val="00C632FA"/>
    <w:rsid w:val="00C71DF0"/>
    <w:rsid w:val="00CC1EB5"/>
    <w:rsid w:val="00D104EB"/>
    <w:rsid w:val="00DB2D0C"/>
    <w:rsid w:val="00DD5250"/>
    <w:rsid w:val="00E10AAE"/>
    <w:rsid w:val="00E85F24"/>
    <w:rsid w:val="00E865E7"/>
    <w:rsid w:val="00EA03EE"/>
    <w:rsid w:val="00EB1F5D"/>
    <w:rsid w:val="00ED685B"/>
    <w:rsid w:val="00EE354F"/>
    <w:rsid w:val="00EE6EB7"/>
    <w:rsid w:val="00F1637A"/>
    <w:rsid w:val="00F34EE5"/>
    <w:rsid w:val="00F50251"/>
    <w:rsid w:val="00F80A07"/>
    <w:rsid w:val="00FA7740"/>
    <w:rsid w:val="00FE5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43DCF"/>
  <w15:chartTrackingRefBased/>
  <w15:docId w15:val="{2BE5CB96-6B9F-467E-A7FD-4BC13C2D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BFC"/>
  </w:style>
  <w:style w:type="paragraph" w:styleId="Footer">
    <w:name w:val="footer"/>
    <w:basedOn w:val="Normal"/>
    <w:link w:val="FooterChar"/>
    <w:uiPriority w:val="99"/>
    <w:unhideWhenUsed/>
    <w:rsid w:val="003E0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BFC"/>
  </w:style>
  <w:style w:type="paragraph" w:styleId="Caption">
    <w:name w:val="caption"/>
    <w:basedOn w:val="Normal"/>
    <w:next w:val="Normal"/>
    <w:uiPriority w:val="35"/>
    <w:unhideWhenUsed/>
    <w:qFormat/>
    <w:rsid w:val="0023370F"/>
    <w:pPr>
      <w:spacing w:after="200" w:line="240" w:lineRule="auto"/>
    </w:pPr>
    <w:rPr>
      <w:i/>
      <w:iCs/>
      <w:color w:val="44546A" w:themeColor="text2"/>
      <w:sz w:val="18"/>
      <w:szCs w:val="18"/>
    </w:rPr>
  </w:style>
  <w:style w:type="paragraph" w:styleId="ListParagraph">
    <w:name w:val="List Paragraph"/>
    <w:basedOn w:val="Normal"/>
    <w:uiPriority w:val="34"/>
    <w:qFormat/>
    <w:rsid w:val="00123DF7"/>
    <w:pPr>
      <w:ind w:left="720"/>
      <w:contextualSpacing/>
    </w:pPr>
  </w:style>
  <w:style w:type="character" w:styleId="Hyperlink">
    <w:name w:val="Hyperlink"/>
    <w:basedOn w:val="DefaultParagraphFont"/>
    <w:uiPriority w:val="99"/>
    <w:unhideWhenUsed/>
    <w:rsid w:val="00DD5250"/>
    <w:rPr>
      <w:color w:val="0563C1" w:themeColor="hyperlink"/>
      <w:u w:val="single"/>
    </w:rPr>
  </w:style>
  <w:style w:type="character" w:styleId="UnresolvedMention">
    <w:name w:val="Unresolved Mention"/>
    <w:basedOn w:val="DefaultParagraphFont"/>
    <w:uiPriority w:val="99"/>
    <w:semiHidden/>
    <w:unhideWhenUsed/>
    <w:rsid w:val="00DD5250"/>
    <w:rPr>
      <w:color w:val="605E5C"/>
      <w:shd w:val="clear" w:color="auto" w:fill="E1DFDD"/>
    </w:rPr>
  </w:style>
  <w:style w:type="character" w:styleId="Strong">
    <w:name w:val="Strong"/>
    <w:basedOn w:val="DefaultParagraphFont"/>
    <w:uiPriority w:val="22"/>
    <w:qFormat/>
    <w:rsid w:val="009F2AC5"/>
    <w:rPr>
      <w:b/>
      <w:bCs/>
    </w:rPr>
  </w:style>
  <w:style w:type="character" w:styleId="PlaceholderText">
    <w:name w:val="Placeholder Text"/>
    <w:basedOn w:val="DefaultParagraphFont"/>
    <w:uiPriority w:val="99"/>
    <w:semiHidden/>
    <w:rsid w:val="00C71DF0"/>
    <w:rPr>
      <w:color w:val="666666"/>
    </w:rPr>
  </w:style>
  <w:style w:type="paragraph" w:styleId="NormalWeb">
    <w:name w:val="Normal (Web)"/>
    <w:basedOn w:val="Normal"/>
    <w:uiPriority w:val="99"/>
    <w:semiHidden/>
    <w:unhideWhenUsed/>
    <w:rsid w:val="0054187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55955">
      <w:bodyDiv w:val="1"/>
      <w:marLeft w:val="0"/>
      <w:marRight w:val="0"/>
      <w:marTop w:val="0"/>
      <w:marBottom w:val="0"/>
      <w:divBdr>
        <w:top w:val="none" w:sz="0" w:space="0" w:color="auto"/>
        <w:left w:val="none" w:sz="0" w:space="0" w:color="auto"/>
        <w:bottom w:val="none" w:sz="0" w:space="0" w:color="auto"/>
        <w:right w:val="none" w:sz="0" w:space="0" w:color="auto"/>
      </w:divBdr>
    </w:div>
    <w:div w:id="697513101">
      <w:bodyDiv w:val="1"/>
      <w:marLeft w:val="0"/>
      <w:marRight w:val="0"/>
      <w:marTop w:val="0"/>
      <w:marBottom w:val="0"/>
      <w:divBdr>
        <w:top w:val="none" w:sz="0" w:space="0" w:color="auto"/>
        <w:left w:val="none" w:sz="0" w:space="0" w:color="auto"/>
        <w:bottom w:val="none" w:sz="0" w:space="0" w:color="auto"/>
        <w:right w:val="none" w:sz="0" w:space="0" w:color="auto"/>
      </w:divBdr>
      <w:divsChild>
        <w:div w:id="2097874">
          <w:marLeft w:val="0"/>
          <w:marRight w:val="0"/>
          <w:marTop w:val="0"/>
          <w:marBottom w:val="0"/>
          <w:divBdr>
            <w:top w:val="none" w:sz="0" w:space="0" w:color="auto"/>
            <w:left w:val="none" w:sz="0" w:space="0" w:color="auto"/>
            <w:bottom w:val="none" w:sz="0" w:space="0" w:color="auto"/>
            <w:right w:val="none" w:sz="0" w:space="0" w:color="auto"/>
          </w:divBdr>
          <w:divsChild>
            <w:div w:id="6648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9564">
      <w:bodyDiv w:val="1"/>
      <w:marLeft w:val="0"/>
      <w:marRight w:val="0"/>
      <w:marTop w:val="0"/>
      <w:marBottom w:val="0"/>
      <w:divBdr>
        <w:top w:val="none" w:sz="0" w:space="0" w:color="auto"/>
        <w:left w:val="none" w:sz="0" w:space="0" w:color="auto"/>
        <w:bottom w:val="none" w:sz="0" w:space="0" w:color="auto"/>
        <w:right w:val="none" w:sz="0" w:space="0" w:color="auto"/>
      </w:divBdr>
    </w:div>
    <w:div w:id="1495491931">
      <w:bodyDiv w:val="1"/>
      <w:marLeft w:val="0"/>
      <w:marRight w:val="0"/>
      <w:marTop w:val="0"/>
      <w:marBottom w:val="0"/>
      <w:divBdr>
        <w:top w:val="none" w:sz="0" w:space="0" w:color="auto"/>
        <w:left w:val="none" w:sz="0" w:space="0" w:color="auto"/>
        <w:bottom w:val="none" w:sz="0" w:space="0" w:color="auto"/>
        <w:right w:val="none" w:sz="0" w:space="0" w:color="auto"/>
      </w:divBdr>
      <w:divsChild>
        <w:div w:id="1789083047">
          <w:marLeft w:val="0"/>
          <w:marRight w:val="0"/>
          <w:marTop w:val="0"/>
          <w:marBottom w:val="0"/>
          <w:divBdr>
            <w:top w:val="none" w:sz="0" w:space="0" w:color="auto"/>
            <w:left w:val="none" w:sz="0" w:space="0" w:color="auto"/>
            <w:bottom w:val="none" w:sz="0" w:space="0" w:color="auto"/>
            <w:right w:val="none" w:sz="0" w:space="0" w:color="auto"/>
          </w:divBdr>
        </w:div>
        <w:div w:id="1442073487">
          <w:marLeft w:val="394"/>
          <w:marRight w:val="0"/>
          <w:marTop w:val="0"/>
          <w:marBottom w:val="0"/>
          <w:divBdr>
            <w:top w:val="none" w:sz="0" w:space="0" w:color="auto"/>
            <w:left w:val="none" w:sz="0" w:space="0" w:color="auto"/>
            <w:bottom w:val="none" w:sz="0" w:space="0" w:color="auto"/>
            <w:right w:val="none" w:sz="0" w:space="0" w:color="auto"/>
          </w:divBdr>
        </w:div>
      </w:divsChild>
    </w:div>
    <w:div w:id="1645815757">
      <w:bodyDiv w:val="1"/>
      <w:marLeft w:val="0"/>
      <w:marRight w:val="0"/>
      <w:marTop w:val="0"/>
      <w:marBottom w:val="0"/>
      <w:divBdr>
        <w:top w:val="none" w:sz="0" w:space="0" w:color="auto"/>
        <w:left w:val="none" w:sz="0" w:space="0" w:color="auto"/>
        <w:bottom w:val="none" w:sz="0" w:space="0" w:color="auto"/>
        <w:right w:val="none" w:sz="0" w:space="0" w:color="auto"/>
      </w:divBdr>
      <w:divsChild>
        <w:div w:id="873887761">
          <w:marLeft w:val="0"/>
          <w:marRight w:val="0"/>
          <w:marTop w:val="0"/>
          <w:marBottom w:val="0"/>
          <w:divBdr>
            <w:top w:val="none" w:sz="0" w:space="0" w:color="auto"/>
            <w:left w:val="none" w:sz="0" w:space="0" w:color="auto"/>
            <w:bottom w:val="none" w:sz="0" w:space="0" w:color="auto"/>
            <w:right w:val="none" w:sz="0" w:space="0" w:color="auto"/>
          </w:divBdr>
        </w:div>
      </w:divsChild>
    </w:div>
    <w:div w:id="1821192446">
      <w:bodyDiv w:val="1"/>
      <w:marLeft w:val="0"/>
      <w:marRight w:val="0"/>
      <w:marTop w:val="0"/>
      <w:marBottom w:val="0"/>
      <w:divBdr>
        <w:top w:val="none" w:sz="0" w:space="0" w:color="auto"/>
        <w:left w:val="none" w:sz="0" w:space="0" w:color="auto"/>
        <w:bottom w:val="none" w:sz="0" w:space="0" w:color="auto"/>
        <w:right w:val="none" w:sz="0" w:space="0" w:color="auto"/>
      </w:divBdr>
    </w:div>
    <w:div w:id="1893737556">
      <w:bodyDiv w:val="1"/>
      <w:marLeft w:val="0"/>
      <w:marRight w:val="0"/>
      <w:marTop w:val="0"/>
      <w:marBottom w:val="0"/>
      <w:divBdr>
        <w:top w:val="none" w:sz="0" w:space="0" w:color="auto"/>
        <w:left w:val="none" w:sz="0" w:space="0" w:color="auto"/>
        <w:bottom w:val="none" w:sz="0" w:space="0" w:color="auto"/>
        <w:right w:val="none" w:sz="0" w:space="0" w:color="auto"/>
      </w:divBdr>
    </w:div>
    <w:div w:id="195474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sv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drstephensonconcord.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Deborah (THE STEPHENSON MEDICAL PRACTICE)</dc:creator>
  <cp:keywords/>
  <dc:description/>
  <cp:lastModifiedBy>MORRIS, Deborah (THE STEPHENSON MEDICAL PRACTICE)</cp:lastModifiedBy>
  <cp:revision>2</cp:revision>
  <cp:lastPrinted>2025-11-07T14:14:00Z</cp:lastPrinted>
  <dcterms:created xsi:type="dcterms:W3CDTF">2025-11-18T08:26:00Z</dcterms:created>
  <dcterms:modified xsi:type="dcterms:W3CDTF">2025-11-18T08:26:00Z</dcterms:modified>
</cp:coreProperties>
</file>