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505D0" w14:textId="77777777" w:rsidR="008060E4" w:rsidRPr="00CC3EBC" w:rsidRDefault="00693A4F">
      <w:pPr>
        <w:jc w:val="both"/>
        <w:rPr>
          <w:rFonts w:ascii="Arial" w:hAnsi="Arial" w:cs="Arial"/>
          <w:b/>
          <w:sz w:val="20"/>
          <w:szCs w:val="20"/>
        </w:rPr>
      </w:pPr>
      <w:r w:rsidRPr="00CC3EBC">
        <w:rPr>
          <w:rFonts w:ascii="Arial" w:hAnsi="Arial" w:cs="Arial"/>
          <w:noProof/>
          <w:sz w:val="20"/>
          <w:szCs w:val="20"/>
          <w:lang w:val="en-US"/>
        </w:rPr>
        <mc:AlternateContent>
          <mc:Choice Requires="wps">
            <w:drawing>
              <wp:anchor distT="0" distB="0" distL="114300" distR="114300" simplePos="0" relativeHeight="251657728" behindDoc="0" locked="0" layoutInCell="1" allowOverlap="1" wp14:anchorId="5D60AFFF" wp14:editId="07777777">
                <wp:simplePos x="0" y="0"/>
                <wp:positionH relativeFrom="column">
                  <wp:posOffset>-403860</wp:posOffset>
                </wp:positionH>
                <wp:positionV relativeFrom="paragraph">
                  <wp:posOffset>48260</wp:posOffset>
                </wp:positionV>
                <wp:extent cx="6286500" cy="1478280"/>
                <wp:effectExtent l="5715" t="10160" r="13335" b="6985"/>
                <wp:wrapSquare wrapText="bothSides"/>
                <wp:docPr id="11711721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78280"/>
                        </a:xfrm>
                        <a:prstGeom prst="rect">
                          <a:avLst/>
                        </a:prstGeom>
                        <a:solidFill>
                          <a:srgbClr val="FFFFFF"/>
                        </a:solidFill>
                        <a:ln w="9525">
                          <a:solidFill>
                            <a:srgbClr val="000000"/>
                          </a:solidFill>
                          <a:miter lim="800000"/>
                          <a:headEnd/>
                          <a:tailEnd/>
                        </a:ln>
                      </wps:spPr>
                      <wps:txb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68F5F88D"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9F2FD6">
                              <w:rPr>
                                <w:rFonts w:ascii="Comic Sans MS" w:hAnsi="Comic Sans MS"/>
                                <w:b/>
                                <w:color w:val="0000FF"/>
                                <w:sz w:val="52"/>
                                <w:szCs w:val="52"/>
                              </w:rPr>
                              <w:t>JULY</w:t>
                            </w:r>
                            <w:r w:rsidR="00F14436">
                              <w:rPr>
                                <w:rFonts w:ascii="Comic Sans MS" w:hAnsi="Comic Sans MS"/>
                                <w:b/>
                                <w:color w:val="0000FF"/>
                                <w:sz w:val="52"/>
                                <w:szCs w:val="52"/>
                              </w:rPr>
                              <w:t xml:space="preserve">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60AFFF" id="_x0000_t202" coordsize="21600,21600" o:spt="202" path="m,l,21600r21600,l21600,xe">
                <v:stroke joinstyle="miter"/>
                <v:path gradientshapeok="t" o:connecttype="rect"/>
              </v:shapetype>
              <v:shape id="Text Box 2" o:spid="_x0000_s1026" type="#_x0000_t202" style="position:absolute;left:0;text-align:left;margin-left:-31.8pt;margin-top:3.8pt;width:495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">
                <v:textbox>
                  <w:txbxContent>
                    <w:p w14:paraId="25E6B0AC" w14:textId="77777777" w:rsidR="00262570" w:rsidRDefault="00262570">
                      <w:pPr>
                        <w:pStyle w:val="Title"/>
                        <w:rPr>
                          <w:rFonts w:ascii="Times New Roman" w:hAnsi="Times New Roman"/>
                          <w:sz w:val="36"/>
                          <w:szCs w:val="36"/>
                        </w:rPr>
                      </w:pPr>
                      <w:smartTag w:uri="urn:schemas-microsoft-com:office:smarttags" w:element="place">
                        <w:smartTag w:uri="urn:schemas-microsoft-com:office:smarttags" w:element="City">
                          <w:r>
                            <w:rPr>
                              <w:rFonts w:ascii="Times New Roman" w:hAnsi="Times New Roman"/>
                              <w:sz w:val="36"/>
                              <w:szCs w:val="36"/>
                            </w:rPr>
                            <w:t>Wakefield</w:t>
                          </w:r>
                        </w:smartTag>
                      </w:smartTag>
                      <w:r>
                        <w:rPr>
                          <w:rFonts w:ascii="Times New Roman" w:hAnsi="Times New Roman"/>
                          <w:sz w:val="36"/>
                          <w:szCs w:val="36"/>
                        </w:rPr>
                        <w:t xml:space="preserve"> Local Medical Committee</w:t>
                      </w:r>
                    </w:p>
                    <w:p w14:paraId="672A6659" w14:textId="77777777" w:rsidR="00262570" w:rsidRDefault="00262570">
                      <w:pPr>
                        <w:pStyle w:val="Title"/>
                        <w:rPr>
                          <w:rFonts w:ascii="Times New Roman" w:hAnsi="Times New Roman"/>
                          <w:sz w:val="16"/>
                          <w:szCs w:val="16"/>
                        </w:rPr>
                      </w:pPr>
                    </w:p>
                    <w:p w14:paraId="39111C54" w14:textId="68F5F88D" w:rsidR="00262570" w:rsidRDefault="00262570">
                      <w:pPr>
                        <w:jc w:val="center"/>
                        <w:rPr>
                          <w:rFonts w:ascii="Comic Sans MS" w:hAnsi="Comic Sans MS"/>
                          <w:b/>
                          <w:sz w:val="52"/>
                          <w:szCs w:val="52"/>
                        </w:rPr>
                      </w:pPr>
                      <w:r>
                        <w:rPr>
                          <w:rFonts w:ascii="Comic Sans MS" w:hAnsi="Comic Sans MS"/>
                          <w:b/>
                          <w:color w:val="0000FF"/>
                          <w:sz w:val="52"/>
                          <w:szCs w:val="52"/>
                        </w:rPr>
                        <w:t xml:space="preserve">NEWSLETTER </w:t>
                      </w:r>
                      <w:r w:rsidR="009F2FD6">
                        <w:rPr>
                          <w:rFonts w:ascii="Comic Sans MS" w:hAnsi="Comic Sans MS"/>
                          <w:b/>
                          <w:color w:val="0000FF"/>
                          <w:sz w:val="52"/>
                          <w:szCs w:val="52"/>
                        </w:rPr>
                        <w:t>JULY</w:t>
                      </w:r>
                      <w:r w:rsidR="00F14436">
                        <w:rPr>
                          <w:rFonts w:ascii="Comic Sans MS" w:hAnsi="Comic Sans MS"/>
                          <w:b/>
                          <w:color w:val="0000FF"/>
                          <w:sz w:val="52"/>
                          <w:szCs w:val="52"/>
                        </w:rPr>
                        <w:t xml:space="preserve"> </w:t>
                      </w:r>
                      <w:r w:rsidR="00FA3E40">
                        <w:rPr>
                          <w:rFonts w:ascii="Comic Sans MS" w:hAnsi="Comic Sans MS"/>
                          <w:b/>
                          <w:color w:val="0000FF"/>
                          <w:sz w:val="52"/>
                          <w:szCs w:val="52"/>
                        </w:rPr>
                        <w:t>202</w:t>
                      </w:r>
                      <w:r w:rsidR="00F07122">
                        <w:rPr>
                          <w:rFonts w:ascii="Comic Sans MS" w:hAnsi="Comic Sans MS"/>
                          <w:b/>
                          <w:color w:val="0000FF"/>
                          <w:sz w:val="52"/>
                          <w:szCs w:val="52"/>
                        </w:rPr>
                        <w:t>5</w:t>
                      </w:r>
                      <w:r>
                        <w:rPr>
                          <w:rFonts w:ascii="Comic Sans MS" w:hAnsi="Comic Sans MS"/>
                          <w:b/>
                          <w:sz w:val="52"/>
                          <w:szCs w:val="52"/>
                        </w:rPr>
                        <w:t xml:space="preserve"> </w:t>
                      </w:r>
                    </w:p>
                    <w:p w14:paraId="0A37501D" w14:textId="3510ADBF" w:rsidR="00262570" w:rsidRDefault="0064340A">
                      <w:pPr>
                        <w:jc w:val="center"/>
                        <w:rPr>
                          <w:rFonts w:ascii="Comic Sans MS" w:hAnsi="Comic Sans MS"/>
                          <w:b/>
                          <w:sz w:val="20"/>
                          <w:szCs w:val="20"/>
                        </w:rPr>
                      </w:pPr>
                      <w:r>
                        <w:rPr>
                          <w:rFonts w:ascii="Comic Sans MS" w:hAnsi="Comic Sans MS"/>
                          <w:b/>
                          <w:sz w:val="20"/>
                          <w:szCs w:val="20"/>
                        </w:rPr>
                        <w:t>Crofton Health Centre, Slack Lane, Crofton WF4 1HJ</w:t>
                      </w:r>
                    </w:p>
                    <w:p w14:paraId="1F0C8DFD" w14:textId="64996085" w:rsidR="00262570" w:rsidRDefault="00262570">
                      <w:pPr>
                        <w:jc w:val="center"/>
                        <w:rPr>
                          <w:rFonts w:ascii="Comic Sans MS" w:hAnsi="Comic Sans MS"/>
                          <w:b/>
                          <w:sz w:val="20"/>
                          <w:szCs w:val="20"/>
                        </w:rPr>
                      </w:pPr>
                    </w:p>
                    <w:p w14:paraId="566B0DF4" w14:textId="77777777" w:rsidR="00A33F19" w:rsidRDefault="00A33F19">
                      <w:pPr>
                        <w:jc w:val="center"/>
                        <w:rPr>
                          <w:rFonts w:ascii="Comic Sans MS" w:hAnsi="Comic Sans MS"/>
                          <w:b/>
                          <w:sz w:val="20"/>
                          <w:szCs w:val="20"/>
                        </w:rPr>
                      </w:pPr>
                      <w:r>
                        <w:rPr>
                          <w:rFonts w:ascii="Comic Sans MS" w:hAnsi="Comic Sans MS"/>
                          <w:b/>
                          <w:sz w:val="20"/>
                          <w:szCs w:val="20"/>
                        </w:rPr>
                        <w:t>www.wakefieldlmc.co.uk</w:t>
                      </w:r>
                    </w:p>
                    <w:p w14:paraId="5DAB6C7B" w14:textId="77777777" w:rsidR="00A33F19" w:rsidRDefault="00A33F19">
                      <w:pPr>
                        <w:jc w:val="center"/>
                        <w:rPr>
                          <w:rFonts w:ascii="Comic Sans MS" w:hAnsi="Comic Sans MS"/>
                          <w:b/>
                          <w:sz w:val="20"/>
                          <w:szCs w:val="20"/>
                        </w:rPr>
                      </w:pPr>
                    </w:p>
                    <w:p w14:paraId="02EB378F" w14:textId="77777777" w:rsidR="00262570" w:rsidRDefault="00262570">
                      <w:pPr>
                        <w:jc w:val="center"/>
                      </w:pPr>
                    </w:p>
                  </w:txbxContent>
                </v:textbox>
                <w10:wrap type="square"/>
              </v:shape>
            </w:pict>
          </mc:Fallback>
        </mc:AlternateContent>
      </w:r>
    </w:p>
    <w:p w14:paraId="0D0B940D" w14:textId="77777777" w:rsidR="000516A9" w:rsidRPr="00CC3EBC" w:rsidRDefault="000516A9">
      <w:pPr>
        <w:jc w:val="both"/>
        <w:rPr>
          <w:rFonts w:ascii="Arial" w:hAnsi="Arial" w:cs="Arial"/>
          <w:b/>
          <w:sz w:val="20"/>
          <w:szCs w:val="20"/>
        </w:rPr>
      </w:pPr>
    </w:p>
    <w:p w14:paraId="0E27B00A" w14:textId="77777777" w:rsidR="00BA122F" w:rsidRPr="00CC3EBC" w:rsidRDefault="00BA122F">
      <w:pPr>
        <w:jc w:val="both"/>
        <w:rPr>
          <w:rFonts w:ascii="Arial" w:hAnsi="Arial" w:cs="Arial"/>
          <w:sz w:val="20"/>
          <w:szCs w:val="20"/>
        </w:rPr>
      </w:pPr>
    </w:p>
    <w:p w14:paraId="60061E4C" w14:textId="77777777" w:rsidR="00BA122F" w:rsidRPr="00CC3EBC" w:rsidRDefault="00BA122F" w:rsidP="00CC3EBC">
      <w:pPr>
        <w:jc w:val="both"/>
        <w:rPr>
          <w:rFonts w:ascii="Arial" w:hAnsi="Arial" w:cs="Arial"/>
          <w:sz w:val="20"/>
          <w:szCs w:val="20"/>
        </w:rPr>
      </w:pPr>
    </w:p>
    <w:p w14:paraId="1187E460" w14:textId="77777777" w:rsidR="00EE658D" w:rsidRDefault="00EE658D" w:rsidP="00CC3EBC">
      <w:pPr>
        <w:jc w:val="both"/>
        <w:rPr>
          <w:rFonts w:ascii="Arial" w:hAnsi="Arial" w:cs="Arial"/>
          <w:sz w:val="20"/>
          <w:szCs w:val="20"/>
        </w:rPr>
        <w:sectPr w:rsidR="00EE658D" w:rsidSect="006D13CE">
          <w:pgSz w:w="12240" w:h="15840"/>
          <w:pgMar w:top="1440" w:right="1800" w:bottom="1440" w:left="1800" w:header="708" w:footer="708" w:gutter="0"/>
          <w:cols w:num="2" w:space="720"/>
          <w:docGrid w:linePitch="360"/>
        </w:sectPr>
      </w:pPr>
    </w:p>
    <w:p w14:paraId="582D920F" w14:textId="77777777" w:rsidR="00262570" w:rsidRPr="00EE658D" w:rsidRDefault="00F14436" w:rsidP="00EE658D">
      <w:pPr>
        <w:jc w:val="both"/>
        <w:rPr>
          <w:rFonts w:ascii="Arial" w:hAnsi="Arial" w:cs="Arial"/>
          <w:sz w:val="20"/>
          <w:szCs w:val="20"/>
        </w:rPr>
      </w:pPr>
      <w:r w:rsidRPr="00EE658D">
        <w:rPr>
          <w:rFonts w:ascii="Arial" w:hAnsi="Arial" w:cs="Arial"/>
          <w:sz w:val="20"/>
          <w:szCs w:val="20"/>
        </w:rPr>
        <w:t>H</w:t>
      </w:r>
      <w:r w:rsidR="00262570" w:rsidRPr="00EE658D">
        <w:rPr>
          <w:rFonts w:ascii="Arial" w:hAnsi="Arial" w:cs="Arial"/>
          <w:sz w:val="20"/>
          <w:szCs w:val="20"/>
        </w:rPr>
        <w:t>ello Everyone,</w:t>
      </w:r>
    </w:p>
    <w:p w14:paraId="4E4F5CA8" w14:textId="77777777" w:rsidR="00CC3EBC" w:rsidRPr="00EE658D" w:rsidRDefault="00CC3EBC" w:rsidP="00EE658D">
      <w:pPr>
        <w:jc w:val="both"/>
        <w:rPr>
          <w:rFonts w:ascii="Arial" w:hAnsi="Arial" w:cs="Arial"/>
          <w:sz w:val="20"/>
          <w:szCs w:val="20"/>
        </w:rPr>
      </w:pPr>
    </w:p>
    <w:p w14:paraId="0FDA8532" w14:textId="0E6DDAF1" w:rsidR="009F2FD6" w:rsidRPr="00EE658D" w:rsidRDefault="009F2FD6" w:rsidP="00EE658D">
      <w:pPr>
        <w:jc w:val="both"/>
        <w:rPr>
          <w:rFonts w:ascii="Arial" w:hAnsi="Arial" w:cs="Arial"/>
          <w:sz w:val="20"/>
          <w:szCs w:val="20"/>
        </w:rPr>
      </w:pPr>
      <w:r w:rsidRPr="00EE658D">
        <w:rPr>
          <w:rFonts w:ascii="Arial" w:hAnsi="Arial" w:cs="Arial"/>
          <w:sz w:val="20"/>
          <w:szCs w:val="20"/>
        </w:rPr>
        <w:t>Following the election of the committee last month the new committee consists of:</w:t>
      </w:r>
    </w:p>
    <w:p w14:paraId="4E9A79DF" w14:textId="77777777" w:rsidR="009F2FD6" w:rsidRPr="00EE658D" w:rsidRDefault="009F2FD6" w:rsidP="00EE658D">
      <w:pPr>
        <w:jc w:val="both"/>
        <w:rPr>
          <w:rFonts w:ascii="Arial" w:hAnsi="Arial" w:cs="Arial"/>
          <w:sz w:val="20"/>
          <w:szCs w:val="20"/>
        </w:rPr>
      </w:pPr>
    </w:p>
    <w:p w14:paraId="59036394" w14:textId="75D4F419" w:rsidR="009F2FD6" w:rsidRPr="009C67BA" w:rsidRDefault="009F2FD6" w:rsidP="00EE658D">
      <w:pPr>
        <w:jc w:val="both"/>
        <w:rPr>
          <w:rFonts w:ascii="Arial" w:hAnsi="Arial" w:cs="Arial"/>
          <w:b/>
          <w:bCs/>
          <w:sz w:val="20"/>
          <w:szCs w:val="20"/>
          <w:u w:val="single"/>
        </w:rPr>
      </w:pPr>
      <w:r w:rsidRPr="009C67BA">
        <w:rPr>
          <w:rFonts w:ascii="Arial" w:hAnsi="Arial" w:cs="Arial"/>
          <w:b/>
          <w:bCs/>
          <w:sz w:val="20"/>
          <w:szCs w:val="20"/>
          <w:u w:val="single"/>
        </w:rPr>
        <w:t>P</w:t>
      </w:r>
      <w:r w:rsidR="00EA4CC2" w:rsidRPr="009C67BA">
        <w:rPr>
          <w:rFonts w:ascii="Arial" w:hAnsi="Arial" w:cs="Arial"/>
          <w:b/>
          <w:bCs/>
          <w:sz w:val="20"/>
          <w:szCs w:val="20"/>
          <w:u w:val="single"/>
        </w:rPr>
        <w:t>artner</w:t>
      </w:r>
      <w:r w:rsidRPr="009C67BA">
        <w:rPr>
          <w:rFonts w:ascii="Arial" w:hAnsi="Arial" w:cs="Arial"/>
          <w:b/>
          <w:bCs/>
          <w:sz w:val="20"/>
          <w:szCs w:val="20"/>
          <w:u w:val="single"/>
        </w:rPr>
        <w:t xml:space="preserve"> Committee members</w:t>
      </w:r>
      <w:r w:rsidR="00CC3EBC" w:rsidRPr="009C67BA">
        <w:rPr>
          <w:rFonts w:ascii="Arial" w:hAnsi="Arial" w:cs="Arial"/>
          <w:b/>
          <w:bCs/>
          <w:sz w:val="20"/>
          <w:szCs w:val="20"/>
          <w:u w:val="single"/>
        </w:rPr>
        <w:t>:</w:t>
      </w:r>
    </w:p>
    <w:p w14:paraId="688DB808" w14:textId="77777777" w:rsidR="00E12A32" w:rsidRPr="00E12A32" w:rsidRDefault="00E12A32" w:rsidP="00E12A32">
      <w:pPr>
        <w:jc w:val="both"/>
        <w:rPr>
          <w:rFonts w:ascii="Arial" w:hAnsi="Arial" w:cs="Arial"/>
          <w:sz w:val="20"/>
          <w:szCs w:val="20"/>
        </w:rPr>
      </w:pPr>
      <w:r w:rsidRPr="00E12A32">
        <w:rPr>
          <w:rFonts w:ascii="Arial" w:hAnsi="Arial" w:cs="Arial"/>
          <w:sz w:val="20"/>
          <w:szCs w:val="20"/>
        </w:rPr>
        <w:t>Dr A Hayat</w:t>
      </w:r>
    </w:p>
    <w:p w14:paraId="1FDA0B56" w14:textId="4D5280F6" w:rsidR="00E12A32" w:rsidRPr="00E12A32" w:rsidRDefault="00E12A32" w:rsidP="00E12A32">
      <w:pPr>
        <w:jc w:val="both"/>
        <w:rPr>
          <w:rFonts w:ascii="Arial" w:hAnsi="Arial" w:cs="Arial"/>
          <w:sz w:val="20"/>
          <w:szCs w:val="20"/>
          <w:lang w:val="nl-NL"/>
        </w:rPr>
      </w:pPr>
      <w:proofErr w:type="spellStart"/>
      <w:r w:rsidRPr="00E12A32">
        <w:rPr>
          <w:rFonts w:ascii="Arial" w:hAnsi="Arial" w:cs="Arial"/>
          <w:sz w:val="20"/>
          <w:szCs w:val="20"/>
          <w:lang w:val="nl-NL"/>
        </w:rPr>
        <w:t>Dr</w:t>
      </w:r>
      <w:proofErr w:type="spellEnd"/>
      <w:r w:rsidRPr="00E12A32">
        <w:rPr>
          <w:rFonts w:ascii="Arial" w:hAnsi="Arial" w:cs="Arial"/>
          <w:sz w:val="20"/>
          <w:szCs w:val="20"/>
          <w:lang w:val="nl-NL"/>
        </w:rPr>
        <w:t xml:space="preserve"> R Harding</w:t>
      </w:r>
    </w:p>
    <w:p w14:paraId="0AF1A276" w14:textId="055593C6" w:rsidR="00E12A32" w:rsidRPr="00E12A32" w:rsidRDefault="00E12A32" w:rsidP="00E12A32">
      <w:pPr>
        <w:jc w:val="both"/>
        <w:rPr>
          <w:rFonts w:ascii="Arial" w:hAnsi="Arial" w:cs="Arial"/>
          <w:sz w:val="20"/>
          <w:szCs w:val="20"/>
          <w:lang w:val="nl-NL"/>
        </w:rPr>
      </w:pPr>
      <w:proofErr w:type="spellStart"/>
      <w:r w:rsidRPr="00E12A32">
        <w:rPr>
          <w:rFonts w:ascii="Arial" w:hAnsi="Arial" w:cs="Arial"/>
          <w:sz w:val="20"/>
          <w:szCs w:val="20"/>
          <w:lang w:val="nl-NL"/>
        </w:rPr>
        <w:t>Dr</w:t>
      </w:r>
      <w:proofErr w:type="spellEnd"/>
      <w:r w:rsidRPr="00E12A32">
        <w:rPr>
          <w:rFonts w:ascii="Arial" w:hAnsi="Arial" w:cs="Arial"/>
          <w:sz w:val="20"/>
          <w:szCs w:val="20"/>
          <w:lang w:val="nl-NL"/>
        </w:rPr>
        <w:t xml:space="preserve"> C </w:t>
      </w:r>
      <w:proofErr w:type="spellStart"/>
      <w:r w:rsidRPr="00E12A32">
        <w:rPr>
          <w:rFonts w:ascii="Arial" w:hAnsi="Arial" w:cs="Arial"/>
          <w:sz w:val="20"/>
          <w:szCs w:val="20"/>
          <w:lang w:val="nl-NL"/>
        </w:rPr>
        <w:t>Kendall</w:t>
      </w:r>
      <w:proofErr w:type="spellEnd"/>
    </w:p>
    <w:p w14:paraId="72F22F87" w14:textId="712A4C42" w:rsidR="00E12A32" w:rsidRPr="00E12A32" w:rsidRDefault="00E12A32" w:rsidP="00E12A32">
      <w:pPr>
        <w:jc w:val="both"/>
        <w:rPr>
          <w:rFonts w:ascii="Arial" w:hAnsi="Arial" w:cs="Arial"/>
          <w:sz w:val="20"/>
          <w:szCs w:val="20"/>
          <w:lang w:val="nl-NL"/>
        </w:rPr>
      </w:pPr>
      <w:proofErr w:type="spellStart"/>
      <w:r w:rsidRPr="00E12A32">
        <w:rPr>
          <w:rFonts w:ascii="Arial" w:hAnsi="Arial" w:cs="Arial"/>
          <w:sz w:val="20"/>
          <w:szCs w:val="20"/>
          <w:lang w:val="nl-NL"/>
        </w:rPr>
        <w:t>Dr</w:t>
      </w:r>
      <w:proofErr w:type="spellEnd"/>
      <w:r w:rsidRPr="00E12A32">
        <w:rPr>
          <w:rFonts w:ascii="Arial" w:hAnsi="Arial" w:cs="Arial"/>
          <w:sz w:val="20"/>
          <w:szCs w:val="20"/>
          <w:lang w:val="nl-NL"/>
        </w:rPr>
        <w:t xml:space="preserve"> K </w:t>
      </w:r>
      <w:proofErr w:type="spellStart"/>
      <w:r w:rsidRPr="00E12A32">
        <w:rPr>
          <w:rFonts w:ascii="Arial" w:hAnsi="Arial" w:cs="Arial"/>
          <w:sz w:val="20"/>
          <w:szCs w:val="20"/>
          <w:lang w:val="nl-NL"/>
        </w:rPr>
        <w:t>Hemingway</w:t>
      </w:r>
      <w:proofErr w:type="spellEnd"/>
    </w:p>
    <w:p w14:paraId="501643C1" w14:textId="53913971" w:rsidR="00E12A32" w:rsidRPr="00E12A32" w:rsidRDefault="00E12A32" w:rsidP="00E12A32">
      <w:pPr>
        <w:jc w:val="both"/>
        <w:rPr>
          <w:rFonts w:ascii="Arial" w:hAnsi="Arial" w:cs="Arial"/>
          <w:sz w:val="20"/>
          <w:szCs w:val="20"/>
        </w:rPr>
      </w:pPr>
      <w:r w:rsidRPr="00E12A32">
        <w:rPr>
          <w:rFonts w:ascii="Arial" w:hAnsi="Arial" w:cs="Arial"/>
          <w:sz w:val="20"/>
          <w:szCs w:val="20"/>
        </w:rPr>
        <w:t>Dr S Bano</w:t>
      </w:r>
    </w:p>
    <w:p w14:paraId="01322ABE" w14:textId="1F9141D7" w:rsidR="00E12A32" w:rsidRPr="00E12A32" w:rsidRDefault="00E12A32" w:rsidP="00E12A32">
      <w:pPr>
        <w:jc w:val="both"/>
        <w:rPr>
          <w:rFonts w:ascii="Arial" w:hAnsi="Arial" w:cs="Arial"/>
          <w:sz w:val="20"/>
          <w:szCs w:val="20"/>
        </w:rPr>
      </w:pPr>
      <w:r w:rsidRPr="00E12A32">
        <w:rPr>
          <w:rFonts w:ascii="Arial" w:hAnsi="Arial" w:cs="Arial"/>
          <w:sz w:val="20"/>
          <w:szCs w:val="20"/>
        </w:rPr>
        <w:t>Dr P Riddett</w:t>
      </w:r>
    </w:p>
    <w:p w14:paraId="620E7537" w14:textId="77777777" w:rsidR="00E12A32" w:rsidRDefault="00E12A32" w:rsidP="00E12A32">
      <w:pPr>
        <w:jc w:val="both"/>
        <w:rPr>
          <w:rFonts w:ascii="Arial" w:hAnsi="Arial" w:cs="Arial"/>
          <w:sz w:val="20"/>
          <w:szCs w:val="20"/>
        </w:rPr>
      </w:pPr>
      <w:r w:rsidRPr="00E12A32">
        <w:rPr>
          <w:rFonts w:ascii="Arial" w:hAnsi="Arial" w:cs="Arial"/>
          <w:sz w:val="20"/>
          <w:szCs w:val="20"/>
        </w:rPr>
        <w:t>Dr A Mustafa</w:t>
      </w:r>
      <w:r>
        <w:rPr>
          <w:rFonts w:ascii="Arial" w:hAnsi="Arial" w:cs="Arial"/>
          <w:sz w:val="20"/>
          <w:szCs w:val="20"/>
        </w:rPr>
        <w:tab/>
      </w:r>
    </w:p>
    <w:p w14:paraId="66358855" w14:textId="6EA243C3" w:rsidR="00E12A32" w:rsidRPr="00E12A32" w:rsidRDefault="00E12A32" w:rsidP="00E12A32">
      <w:pPr>
        <w:jc w:val="both"/>
        <w:rPr>
          <w:rFonts w:ascii="Arial" w:hAnsi="Arial" w:cs="Arial"/>
          <w:sz w:val="20"/>
          <w:szCs w:val="20"/>
          <w:lang w:val="de-DE"/>
        </w:rPr>
      </w:pPr>
      <w:proofErr w:type="spellStart"/>
      <w:r w:rsidRPr="00E12A32">
        <w:rPr>
          <w:rFonts w:ascii="Arial" w:hAnsi="Arial" w:cs="Arial"/>
          <w:sz w:val="20"/>
          <w:szCs w:val="20"/>
          <w:lang w:val="de-DE"/>
        </w:rPr>
        <w:t>D</w:t>
      </w:r>
      <w:r w:rsidRPr="00E12A32">
        <w:rPr>
          <w:rFonts w:ascii="Arial" w:hAnsi="Arial" w:cs="Arial"/>
          <w:sz w:val="20"/>
          <w:szCs w:val="20"/>
          <w:lang w:val="de-DE"/>
        </w:rPr>
        <w:t>r</w:t>
      </w:r>
      <w:proofErr w:type="spellEnd"/>
      <w:r w:rsidRPr="00E12A32">
        <w:rPr>
          <w:rFonts w:ascii="Arial" w:hAnsi="Arial" w:cs="Arial"/>
          <w:sz w:val="20"/>
          <w:szCs w:val="20"/>
          <w:lang w:val="de-DE"/>
        </w:rPr>
        <w:t xml:space="preserve"> S Kola</w:t>
      </w:r>
    </w:p>
    <w:p w14:paraId="2EBC1D4A" w14:textId="5FB3B60A" w:rsidR="00E12A32" w:rsidRPr="00E12A32" w:rsidRDefault="00E12A32" w:rsidP="00E12A32">
      <w:pPr>
        <w:jc w:val="both"/>
        <w:rPr>
          <w:rFonts w:ascii="Arial" w:hAnsi="Arial" w:cs="Arial"/>
          <w:sz w:val="20"/>
          <w:szCs w:val="20"/>
          <w:lang w:val="de-DE"/>
        </w:rPr>
      </w:pPr>
      <w:proofErr w:type="spellStart"/>
      <w:r w:rsidRPr="00E12A32">
        <w:rPr>
          <w:rFonts w:ascii="Arial" w:hAnsi="Arial" w:cs="Arial"/>
          <w:sz w:val="20"/>
          <w:szCs w:val="20"/>
          <w:lang w:val="de-DE"/>
        </w:rPr>
        <w:t>Dr</w:t>
      </w:r>
      <w:proofErr w:type="spellEnd"/>
      <w:r w:rsidRPr="00E12A32">
        <w:rPr>
          <w:rFonts w:ascii="Arial" w:hAnsi="Arial" w:cs="Arial"/>
          <w:sz w:val="20"/>
          <w:szCs w:val="20"/>
          <w:lang w:val="de-DE"/>
        </w:rPr>
        <w:t xml:space="preserve"> E </w:t>
      </w:r>
      <w:proofErr w:type="spellStart"/>
      <w:r w:rsidRPr="00E12A32">
        <w:rPr>
          <w:rFonts w:ascii="Arial" w:hAnsi="Arial" w:cs="Arial"/>
          <w:sz w:val="20"/>
          <w:szCs w:val="20"/>
          <w:lang w:val="de-DE"/>
        </w:rPr>
        <w:t>Platford</w:t>
      </w:r>
      <w:proofErr w:type="spellEnd"/>
    </w:p>
    <w:p w14:paraId="01BC75C1" w14:textId="2F9DE51E" w:rsidR="00E12A32" w:rsidRPr="00E12A32" w:rsidRDefault="00E12A32" w:rsidP="00E12A32">
      <w:pPr>
        <w:jc w:val="both"/>
        <w:rPr>
          <w:rFonts w:ascii="Arial" w:hAnsi="Arial" w:cs="Arial"/>
          <w:sz w:val="20"/>
          <w:szCs w:val="20"/>
          <w:lang w:val="de-DE"/>
        </w:rPr>
      </w:pPr>
      <w:proofErr w:type="spellStart"/>
      <w:r w:rsidRPr="00E12A32">
        <w:rPr>
          <w:rFonts w:ascii="Arial" w:hAnsi="Arial" w:cs="Arial"/>
          <w:sz w:val="20"/>
          <w:szCs w:val="20"/>
          <w:lang w:val="de-DE"/>
        </w:rPr>
        <w:t>Dr</w:t>
      </w:r>
      <w:proofErr w:type="spellEnd"/>
      <w:r w:rsidRPr="00E12A32">
        <w:rPr>
          <w:rFonts w:ascii="Arial" w:hAnsi="Arial" w:cs="Arial"/>
          <w:sz w:val="20"/>
          <w:szCs w:val="20"/>
          <w:lang w:val="de-DE"/>
        </w:rPr>
        <w:t xml:space="preserve"> P </w:t>
      </w:r>
      <w:proofErr w:type="spellStart"/>
      <w:r w:rsidRPr="00E12A32">
        <w:rPr>
          <w:rFonts w:ascii="Arial" w:hAnsi="Arial" w:cs="Arial"/>
          <w:sz w:val="20"/>
          <w:szCs w:val="20"/>
          <w:lang w:val="de-DE"/>
        </w:rPr>
        <w:t>Jayakumar</w:t>
      </w:r>
      <w:proofErr w:type="spellEnd"/>
    </w:p>
    <w:p w14:paraId="35FE26BC" w14:textId="50B8AA0D" w:rsidR="00E12A32" w:rsidRPr="00E12A32" w:rsidRDefault="00E12A32" w:rsidP="00E12A32">
      <w:pPr>
        <w:jc w:val="both"/>
        <w:rPr>
          <w:rFonts w:ascii="Arial" w:hAnsi="Arial" w:cs="Arial"/>
          <w:sz w:val="20"/>
          <w:szCs w:val="20"/>
          <w:lang w:val="de-DE"/>
        </w:rPr>
      </w:pPr>
      <w:proofErr w:type="spellStart"/>
      <w:r w:rsidRPr="00E12A32">
        <w:rPr>
          <w:rFonts w:ascii="Arial" w:hAnsi="Arial" w:cs="Arial"/>
          <w:sz w:val="20"/>
          <w:szCs w:val="20"/>
          <w:lang w:val="de-DE"/>
        </w:rPr>
        <w:t>Dr</w:t>
      </w:r>
      <w:proofErr w:type="spellEnd"/>
      <w:r w:rsidRPr="00E12A32">
        <w:rPr>
          <w:rFonts w:ascii="Arial" w:hAnsi="Arial" w:cs="Arial"/>
          <w:sz w:val="20"/>
          <w:szCs w:val="20"/>
          <w:lang w:val="de-DE"/>
        </w:rPr>
        <w:t xml:space="preserve"> J </w:t>
      </w:r>
      <w:proofErr w:type="spellStart"/>
      <w:r w:rsidRPr="00E12A32">
        <w:rPr>
          <w:rFonts w:ascii="Arial" w:hAnsi="Arial" w:cs="Arial"/>
          <w:sz w:val="20"/>
          <w:szCs w:val="20"/>
          <w:lang w:val="de-DE"/>
        </w:rPr>
        <w:t>Daru</w:t>
      </w:r>
      <w:proofErr w:type="spellEnd"/>
    </w:p>
    <w:p w14:paraId="7220C7EC" w14:textId="2F3E50FE" w:rsidR="00E12A32" w:rsidRPr="00E12A32" w:rsidRDefault="00E12A32" w:rsidP="00E12A32">
      <w:pPr>
        <w:jc w:val="both"/>
        <w:rPr>
          <w:rFonts w:ascii="Arial" w:hAnsi="Arial" w:cs="Arial"/>
          <w:sz w:val="20"/>
          <w:szCs w:val="20"/>
          <w:lang w:val="fr-FR"/>
        </w:rPr>
      </w:pPr>
      <w:r w:rsidRPr="00E12A32">
        <w:rPr>
          <w:rFonts w:ascii="Arial" w:hAnsi="Arial" w:cs="Arial"/>
          <w:sz w:val="20"/>
          <w:szCs w:val="20"/>
          <w:lang w:val="fr-FR"/>
        </w:rPr>
        <w:t xml:space="preserve">Dr T </w:t>
      </w:r>
      <w:proofErr w:type="spellStart"/>
      <w:r w:rsidRPr="00E12A32">
        <w:rPr>
          <w:rFonts w:ascii="Arial" w:hAnsi="Arial" w:cs="Arial"/>
          <w:sz w:val="20"/>
          <w:szCs w:val="20"/>
          <w:lang w:val="fr-FR"/>
        </w:rPr>
        <w:t>Narula</w:t>
      </w:r>
      <w:proofErr w:type="spellEnd"/>
    </w:p>
    <w:p w14:paraId="20CD91C5" w14:textId="537725A6" w:rsidR="00E12A32" w:rsidRPr="00E12A32" w:rsidRDefault="00E12A32" w:rsidP="00E12A32">
      <w:pPr>
        <w:jc w:val="both"/>
        <w:rPr>
          <w:rFonts w:ascii="Arial" w:hAnsi="Arial" w:cs="Arial"/>
          <w:sz w:val="20"/>
          <w:szCs w:val="20"/>
          <w:lang w:val="fr-FR"/>
        </w:rPr>
      </w:pPr>
      <w:r w:rsidRPr="00E12A32">
        <w:rPr>
          <w:rFonts w:ascii="Arial" w:hAnsi="Arial" w:cs="Arial"/>
          <w:sz w:val="20"/>
          <w:szCs w:val="20"/>
          <w:lang w:val="fr-FR"/>
        </w:rPr>
        <w:t>Dr B Siddiqui</w:t>
      </w:r>
    </w:p>
    <w:p w14:paraId="35FE2C56" w14:textId="77777777" w:rsidR="00F55C67" w:rsidRPr="00E12A32" w:rsidRDefault="00F55C67" w:rsidP="00EE658D">
      <w:pPr>
        <w:jc w:val="both"/>
        <w:rPr>
          <w:rFonts w:ascii="Arial" w:hAnsi="Arial" w:cs="Arial"/>
          <w:sz w:val="20"/>
          <w:szCs w:val="20"/>
          <w:lang w:val="fr-FR"/>
        </w:rPr>
      </w:pPr>
    </w:p>
    <w:p w14:paraId="6CA7150B" w14:textId="77777777" w:rsidR="009F2FD6" w:rsidRPr="00E12A32" w:rsidRDefault="009F2FD6" w:rsidP="00EE658D">
      <w:pPr>
        <w:jc w:val="both"/>
        <w:rPr>
          <w:rFonts w:ascii="Arial" w:hAnsi="Arial" w:cs="Arial"/>
          <w:sz w:val="20"/>
          <w:szCs w:val="20"/>
          <w:lang w:val="fr-FR"/>
        </w:rPr>
      </w:pPr>
    </w:p>
    <w:p w14:paraId="709E8291" w14:textId="6AA65B7D" w:rsidR="009F2FD6" w:rsidRPr="009C67BA" w:rsidRDefault="009F2FD6" w:rsidP="00056EA2">
      <w:pPr>
        <w:rPr>
          <w:rFonts w:ascii="Arial" w:hAnsi="Arial" w:cs="Arial"/>
          <w:b/>
          <w:bCs/>
          <w:sz w:val="20"/>
          <w:szCs w:val="20"/>
          <w:u w:val="single"/>
        </w:rPr>
      </w:pPr>
      <w:r w:rsidRPr="009C67BA">
        <w:rPr>
          <w:rFonts w:ascii="Arial" w:hAnsi="Arial" w:cs="Arial"/>
          <w:b/>
          <w:bCs/>
          <w:sz w:val="20"/>
          <w:szCs w:val="20"/>
          <w:u w:val="single"/>
        </w:rPr>
        <w:t>Salaried Committee members</w:t>
      </w:r>
      <w:r w:rsidR="00CC3EBC" w:rsidRPr="009C67BA">
        <w:rPr>
          <w:rFonts w:ascii="Arial" w:hAnsi="Arial" w:cs="Arial"/>
          <w:b/>
          <w:bCs/>
          <w:sz w:val="20"/>
          <w:szCs w:val="20"/>
          <w:u w:val="single"/>
        </w:rPr>
        <w:t>:</w:t>
      </w:r>
      <w:r w:rsidR="00056EA2" w:rsidRPr="009C67BA">
        <w:rPr>
          <w:rFonts w:ascii="Arial" w:hAnsi="Arial" w:cs="Arial"/>
          <w:b/>
          <w:bCs/>
          <w:sz w:val="20"/>
          <w:szCs w:val="20"/>
          <w:u w:val="single"/>
        </w:rPr>
        <w:t xml:space="preserve"> </w:t>
      </w:r>
    </w:p>
    <w:p w14:paraId="442C0BF7" w14:textId="11F3C07E" w:rsidR="009F2FD6" w:rsidRDefault="009C67BA" w:rsidP="00EE658D">
      <w:pPr>
        <w:jc w:val="both"/>
        <w:rPr>
          <w:rFonts w:ascii="Arial" w:hAnsi="Arial" w:cs="Arial"/>
          <w:sz w:val="20"/>
          <w:szCs w:val="20"/>
        </w:rPr>
      </w:pPr>
      <w:r>
        <w:rPr>
          <w:rFonts w:ascii="Arial" w:hAnsi="Arial" w:cs="Arial"/>
          <w:sz w:val="20"/>
          <w:szCs w:val="20"/>
        </w:rPr>
        <w:t>Dr W Grenyer</w:t>
      </w:r>
    </w:p>
    <w:p w14:paraId="01A69396" w14:textId="3E6FE5AF" w:rsidR="000D1B93" w:rsidRDefault="000D1B93" w:rsidP="000D1B93">
      <w:pPr>
        <w:jc w:val="both"/>
        <w:rPr>
          <w:rFonts w:ascii="Arial" w:hAnsi="Arial" w:cs="Arial"/>
          <w:sz w:val="20"/>
          <w:szCs w:val="20"/>
        </w:rPr>
      </w:pPr>
      <w:r w:rsidRPr="000D1B93">
        <w:rPr>
          <w:rFonts w:ascii="Arial" w:hAnsi="Arial" w:cs="Arial"/>
          <w:sz w:val="20"/>
          <w:szCs w:val="20"/>
        </w:rPr>
        <w:t>Dr C Barnsley</w:t>
      </w:r>
    </w:p>
    <w:p w14:paraId="71916C89" w14:textId="144D2FAE" w:rsidR="000D1B93" w:rsidRPr="000D1B93" w:rsidRDefault="000D1B93" w:rsidP="000D1B93">
      <w:pPr>
        <w:jc w:val="both"/>
        <w:rPr>
          <w:rFonts w:ascii="Arial" w:hAnsi="Arial" w:cs="Arial"/>
          <w:sz w:val="20"/>
          <w:szCs w:val="20"/>
        </w:rPr>
      </w:pPr>
      <w:r>
        <w:rPr>
          <w:rFonts w:ascii="Arial" w:hAnsi="Arial" w:cs="Arial"/>
          <w:sz w:val="20"/>
          <w:szCs w:val="20"/>
        </w:rPr>
        <w:t>Dr C Hall</w:t>
      </w:r>
    </w:p>
    <w:p w14:paraId="6E78A42D" w14:textId="719CF0E7" w:rsidR="000D1B93" w:rsidRPr="000D1B93" w:rsidRDefault="000D1B93" w:rsidP="000D1B93">
      <w:pPr>
        <w:jc w:val="both"/>
        <w:rPr>
          <w:rFonts w:ascii="Arial" w:hAnsi="Arial" w:cs="Arial"/>
          <w:sz w:val="20"/>
          <w:szCs w:val="20"/>
        </w:rPr>
      </w:pPr>
      <w:r w:rsidRPr="000D1B93">
        <w:rPr>
          <w:rFonts w:ascii="Arial" w:hAnsi="Arial" w:cs="Arial"/>
          <w:sz w:val="20"/>
          <w:szCs w:val="20"/>
        </w:rPr>
        <w:t>Dr A Kayani</w:t>
      </w:r>
    </w:p>
    <w:p w14:paraId="253F4584" w14:textId="4AA37045" w:rsidR="000D1B93" w:rsidRPr="000D1B93" w:rsidRDefault="000D1B93" w:rsidP="000D1B93">
      <w:pPr>
        <w:jc w:val="both"/>
        <w:rPr>
          <w:rFonts w:ascii="Arial" w:hAnsi="Arial" w:cs="Arial"/>
          <w:sz w:val="20"/>
          <w:szCs w:val="20"/>
        </w:rPr>
      </w:pPr>
      <w:r w:rsidRPr="000D1B93">
        <w:rPr>
          <w:rFonts w:ascii="Arial" w:hAnsi="Arial" w:cs="Arial"/>
          <w:sz w:val="20"/>
          <w:szCs w:val="20"/>
        </w:rPr>
        <w:t>Dr A Cosimini</w:t>
      </w:r>
    </w:p>
    <w:p w14:paraId="2A45E75E" w14:textId="4312A617" w:rsidR="00E12A32" w:rsidRPr="00EE658D" w:rsidRDefault="000D1B93" w:rsidP="000D1B93">
      <w:pPr>
        <w:jc w:val="both"/>
        <w:rPr>
          <w:rFonts w:ascii="Arial" w:hAnsi="Arial" w:cs="Arial"/>
          <w:sz w:val="20"/>
          <w:szCs w:val="20"/>
        </w:rPr>
      </w:pPr>
      <w:r w:rsidRPr="000D1B93">
        <w:rPr>
          <w:rFonts w:ascii="Arial" w:hAnsi="Arial" w:cs="Arial"/>
          <w:sz w:val="20"/>
          <w:szCs w:val="20"/>
        </w:rPr>
        <w:t>Dr A Khoujali</w:t>
      </w:r>
    </w:p>
    <w:p w14:paraId="2528C30A" w14:textId="2DDC9C9D" w:rsidR="009F2FD6" w:rsidRPr="00EE658D" w:rsidRDefault="009F2FD6" w:rsidP="00EE658D">
      <w:pPr>
        <w:jc w:val="both"/>
        <w:rPr>
          <w:rFonts w:ascii="Arial" w:hAnsi="Arial" w:cs="Arial"/>
          <w:sz w:val="20"/>
          <w:szCs w:val="20"/>
        </w:rPr>
      </w:pPr>
    </w:p>
    <w:p w14:paraId="15DF8588" w14:textId="77777777" w:rsidR="009F2FD6" w:rsidRPr="00EE658D" w:rsidRDefault="009F2FD6" w:rsidP="00EE658D">
      <w:pPr>
        <w:jc w:val="both"/>
        <w:rPr>
          <w:rFonts w:ascii="Arial" w:hAnsi="Arial" w:cs="Arial"/>
          <w:sz w:val="20"/>
          <w:szCs w:val="20"/>
        </w:rPr>
      </w:pPr>
    </w:p>
    <w:p w14:paraId="4CBE768E" w14:textId="76F40D8B" w:rsidR="009F2FD6" w:rsidRPr="00EE658D" w:rsidRDefault="00EA4CC2" w:rsidP="00EE658D">
      <w:pPr>
        <w:jc w:val="both"/>
        <w:rPr>
          <w:rFonts w:ascii="Arial" w:hAnsi="Arial" w:cs="Arial"/>
          <w:sz w:val="20"/>
          <w:szCs w:val="20"/>
        </w:rPr>
      </w:pPr>
      <w:r w:rsidRPr="00EE658D">
        <w:rPr>
          <w:rFonts w:ascii="Arial" w:hAnsi="Arial" w:cs="Arial"/>
          <w:sz w:val="20"/>
          <w:szCs w:val="20"/>
        </w:rPr>
        <w:t>Dr Claire Barnsley was re-elected as Chair and Dr Tony Cosimini was re-elected as vice-Chair.</w:t>
      </w:r>
    </w:p>
    <w:p w14:paraId="38CDE700" w14:textId="383CC8F1" w:rsidR="00192BB1" w:rsidRPr="00EE658D" w:rsidRDefault="00EA4CC2" w:rsidP="00EE658D">
      <w:pPr>
        <w:jc w:val="both"/>
        <w:rPr>
          <w:rFonts w:ascii="Arial" w:hAnsi="Arial" w:cs="Arial"/>
          <w:sz w:val="20"/>
          <w:szCs w:val="20"/>
        </w:rPr>
      </w:pPr>
      <w:r w:rsidRPr="00EE658D">
        <w:rPr>
          <w:rFonts w:ascii="Arial" w:hAnsi="Arial" w:cs="Arial"/>
          <w:sz w:val="20"/>
          <w:szCs w:val="20"/>
        </w:rPr>
        <w:t xml:space="preserve"> </w:t>
      </w:r>
    </w:p>
    <w:p w14:paraId="7FAB941A" w14:textId="10963CBE" w:rsidR="00EA4CC2" w:rsidRPr="00EE658D" w:rsidRDefault="00EA4CC2" w:rsidP="00EE658D">
      <w:pPr>
        <w:jc w:val="both"/>
        <w:rPr>
          <w:rFonts w:ascii="Arial" w:hAnsi="Arial" w:cs="Arial"/>
          <w:sz w:val="20"/>
          <w:szCs w:val="20"/>
        </w:rPr>
      </w:pPr>
      <w:r w:rsidRPr="00EE658D">
        <w:rPr>
          <w:rFonts w:ascii="Arial" w:hAnsi="Arial" w:cs="Arial"/>
          <w:sz w:val="20"/>
          <w:szCs w:val="20"/>
        </w:rPr>
        <w:t>Dr Anwar Al-</w:t>
      </w:r>
      <w:proofErr w:type="spellStart"/>
      <w:r w:rsidRPr="00EE658D">
        <w:rPr>
          <w:rFonts w:ascii="Arial" w:hAnsi="Arial" w:cs="Arial"/>
          <w:sz w:val="20"/>
          <w:szCs w:val="20"/>
        </w:rPr>
        <w:t>Khaili</w:t>
      </w:r>
      <w:proofErr w:type="spellEnd"/>
      <w:r w:rsidRPr="00EE658D">
        <w:rPr>
          <w:rFonts w:ascii="Arial" w:hAnsi="Arial" w:cs="Arial"/>
          <w:sz w:val="20"/>
          <w:szCs w:val="20"/>
        </w:rPr>
        <w:t xml:space="preserve"> has resigned from his position as a committee member. We would like to thank him for the valuable contribution he has made as a committee member. This means we currently have 2 vacancies for partners on the committee so if anyone is interested, please get in touch with the LMC office. The meetings are in Wakefield usually on the first Thursday of the month from </w:t>
      </w:r>
      <w:r w:rsidRPr="00EE658D">
        <w:rPr>
          <w:rFonts w:ascii="Arial" w:hAnsi="Arial" w:cs="Arial"/>
          <w:sz w:val="20"/>
          <w:szCs w:val="20"/>
        </w:rPr>
        <w:t>7.15pm lasting approximately 2 hours.  There is remuneration for attending.</w:t>
      </w:r>
    </w:p>
    <w:p w14:paraId="4C425CA0" w14:textId="77777777" w:rsidR="00EA4CC2" w:rsidRPr="00EE658D" w:rsidRDefault="00EA4CC2" w:rsidP="00EE658D">
      <w:pPr>
        <w:jc w:val="both"/>
        <w:rPr>
          <w:rFonts w:ascii="Arial" w:hAnsi="Arial" w:cs="Arial"/>
          <w:sz w:val="20"/>
          <w:szCs w:val="20"/>
        </w:rPr>
      </w:pPr>
    </w:p>
    <w:p w14:paraId="3555CE54" w14:textId="3136C278" w:rsidR="009F2FD6" w:rsidRPr="00EE658D" w:rsidRDefault="009F2FD6" w:rsidP="00EE658D">
      <w:pPr>
        <w:jc w:val="both"/>
        <w:rPr>
          <w:rFonts w:ascii="Arial" w:hAnsi="Arial" w:cs="Arial"/>
          <w:sz w:val="20"/>
          <w:szCs w:val="20"/>
        </w:rPr>
      </w:pPr>
      <w:r w:rsidRPr="00EE658D">
        <w:rPr>
          <w:rFonts w:ascii="Arial" w:hAnsi="Arial" w:cs="Arial"/>
          <w:sz w:val="20"/>
          <w:szCs w:val="20"/>
        </w:rPr>
        <w:t>We have added a lot of extra information to the LMC website including sections on standard letters and contracts.</w:t>
      </w:r>
    </w:p>
    <w:p w14:paraId="5760CFEB" w14:textId="7494772F" w:rsidR="009F2FD6" w:rsidRPr="00EE658D" w:rsidRDefault="009F2FD6" w:rsidP="00EE658D">
      <w:pPr>
        <w:jc w:val="both"/>
        <w:rPr>
          <w:rFonts w:ascii="Arial" w:hAnsi="Arial" w:cs="Arial"/>
          <w:sz w:val="20"/>
          <w:szCs w:val="20"/>
        </w:rPr>
      </w:pPr>
      <w:r w:rsidRPr="00EE658D">
        <w:rPr>
          <w:rFonts w:ascii="Arial" w:hAnsi="Arial" w:cs="Arial"/>
          <w:sz w:val="20"/>
          <w:szCs w:val="20"/>
        </w:rPr>
        <w:t>If you have any suggestions for other additions please contact the office.</w:t>
      </w:r>
    </w:p>
    <w:p w14:paraId="31FE29D1" w14:textId="77777777" w:rsidR="009F2FD6" w:rsidRPr="00EE658D" w:rsidRDefault="009F2FD6" w:rsidP="00EE658D">
      <w:pPr>
        <w:jc w:val="both"/>
        <w:rPr>
          <w:rFonts w:ascii="Arial" w:hAnsi="Arial" w:cs="Arial"/>
          <w:sz w:val="20"/>
          <w:szCs w:val="20"/>
        </w:rPr>
      </w:pPr>
    </w:p>
    <w:p w14:paraId="76CC8268" w14:textId="1110453C" w:rsidR="00F07122" w:rsidRPr="00EE658D" w:rsidRDefault="009F2FD6" w:rsidP="00EE658D">
      <w:pPr>
        <w:jc w:val="both"/>
        <w:rPr>
          <w:rFonts w:ascii="Arial" w:hAnsi="Arial" w:cs="Arial"/>
          <w:sz w:val="20"/>
          <w:szCs w:val="20"/>
        </w:rPr>
      </w:pPr>
      <w:r w:rsidRPr="00EE658D">
        <w:rPr>
          <w:rFonts w:ascii="Arial" w:hAnsi="Arial" w:cs="Arial"/>
          <w:sz w:val="20"/>
          <w:szCs w:val="20"/>
        </w:rPr>
        <w:t xml:space="preserve">There is no LMC newsletter or committee meeting in </w:t>
      </w:r>
      <w:r w:rsidR="00EA4CC2" w:rsidRPr="00EE658D">
        <w:rPr>
          <w:rFonts w:ascii="Arial" w:hAnsi="Arial" w:cs="Arial"/>
          <w:sz w:val="20"/>
          <w:szCs w:val="20"/>
        </w:rPr>
        <w:t>A</w:t>
      </w:r>
      <w:r w:rsidRPr="00EE658D">
        <w:rPr>
          <w:rFonts w:ascii="Arial" w:hAnsi="Arial" w:cs="Arial"/>
          <w:sz w:val="20"/>
          <w:szCs w:val="20"/>
        </w:rPr>
        <w:t>ugust. I hope you all have a good Summer.</w:t>
      </w:r>
    </w:p>
    <w:p w14:paraId="3656B9AB" w14:textId="77777777" w:rsidR="005243E0" w:rsidRPr="00EE658D" w:rsidRDefault="005243E0" w:rsidP="00EE658D">
      <w:pPr>
        <w:jc w:val="both"/>
        <w:rPr>
          <w:rFonts w:ascii="Arial" w:hAnsi="Arial" w:cs="Arial"/>
          <w:sz w:val="20"/>
          <w:szCs w:val="20"/>
        </w:rPr>
      </w:pPr>
      <w:bookmarkStart w:id="0" w:name="_Hlk155179865"/>
      <w:bookmarkEnd w:id="0"/>
    </w:p>
    <w:p w14:paraId="0469CE12" w14:textId="77777777" w:rsidR="005F2548" w:rsidRPr="00EE658D" w:rsidRDefault="005243E0" w:rsidP="00EE658D">
      <w:pPr>
        <w:jc w:val="both"/>
        <w:rPr>
          <w:rFonts w:ascii="Arial" w:hAnsi="Arial" w:cs="Arial"/>
          <w:sz w:val="20"/>
          <w:szCs w:val="20"/>
        </w:rPr>
      </w:pPr>
      <w:r w:rsidRPr="00EE658D">
        <w:rPr>
          <w:rFonts w:ascii="Arial" w:hAnsi="Arial" w:cs="Arial"/>
          <w:sz w:val="20"/>
          <w:szCs w:val="20"/>
        </w:rPr>
        <w:t>Lyn Hall</w:t>
      </w:r>
    </w:p>
    <w:p w14:paraId="7EE6B7A4" w14:textId="77777777" w:rsidR="005F2548" w:rsidRPr="00EE658D" w:rsidRDefault="005F2548" w:rsidP="00EE658D">
      <w:pPr>
        <w:jc w:val="both"/>
        <w:rPr>
          <w:rFonts w:ascii="Arial" w:hAnsi="Arial" w:cs="Arial"/>
          <w:sz w:val="20"/>
          <w:szCs w:val="20"/>
        </w:rPr>
      </w:pPr>
    </w:p>
    <w:p w14:paraId="07F3FC41" w14:textId="77777777" w:rsidR="009676DD" w:rsidRDefault="009676DD" w:rsidP="00EE658D">
      <w:pPr>
        <w:jc w:val="both"/>
        <w:rPr>
          <w:rFonts w:ascii="Arial" w:hAnsi="Arial" w:cs="Arial"/>
          <w:b/>
          <w:bCs/>
          <w:sz w:val="20"/>
          <w:szCs w:val="20"/>
          <w:u w:val="single"/>
        </w:rPr>
      </w:pPr>
    </w:p>
    <w:p w14:paraId="0BCADE1E" w14:textId="323DCD26" w:rsidR="005F2548" w:rsidRDefault="009F2FD6" w:rsidP="00EE658D">
      <w:pPr>
        <w:jc w:val="both"/>
        <w:rPr>
          <w:rFonts w:ascii="Arial" w:hAnsi="Arial" w:cs="Arial"/>
          <w:b/>
          <w:bCs/>
          <w:sz w:val="20"/>
          <w:szCs w:val="20"/>
          <w:u w:val="single"/>
        </w:rPr>
      </w:pPr>
      <w:r w:rsidRPr="001A791B">
        <w:rPr>
          <w:rFonts w:ascii="Arial" w:hAnsi="Arial" w:cs="Arial"/>
          <w:b/>
          <w:bCs/>
          <w:sz w:val="20"/>
          <w:szCs w:val="20"/>
          <w:u w:val="single"/>
        </w:rPr>
        <w:t>Local Issues</w:t>
      </w:r>
    </w:p>
    <w:p w14:paraId="02D93810" w14:textId="77777777" w:rsidR="00E33C00" w:rsidRPr="001A791B" w:rsidRDefault="00E33C00" w:rsidP="00EE658D">
      <w:pPr>
        <w:jc w:val="both"/>
        <w:rPr>
          <w:rFonts w:ascii="Arial" w:hAnsi="Arial" w:cs="Arial"/>
          <w:b/>
          <w:bCs/>
          <w:sz w:val="20"/>
          <w:szCs w:val="20"/>
          <w:u w:val="single"/>
        </w:rPr>
      </w:pPr>
    </w:p>
    <w:p w14:paraId="1886B310" w14:textId="7F3BB33A" w:rsidR="00EA4CC2" w:rsidRPr="001A791B" w:rsidRDefault="009F2FD6" w:rsidP="00EE658D">
      <w:pPr>
        <w:jc w:val="both"/>
        <w:rPr>
          <w:rFonts w:ascii="Arial" w:hAnsi="Arial" w:cs="Arial"/>
          <w:b/>
          <w:bCs/>
          <w:sz w:val="20"/>
          <w:szCs w:val="20"/>
          <w:u w:val="single"/>
        </w:rPr>
      </w:pPr>
      <w:proofErr w:type="spellStart"/>
      <w:r w:rsidRPr="001A791B">
        <w:rPr>
          <w:rFonts w:ascii="Arial" w:hAnsi="Arial" w:cs="Arial"/>
          <w:b/>
          <w:bCs/>
          <w:sz w:val="20"/>
          <w:szCs w:val="20"/>
          <w:u w:val="single"/>
        </w:rPr>
        <w:t>Tirezepatide</w:t>
      </w:r>
      <w:proofErr w:type="spellEnd"/>
    </w:p>
    <w:p w14:paraId="088967DC" w14:textId="033E3BDB" w:rsidR="009F2FD6" w:rsidRPr="00EE658D" w:rsidRDefault="009F2FD6" w:rsidP="00EE658D">
      <w:pPr>
        <w:jc w:val="both"/>
        <w:rPr>
          <w:rFonts w:ascii="Arial" w:hAnsi="Arial" w:cs="Arial"/>
          <w:sz w:val="20"/>
          <w:szCs w:val="20"/>
        </w:rPr>
      </w:pPr>
      <w:r w:rsidRPr="00EE658D">
        <w:rPr>
          <w:rFonts w:ascii="Arial" w:hAnsi="Arial" w:cs="Arial"/>
          <w:sz w:val="20"/>
          <w:szCs w:val="20"/>
        </w:rPr>
        <w:t xml:space="preserve">This is still currently a red drug for weight management in this area as the ICB has </w:t>
      </w:r>
      <w:r w:rsidR="00EA4CC2" w:rsidRPr="00EE658D">
        <w:rPr>
          <w:rFonts w:ascii="Arial" w:hAnsi="Arial" w:cs="Arial"/>
          <w:sz w:val="20"/>
          <w:szCs w:val="20"/>
        </w:rPr>
        <w:t xml:space="preserve">only </w:t>
      </w:r>
      <w:r w:rsidRPr="00EE658D">
        <w:rPr>
          <w:rFonts w:ascii="Arial" w:hAnsi="Arial" w:cs="Arial"/>
          <w:sz w:val="20"/>
          <w:szCs w:val="20"/>
        </w:rPr>
        <w:t xml:space="preserve">commissioned a service to provide this </w:t>
      </w:r>
      <w:r w:rsidR="00CC3811" w:rsidRPr="00EE658D">
        <w:rPr>
          <w:rFonts w:ascii="Arial" w:hAnsi="Arial" w:cs="Arial"/>
          <w:sz w:val="20"/>
          <w:szCs w:val="20"/>
        </w:rPr>
        <w:t xml:space="preserve">in </w:t>
      </w:r>
      <w:r w:rsidRPr="00EE658D">
        <w:rPr>
          <w:rFonts w:ascii="Arial" w:hAnsi="Arial" w:cs="Arial"/>
          <w:sz w:val="20"/>
          <w:szCs w:val="20"/>
        </w:rPr>
        <w:t xml:space="preserve">General Practice </w:t>
      </w:r>
      <w:r w:rsidR="00CC3811" w:rsidRPr="00EE658D">
        <w:rPr>
          <w:rFonts w:ascii="Arial" w:hAnsi="Arial" w:cs="Arial"/>
          <w:sz w:val="20"/>
          <w:szCs w:val="20"/>
        </w:rPr>
        <w:t>from 2</w:t>
      </w:r>
      <w:r w:rsidRPr="00EE658D">
        <w:rPr>
          <w:rFonts w:ascii="Arial" w:hAnsi="Arial" w:cs="Arial"/>
          <w:sz w:val="20"/>
          <w:szCs w:val="20"/>
        </w:rPr>
        <w:t xml:space="preserve"> PCN</w:t>
      </w:r>
      <w:r w:rsidR="00CC3811" w:rsidRPr="00EE658D">
        <w:rPr>
          <w:rFonts w:ascii="Arial" w:hAnsi="Arial" w:cs="Arial"/>
          <w:sz w:val="20"/>
          <w:szCs w:val="20"/>
        </w:rPr>
        <w:t>s</w:t>
      </w:r>
      <w:r w:rsidRPr="00EE658D">
        <w:rPr>
          <w:rFonts w:ascii="Arial" w:hAnsi="Arial" w:cs="Arial"/>
          <w:sz w:val="20"/>
          <w:szCs w:val="20"/>
        </w:rPr>
        <w:t xml:space="preserve"> in Leeds which </w:t>
      </w:r>
      <w:r w:rsidR="00CC3811" w:rsidRPr="00EE658D">
        <w:rPr>
          <w:rFonts w:ascii="Arial" w:hAnsi="Arial" w:cs="Arial"/>
          <w:sz w:val="20"/>
          <w:szCs w:val="20"/>
        </w:rPr>
        <w:t>are</w:t>
      </w:r>
      <w:r w:rsidRPr="00EE658D">
        <w:rPr>
          <w:rFonts w:ascii="Arial" w:hAnsi="Arial" w:cs="Arial"/>
          <w:sz w:val="20"/>
          <w:szCs w:val="20"/>
        </w:rPr>
        <w:t xml:space="preserve"> only dealing with a small cohort of patients</w:t>
      </w:r>
    </w:p>
    <w:p w14:paraId="433D1E4E" w14:textId="77777777" w:rsidR="009F2FD6" w:rsidRPr="00EE658D" w:rsidRDefault="009F2FD6" w:rsidP="00EE658D">
      <w:pPr>
        <w:jc w:val="both"/>
        <w:rPr>
          <w:rFonts w:ascii="Arial" w:hAnsi="Arial" w:cs="Arial"/>
          <w:b/>
          <w:bCs/>
          <w:sz w:val="20"/>
          <w:szCs w:val="20"/>
        </w:rPr>
      </w:pPr>
    </w:p>
    <w:p w14:paraId="60D91FD5" w14:textId="7F7016A8" w:rsidR="009F2FD6" w:rsidRPr="00EE658D" w:rsidRDefault="009F2FD6" w:rsidP="00EE658D">
      <w:pPr>
        <w:jc w:val="both"/>
        <w:rPr>
          <w:rFonts w:ascii="Arial" w:hAnsi="Arial" w:cs="Arial"/>
          <w:b/>
          <w:bCs/>
          <w:sz w:val="20"/>
          <w:szCs w:val="20"/>
          <w:u w:val="single"/>
        </w:rPr>
      </w:pPr>
      <w:r w:rsidRPr="00EE658D">
        <w:rPr>
          <w:rFonts w:ascii="Arial" w:hAnsi="Arial" w:cs="Arial"/>
          <w:b/>
          <w:bCs/>
          <w:sz w:val="20"/>
          <w:szCs w:val="20"/>
          <w:u w:val="single"/>
        </w:rPr>
        <w:t>Advice and Guidance Claims</w:t>
      </w:r>
    </w:p>
    <w:p w14:paraId="77AAD618" w14:textId="058AE98C" w:rsidR="00E952DE" w:rsidRPr="00EE658D" w:rsidRDefault="009F2FD6" w:rsidP="00EE658D">
      <w:pPr>
        <w:jc w:val="both"/>
        <w:rPr>
          <w:rFonts w:ascii="Arial" w:hAnsi="Arial" w:cs="Arial"/>
          <w:sz w:val="20"/>
          <w:szCs w:val="20"/>
        </w:rPr>
      </w:pPr>
      <w:r w:rsidRPr="00EE658D">
        <w:rPr>
          <w:rFonts w:ascii="Arial" w:hAnsi="Arial" w:cs="Arial"/>
          <w:sz w:val="20"/>
          <w:szCs w:val="20"/>
        </w:rPr>
        <w:t>Locally a lot of practices have not put in any claims under the new Advice and Guidance DES. Please make sure you claim for this work.</w:t>
      </w:r>
    </w:p>
    <w:p w14:paraId="222A38A0" w14:textId="77777777" w:rsidR="00E952DE" w:rsidRPr="00EE658D" w:rsidRDefault="00E952DE" w:rsidP="00EE658D">
      <w:pPr>
        <w:jc w:val="both"/>
        <w:rPr>
          <w:rFonts w:ascii="Arial" w:hAnsi="Arial" w:cs="Arial"/>
          <w:sz w:val="20"/>
          <w:szCs w:val="20"/>
          <w:u w:val="single"/>
        </w:rPr>
      </w:pPr>
    </w:p>
    <w:p w14:paraId="49A8E6C5" w14:textId="77777777" w:rsidR="00E952DE" w:rsidRPr="00EE658D" w:rsidRDefault="00E952DE" w:rsidP="00EE658D">
      <w:pPr>
        <w:jc w:val="both"/>
        <w:rPr>
          <w:rFonts w:ascii="Arial" w:hAnsi="Arial" w:cs="Arial"/>
          <w:sz w:val="20"/>
          <w:szCs w:val="20"/>
          <w:u w:val="single"/>
        </w:rPr>
      </w:pPr>
    </w:p>
    <w:p w14:paraId="61CF8348" w14:textId="77777777" w:rsidR="00F50DC1" w:rsidRPr="00EE658D" w:rsidRDefault="00E952DE" w:rsidP="00EE658D">
      <w:pPr>
        <w:jc w:val="both"/>
        <w:rPr>
          <w:rFonts w:ascii="Arial" w:hAnsi="Arial" w:cs="Arial"/>
          <w:b/>
          <w:bCs/>
          <w:sz w:val="20"/>
          <w:szCs w:val="20"/>
        </w:rPr>
      </w:pPr>
      <w:r w:rsidRPr="00EE658D">
        <w:rPr>
          <w:rFonts w:ascii="Arial" w:hAnsi="Arial" w:cs="Arial"/>
          <w:b/>
          <w:bCs/>
          <w:sz w:val="20"/>
          <w:szCs w:val="20"/>
          <w:u w:val="single"/>
        </w:rPr>
        <w:t>MYHT Pathology disruption.</w:t>
      </w:r>
      <w:r w:rsidR="00F50DC1" w:rsidRPr="00EE658D">
        <w:rPr>
          <w:rFonts w:ascii="Arial" w:hAnsi="Arial" w:cs="Arial"/>
          <w:b/>
          <w:bCs/>
          <w:sz w:val="20"/>
          <w:szCs w:val="20"/>
        </w:rPr>
        <w:t xml:space="preserve"> </w:t>
      </w:r>
    </w:p>
    <w:p w14:paraId="0D562E75" w14:textId="47BF3905" w:rsidR="00F50DC1" w:rsidRPr="00EE658D" w:rsidRDefault="00F50DC1" w:rsidP="00EE658D">
      <w:pPr>
        <w:jc w:val="both"/>
        <w:rPr>
          <w:rFonts w:ascii="Arial" w:hAnsi="Arial" w:cs="Arial"/>
          <w:sz w:val="20"/>
          <w:szCs w:val="20"/>
          <w:u w:val="single"/>
        </w:rPr>
      </w:pPr>
      <w:r w:rsidRPr="00EE658D">
        <w:rPr>
          <w:rFonts w:ascii="Arial" w:hAnsi="Arial" w:cs="Arial"/>
          <w:sz w:val="20"/>
          <w:szCs w:val="20"/>
        </w:rPr>
        <w:t xml:space="preserve">There is a planned IT update to the pathology service on 4/8/25.As part of the Cellular Pathology implementation of a new Laboratory Information System (LIMS), significant changes are being made to the workflow within the laboratory. All laboratory staff will undergo comprehensive training, and operational adjustments will be required across the department. This essential work </w:t>
      </w:r>
      <w:r w:rsidRPr="00EE658D">
        <w:rPr>
          <w:rFonts w:ascii="Arial" w:hAnsi="Arial" w:cs="Arial"/>
          <w:sz w:val="20"/>
          <w:szCs w:val="20"/>
        </w:rPr>
        <w:lastRenderedPageBreak/>
        <w:t>will temporarily impact some routine and specialist services.</w:t>
      </w:r>
    </w:p>
    <w:p w14:paraId="5BAA0633" w14:textId="77777777" w:rsidR="00F50DC1" w:rsidRPr="00EE658D" w:rsidRDefault="00F50DC1" w:rsidP="00EE658D">
      <w:pPr>
        <w:jc w:val="both"/>
        <w:rPr>
          <w:rFonts w:ascii="Arial" w:hAnsi="Arial" w:cs="Arial"/>
          <w:sz w:val="20"/>
          <w:szCs w:val="20"/>
        </w:rPr>
      </w:pPr>
    </w:p>
    <w:p w14:paraId="40D0998C" w14:textId="77777777" w:rsidR="00E952DE" w:rsidRPr="00EE658D"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E658D">
        <w:rPr>
          <w:rFonts w:ascii="Arial" w:hAnsi="Arial" w:cs="Arial"/>
          <w:b/>
          <w:bCs/>
          <w:color w:val="000000"/>
          <w:sz w:val="20"/>
          <w:szCs w:val="20"/>
          <w:bdr w:val="none" w:sz="0" w:space="0" w:color="auto" w:frame="1"/>
        </w:rPr>
        <w:t>Andrology:</w:t>
      </w:r>
    </w:p>
    <w:p w14:paraId="1D9F608F" w14:textId="77777777" w:rsidR="00E952DE" w:rsidRPr="00EE658D"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E658D">
        <w:rPr>
          <w:rFonts w:ascii="Arial" w:hAnsi="Arial" w:cs="Arial"/>
          <w:color w:val="000000"/>
          <w:sz w:val="20"/>
          <w:szCs w:val="20"/>
          <w:bdr w:val="none" w:sz="0" w:space="0" w:color="auto" w:frame="1"/>
        </w:rPr>
        <w:t>To prioritise cancer diagnostics and minimise risk to urgent patient pathways, the Andrology service (including post-vasectomy and fertility sample processing) will be temporarily suspended for 8 weeks.</w:t>
      </w:r>
    </w:p>
    <w:p w14:paraId="0648197B" w14:textId="77777777" w:rsidR="00E952DE" w:rsidRPr="00EE658D"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E658D">
        <w:rPr>
          <w:rFonts w:ascii="Arial" w:hAnsi="Arial" w:cs="Arial"/>
          <w:color w:val="000000"/>
          <w:sz w:val="20"/>
          <w:szCs w:val="20"/>
          <w:bdr w:val="none" w:sz="0" w:space="0" w:color="auto" w:frame="1"/>
        </w:rPr>
        <w:t>Key Information:</w:t>
      </w:r>
    </w:p>
    <w:p w14:paraId="17063AC2" w14:textId="77777777" w:rsidR="00E952DE" w:rsidRPr="00EE658D" w:rsidRDefault="00E952DE" w:rsidP="00EE658D">
      <w:pPr>
        <w:pStyle w:val="xxmsonormal"/>
        <w:numPr>
          <w:ilvl w:val="0"/>
          <w:numId w:val="32"/>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No Andrology samples will be accepted during this period.</w:t>
      </w:r>
    </w:p>
    <w:p w14:paraId="6508EB5B" w14:textId="77777777" w:rsidR="00E952DE" w:rsidRPr="00EE658D" w:rsidRDefault="00E952DE" w:rsidP="00EE658D">
      <w:pPr>
        <w:pStyle w:val="xxmsonormal"/>
        <w:numPr>
          <w:ilvl w:val="0"/>
          <w:numId w:val="33"/>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Patients already booked will be contacted and rescheduled accordingly.</w:t>
      </w:r>
    </w:p>
    <w:p w14:paraId="2239FBD2" w14:textId="77777777" w:rsidR="00E952DE" w:rsidRPr="00EE658D" w:rsidRDefault="00E952DE" w:rsidP="00EE658D">
      <w:pPr>
        <w:pStyle w:val="xxmsonormal"/>
        <w:numPr>
          <w:ilvl w:val="0"/>
          <w:numId w:val="34"/>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To manage the backlog (currently 6 weeks), additional clinic capacity (e.g. weekend or intensive weekday clinics) is being explored following service resumption.</w:t>
      </w:r>
    </w:p>
    <w:p w14:paraId="257E6123" w14:textId="77777777" w:rsidR="00E952DE" w:rsidRPr="00EE658D" w:rsidRDefault="00E952DE" w:rsidP="00EE658D">
      <w:pPr>
        <w:pStyle w:val="xxmsonormal"/>
        <w:numPr>
          <w:ilvl w:val="0"/>
          <w:numId w:val="35"/>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Temporary closure will be 4</w:t>
      </w:r>
      <w:r w:rsidRPr="00EE658D">
        <w:rPr>
          <w:rFonts w:ascii="Arial" w:hAnsi="Arial" w:cs="Arial"/>
          <w:color w:val="000000"/>
          <w:sz w:val="20"/>
          <w:szCs w:val="20"/>
          <w:bdr w:val="none" w:sz="0" w:space="0" w:color="auto" w:frame="1"/>
          <w:vertAlign w:val="superscript"/>
        </w:rPr>
        <w:t>th</w:t>
      </w:r>
      <w:r w:rsidRPr="00EE658D">
        <w:rPr>
          <w:rFonts w:ascii="Arial" w:hAnsi="Arial" w:cs="Arial"/>
          <w:color w:val="000000"/>
          <w:sz w:val="20"/>
          <w:szCs w:val="20"/>
          <w:bdr w:val="none" w:sz="0" w:space="0" w:color="auto" w:frame="1"/>
        </w:rPr>
        <w:t> August - 30</w:t>
      </w:r>
      <w:r w:rsidRPr="00EE658D">
        <w:rPr>
          <w:rFonts w:ascii="Arial" w:hAnsi="Arial" w:cs="Arial"/>
          <w:color w:val="000000"/>
          <w:sz w:val="20"/>
          <w:szCs w:val="20"/>
          <w:bdr w:val="none" w:sz="0" w:space="0" w:color="auto" w:frame="1"/>
          <w:vertAlign w:val="superscript"/>
        </w:rPr>
        <w:t>th</w:t>
      </w:r>
      <w:r w:rsidRPr="00EE658D">
        <w:rPr>
          <w:rFonts w:ascii="Arial" w:hAnsi="Arial" w:cs="Arial"/>
          <w:color w:val="000000"/>
          <w:sz w:val="20"/>
          <w:szCs w:val="20"/>
          <w:bdr w:val="none" w:sz="0" w:space="0" w:color="auto" w:frame="1"/>
        </w:rPr>
        <w:t> September.</w:t>
      </w:r>
    </w:p>
    <w:p w14:paraId="7C6137E1" w14:textId="77777777" w:rsidR="00E952DE" w:rsidRPr="00EE658D" w:rsidRDefault="00E952DE" w:rsidP="00EE658D">
      <w:pPr>
        <w:pStyle w:val="xxmsonormal"/>
        <w:numPr>
          <w:ilvl w:val="0"/>
          <w:numId w:val="36"/>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Patients can still call and schedule an appointment, but please be aware the period of closure will result in an increased waiting time. </w:t>
      </w:r>
    </w:p>
    <w:p w14:paraId="38A9AD79" w14:textId="192F6CE6" w:rsidR="00E952DE" w:rsidRDefault="00E952DE" w:rsidP="00EE658D">
      <w:pPr>
        <w:pStyle w:val="xxmsonormal"/>
        <w:shd w:val="clear" w:color="auto" w:fill="FFFFFF"/>
        <w:spacing w:before="0" w:beforeAutospacing="0" w:after="0" w:afterAutospacing="0"/>
        <w:rPr>
          <w:rFonts w:ascii="Arial" w:hAnsi="Arial" w:cs="Arial"/>
          <w:color w:val="000000"/>
          <w:sz w:val="20"/>
          <w:szCs w:val="20"/>
          <w:bdr w:val="none" w:sz="0" w:space="0" w:color="auto" w:frame="1"/>
        </w:rPr>
      </w:pPr>
    </w:p>
    <w:p w14:paraId="22B492CC" w14:textId="77777777" w:rsidR="00E33C00" w:rsidRPr="00EE658D" w:rsidRDefault="00E33C00" w:rsidP="00EE658D">
      <w:pPr>
        <w:pStyle w:val="xxmsonormal"/>
        <w:shd w:val="clear" w:color="auto" w:fill="FFFFFF"/>
        <w:spacing w:before="0" w:beforeAutospacing="0" w:after="0" w:afterAutospacing="0"/>
        <w:rPr>
          <w:rFonts w:ascii="Arial" w:hAnsi="Arial" w:cs="Arial"/>
          <w:color w:val="242424"/>
          <w:sz w:val="20"/>
          <w:szCs w:val="20"/>
        </w:rPr>
      </w:pPr>
    </w:p>
    <w:p w14:paraId="6070C2D0" w14:textId="77777777" w:rsidR="00E952DE" w:rsidRPr="00E33C00"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33C00">
        <w:rPr>
          <w:rFonts w:ascii="Arial" w:hAnsi="Arial" w:cs="Arial"/>
          <w:b/>
          <w:bCs/>
          <w:color w:val="000000"/>
          <w:sz w:val="20"/>
          <w:szCs w:val="20"/>
          <w:bdr w:val="none" w:sz="0" w:space="0" w:color="auto" w:frame="1"/>
        </w:rPr>
        <w:t>General Cellular Pathology:</w:t>
      </w:r>
    </w:p>
    <w:p w14:paraId="60EE86D1" w14:textId="299EE08A" w:rsidR="00E952DE" w:rsidRPr="00EE658D" w:rsidRDefault="00E952DE" w:rsidP="00EE658D">
      <w:pPr>
        <w:pStyle w:val="xxmsonormal"/>
        <w:numPr>
          <w:ilvl w:val="0"/>
          <w:numId w:val="37"/>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P1 and P2 cases will remain the priority - Cancer Pathways and other urgent specimens.</w:t>
      </w:r>
    </w:p>
    <w:p w14:paraId="39B6F74A" w14:textId="77777777" w:rsidR="00E952DE" w:rsidRPr="00EE658D" w:rsidRDefault="00E952DE" w:rsidP="00EE658D">
      <w:pPr>
        <w:pStyle w:val="xxmsonormal"/>
        <w:numPr>
          <w:ilvl w:val="0"/>
          <w:numId w:val="38"/>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 xml:space="preserve">Non urgent cases currently have average turnaround time of 8 weeks. This will </w:t>
      </w:r>
      <w:r w:rsidRPr="00EE658D">
        <w:rPr>
          <w:rFonts w:ascii="Arial" w:hAnsi="Arial" w:cs="Arial"/>
          <w:color w:val="000000"/>
          <w:sz w:val="20"/>
          <w:szCs w:val="20"/>
          <w:bdr w:val="none" w:sz="0" w:space="0" w:color="auto" w:frame="1"/>
        </w:rPr>
        <w:t>increase to 12 weeks for samples received between 4</w:t>
      </w:r>
      <w:r w:rsidRPr="00EE658D">
        <w:rPr>
          <w:rFonts w:ascii="Arial" w:hAnsi="Arial" w:cs="Arial"/>
          <w:color w:val="000000"/>
          <w:sz w:val="20"/>
          <w:szCs w:val="20"/>
          <w:bdr w:val="none" w:sz="0" w:space="0" w:color="auto" w:frame="1"/>
          <w:vertAlign w:val="superscript"/>
        </w:rPr>
        <w:t>th</w:t>
      </w:r>
      <w:r w:rsidRPr="00EE658D">
        <w:rPr>
          <w:rFonts w:ascii="Arial" w:hAnsi="Arial" w:cs="Arial"/>
          <w:color w:val="000000"/>
          <w:sz w:val="20"/>
          <w:szCs w:val="20"/>
          <w:bdr w:val="none" w:sz="0" w:space="0" w:color="auto" w:frame="1"/>
        </w:rPr>
        <w:t> July - 4</w:t>
      </w:r>
      <w:r w:rsidRPr="00EE658D">
        <w:rPr>
          <w:rFonts w:ascii="Arial" w:hAnsi="Arial" w:cs="Arial"/>
          <w:color w:val="000000"/>
          <w:sz w:val="20"/>
          <w:szCs w:val="20"/>
          <w:bdr w:val="none" w:sz="0" w:space="0" w:color="auto" w:frame="1"/>
          <w:vertAlign w:val="superscript"/>
        </w:rPr>
        <w:t>th</w:t>
      </w:r>
      <w:r w:rsidRPr="00EE658D">
        <w:rPr>
          <w:rFonts w:ascii="Arial" w:hAnsi="Arial" w:cs="Arial"/>
          <w:color w:val="000000"/>
          <w:sz w:val="20"/>
          <w:szCs w:val="20"/>
          <w:bdr w:val="none" w:sz="0" w:space="0" w:color="auto" w:frame="1"/>
        </w:rPr>
        <w:t> October.</w:t>
      </w:r>
    </w:p>
    <w:p w14:paraId="3B3992EC" w14:textId="77777777" w:rsidR="00E952DE" w:rsidRPr="00EE658D"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E658D">
        <w:rPr>
          <w:rFonts w:ascii="Arial" w:hAnsi="Arial" w:cs="Arial"/>
          <w:color w:val="000000"/>
          <w:sz w:val="20"/>
          <w:szCs w:val="20"/>
          <w:bdr w:val="none" w:sz="0" w:space="0" w:color="auto" w:frame="1"/>
        </w:rPr>
        <w:t> </w:t>
      </w:r>
    </w:p>
    <w:p w14:paraId="2AC634B0" w14:textId="77777777" w:rsidR="00E952DE" w:rsidRPr="00EE658D"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E658D">
        <w:rPr>
          <w:rFonts w:ascii="Arial" w:hAnsi="Arial" w:cs="Arial"/>
          <w:color w:val="000000"/>
          <w:sz w:val="20"/>
          <w:szCs w:val="20"/>
          <w:bdr w:val="none" w:sz="0" w:space="0" w:color="auto" w:frame="1"/>
        </w:rPr>
        <w:t> </w:t>
      </w:r>
    </w:p>
    <w:p w14:paraId="10E00C52" w14:textId="77777777" w:rsidR="00E952DE" w:rsidRPr="00E33C00"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33C00">
        <w:rPr>
          <w:rFonts w:ascii="Arial" w:hAnsi="Arial" w:cs="Arial"/>
          <w:b/>
          <w:bCs/>
          <w:color w:val="000000"/>
          <w:sz w:val="20"/>
          <w:szCs w:val="20"/>
          <w:bdr w:val="none" w:sz="0" w:space="0" w:color="auto" w:frame="1"/>
        </w:rPr>
        <w:t>Non-Viable Foetus Samples</w:t>
      </w:r>
    </w:p>
    <w:p w14:paraId="7E456B18" w14:textId="77777777" w:rsidR="00E952DE" w:rsidRPr="00E33C00"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33C00">
        <w:rPr>
          <w:rFonts w:ascii="Arial" w:hAnsi="Arial" w:cs="Arial"/>
          <w:b/>
          <w:bCs/>
          <w:color w:val="000000"/>
          <w:sz w:val="20"/>
          <w:szCs w:val="20"/>
          <w:bdr w:val="none" w:sz="0" w:space="0" w:color="auto" w:frame="1"/>
        </w:rPr>
        <w:t>Expected Impact:</w:t>
      </w:r>
    </w:p>
    <w:p w14:paraId="482A7898" w14:textId="77777777" w:rsidR="00E952DE" w:rsidRPr="00EE658D" w:rsidRDefault="00E952DE" w:rsidP="00EE658D">
      <w:pPr>
        <w:pStyle w:val="xxmsonormal"/>
        <w:numPr>
          <w:ilvl w:val="0"/>
          <w:numId w:val="39"/>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Turnaround times for NVF cases will extend to 12 weeks (currently 8 weeks)</w:t>
      </w:r>
    </w:p>
    <w:p w14:paraId="2061493F" w14:textId="77777777" w:rsidR="00E952DE" w:rsidRPr="00EE658D" w:rsidRDefault="00E952DE" w:rsidP="00EE658D">
      <w:pPr>
        <w:pStyle w:val="xxmsonormal"/>
        <w:numPr>
          <w:ilvl w:val="0"/>
          <w:numId w:val="40"/>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Delays will affect histology processing, funeral arrangements, and chaplaincy involvement.</w:t>
      </w:r>
    </w:p>
    <w:p w14:paraId="4F43AA30" w14:textId="77777777" w:rsidR="00E952DE" w:rsidRPr="00EE658D" w:rsidRDefault="00E952DE" w:rsidP="00EE658D">
      <w:pPr>
        <w:pStyle w:val="xxmsonormal"/>
        <w:numPr>
          <w:ilvl w:val="0"/>
          <w:numId w:val="41"/>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Where histology is not required, processing delays may still occur due to reduced staff availability.</w:t>
      </w:r>
    </w:p>
    <w:p w14:paraId="71E4C508" w14:textId="77777777" w:rsidR="00E952DE" w:rsidRPr="00EE658D" w:rsidRDefault="00E952DE" w:rsidP="00EE658D">
      <w:pPr>
        <w:pStyle w:val="xxmsonormal"/>
        <w:shd w:val="clear" w:color="auto" w:fill="FFFFFF"/>
        <w:spacing w:before="0" w:beforeAutospacing="0" w:after="0" w:afterAutospacing="0"/>
        <w:rPr>
          <w:rFonts w:ascii="Arial" w:hAnsi="Arial" w:cs="Arial"/>
          <w:color w:val="242424"/>
          <w:sz w:val="20"/>
          <w:szCs w:val="20"/>
        </w:rPr>
      </w:pPr>
      <w:r w:rsidRPr="00EE658D">
        <w:rPr>
          <w:rFonts w:ascii="Arial" w:hAnsi="Arial" w:cs="Arial"/>
          <w:b/>
          <w:bCs/>
          <w:color w:val="000000"/>
          <w:sz w:val="20"/>
          <w:szCs w:val="20"/>
          <w:bdr w:val="none" w:sz="0" w:space="0" w:color="auto" w:frame="1"/>
        </w:rPr>
        <w:t>Mitigations:</w:t>
      </w:r>
    </w:p>
    <w:p w14:paraId="7067BCB0" w14:textId="77777777" w:rsidR="00E952DE" w:rsidRPr="00EE658D" w:rsidRDefault="00E952DE" w:rsidP="00EE658D">
      <w:pPr>
        <w:pStyle w:val="xxmsonormal"/>
        <w:numPr>
          <w:ilvl w:val="0"/>
          <w:numId w:val="42"/>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Chaplaincy and funeral services are being informed to plan for potential surges and gaps in cases.</w:t>
      </w:r>
    </w:p>
    <w:p w14:paraId="56BEA4A5" w14:textId="77777777" w:rsidR="00E952DE" w:rsidRPr="00EE658D" w:rsidRDefault="00E952DE" w:rsidP="00EE658D">
      <w:pPr>
        <w:pStyle w:val="xxmsonormal"/>
        <w:numPr>
          <w:ilvl w:val="0"/>
          <w:numId w:val="43"/>
        </w:numPr>
        <w:shd w:val="clear" w:color="auto" w:fill="FFFFFF"/>
        <w:spacing w:before="0" w:beforeAutospacing="0" w:after="0" w:afterAutospacing="0"/>
        <w:ind w:left="0"/>
        <w:rPr>
          <w:rFonts w:ascii="Arial" w:hAnsi="Arial" w:cs="Arial"/>
          <w:color w:val="000000"/>
          <w:sz w:val="20"/>
          <w:szCs w:val="20"/>
        </w:rPr>
      </w:pPr>
      <w:r w:rsidRPr="00EE658D">
        <w:rPr>
          <w:rFonts w:ascii="Arial" w:hAnsi="Arial" w:cs="Arial"/>
          <w:color w:val="000000"/>
          <w:sz w:val="20"/>
          <w:szCs w:val="20"/>
          <w:bdr w:val="none" w:sz="0" w:space="0" w:color="auto" w:frame="1"/>
        </w:rPr>
        <w:t>Patients should be informed of delays at the point of consent.</w:t>
      </w:r>
    </w:p>
    <w:p w14:paraId="3537FC94" w14:textId="77777777" w:rsidR="00EE658D" w:rsidRPr="00EE658D" w:rsidRDefault="00EE658D" w:rsidP="000A5884">
      <w:pPr>
        <w:pStyle w:val="xxmsonormal"/>
        <w:shd w:val="clear" w:color="auto" w:fill="FFFFFF"/>
        <w:spacing w:before="0" w:beforeAutospacing="0" w:after="0" w:afterAutospacing="0"/>
        <w:rPr>
          <w:rFonts w:ascii="Arial" w:hAnsi="Arial" w:cs="Arial"/>
          <w:color w:val="000000"/>
          <w:sz w:val="20"/>
          <w:szCs w:val="20"/>
        </w:rPr>
      </w:pPr>
    </w:p>
    <w:p w14:paraId="53128261" w14:textId="77777777" w:rsidR="005243E0" w:rsidRPr="00EE658D" w:rsidRDefault="005243E0" w:rsidP="00EE658D">
      <w:pPr>
        <w:jc w:val="both"/>
        <w:rPr>
          <w:rFonts w:ascii="Arial" w:hAnsi="Arial" w:cs="Arial"/>
          <w:sz w:val="20"/>
          <w:szCs w:val="20"/>
        </w:rPr>
      </w:pPr>
    </w:p>
    <w:p w14:paraId="5CFA67D3" w14:textId="0879A770" w:rsidR="00227081" w:rsidRPr="00EE658D" w:rsidRDefault="005243E0" w:rsidP="00EE658D">
      <w:pPr>
        <w:jc w:val="both"/>
        <w:rPr>
          <w:rFonts w:ascii="Arial" w:hAnsi="Arial" w:cs="Arial"/>
          <w:b/>
          <w:bCs/>
          <w:sz w:val="20"/>
          <w:szCs w:val="20"/>
          <w:u w:val="single"/>
        </w:rPr>
      </w:pPr>
      <w:r w:rsidRPr="00EE658D">
        <w:rPr>
          <w:rFonts w:ascii="Arial" w:hAnsi="Arial" w:cs="Arial"/>
          <w:b/>
          <w:bCs/>
          <w:sz w:val="20"/>
          <w:szCs w:val="20"/>
          <w:u w:val="single"/>
        </w:rPr>
        <w:t>From BMA/GPC</w:t>
      </w:r>
      <w:r w:rsidR="00CF7096" w:rsidRPr="00EE658D">
        <w:rPr>
          <w:rFonts w:ascii="Arial" w:hAnsi="Arial" w:cs="Arial"/>
          <w:b/>
          <w:bCs/>
          <w:sz w:val="20"/>
          <w:szCs w:val="20"/>
          <w:u w:val="single"/>
        </w:rPr>
        <w:t xml:space="preserve">  </w:t>
      </w:r>
    </w:p>
    <w:p w14:paraId="689BE08A" w14:textId="748AB2F5" w:rsidR="00E952DE" w:rsidRPr="00EE658D" w:rsidRDefault="00E952DE" w:rsidP="00EE658D">
      <w:pPr>
        <w:jc w:val="both"/>
        <w:rPr>
          <w:rFonts w:ascii="Arial" w:hAnsi="Arial" w:cs="Arial"/>
          <w:b/>
          <w:bCs/>
          <w:sz w:val="20"/>
          <w:szCs w:val="20"/>
          <w:u w:val="single"/>
        </w:rPr>
      </w:pPr>
      <w:r w:rsidRPr="00EE658D">
        <w:rPr>
          <w:rFonts w:ascii="Arial" w:hAnsi="Arial" w:cs="Arial"/>
          <w:b/>
          <w:bCs/>
          <w:sz w:val="20"/>
          <w:szCs w:val="20"/>
          <w:u w:val="single"/>
        </w:rPr>
        <w:t>Online Consultations</w:t>
      </w:r>
    </w:p>
    <w:p w14:paraId="0562CB0E" w14:textId="5F0E2B19" w:rsidR="00F14436" w:rsidRPr="00EE658D" w:rsidRDefault="00E952DE" w:rsidP="00EE658D">
      <w:pPr>
        <w:shd w:val="clear" w:color="auto" w:fill="FFFFFF" w:themeFill="background1"/>
        <w:textAlignment w:val="baseline"/>
        <w:rPr>
          <w:rFonts w:ascii="Arial" w:hAnsi="Arial" w:cs="Arial"/>
          <w:color w:val="201F1E"/>
          <w:sz w:val="20"/>
          <w:szCs w:val="20"/>
          <w:lang w:eastAsia="en-GB"/>
        </w:rPr>
      </w:pPr>
      <w:r w:rsidRPr="00EE658D">
        <w:rPr>
          <w:rFonts w:ascii="Arial" w:hAnsi="Arial" w:cs="Arial"/>
          <w:color w:val="000000"/>
          <w:sz w:val="20"/>
          <w:szCs w:val="20"/>
        </w:rPr>
        <w:t>Following further discussions with suppliers, NHSE and the profession, GPC England has updated its FAQs on online consultations ahead of the implementation of contractual requirements in October. These are available on the BMA website and are expected to be updated again in August to reflect ongoing discussions.</w:t>
      </w:r>
    </w:p>
    <w:p w14:paraId="2550FC56" w14:textId="77777777" w:rsidR="00EE658D" w:rsidRDefault="00EE658D" w:rsidP="00CC3EBC">
      <w:pPr>
        <w:shd w:val="clear" w:color="auto" w:fill="FFFFFF" w:themeFill="background1"/>
        <w:rPr>
          <w:rFonts w:ascii="Arial" w:hAnsi="Arial" w:cs="Arial"/>
          <w:b/>
          <w:bCs/>
          <w:color w:val="201F1E"/>
          <w:sz w:val="20"/>
          <w:szCs w:val="20"/>
          <w:u w:val="single"/>
          <w:lang w:eastAsia="en-GB"/>
        </w:rPr>
        <w:sectPr w:rsidR="00EE658D" w:rsidSect="00EE658D">
          <w:type w:val="continuous"/>
          <w:pgSz w:w="12240" w:h="15840"/>
          <w:pgMar w:top="1440" w:right="1800" w:bottom="1440" w:left="1800" w:header="708" w:footer="708" w:gutter="0"/>
          <w:cols w:num="2" w:space="720"/>
          <w:docGrid w:linePitch="360"/>
        </w:sectPr>
      </w:pPr>
    </w:p>
    <w:p w14:paraId="1F089EC8" w14:textId="219DCCD5" w:rsidR="0BC1E05F" w:rsidRPr="00CC3EBC" w:rsidRDefault="0BC1E05F" w:rsidP="00CC3EBC">
      <w:pPr>
        <w:shd w:val="clear" w:color="auto" w:fill="FFFFFF" w:themeFill="background1"/>
        <w:rPr>
          <w:rFonts w:ascii="Arial" w:hAnsi="Arial" w:cs="Arial"/>
          <w:b/>
          <w:bCs/>
          <w:color w:val="201F1E"/>
          <w:sz w:val="20"/>
          <w:szCs w:val="20"/>
          <w:u w:val="single"/>
          <w:lang w:eastAsia="en-GB"/>
        </w:rPr>
      </w:pPr>
    </w:p>
    <w:p w14:paraId="34CE0A41" w14:textId="77777777" w:rsidR="00F66003" w:rsidRPr="00CC3EBC" w:rsidRDefault="00F66003" w:rsidP="00F66003">
      <w:pPr>
        <w:rPr>
          <w:rFonts w:ascii="Arial" w:hAnsi="Arial" w:cs="Arial"/>
          <w:sz w:val="20"/>
          <w:szCs w:val="20"/>
        </w:rPr>
      </w:pPr>
    </w:p>
    <w:p w14:paraId="434B5E02" w14:textId="6CF1BC0D" w:rsidR="000A5884" w:rsidRPr="000A5884" w:rsidRDefault="00503DC9" w:rsidP="000A5884">
      <w:pPr>
        <w:pBdr>
          <w:bottom w:val="single" w:sz="6" w:space="22" w:color="auto"/>
        </w:pBdr>
        <w:rPr>
          <w:rFonts w:ascii="Arial" w:hAnsi="Arial" w:cs="Arial"/>
          <w:sz w:val="20"/>
          <w:szCs w:val="20"/>
        </w:rPr>
      </w:pPr>
      <w:r>
        <w:rPr>
          <w:rFonts w:ascii="Arial" w:hAnsi="Arial" w:cs="Arial"/>
          <w:b/>
          <w:bCs/>
          <w:sz w:val="20"/>
          <w:szCs w:val="20"/>
        </w:rPr>
        <w:br w:type="column"/>
      </w:r>
      <w:r w:rsidR="000A5884" w:rsidRPr="000A5884">
        <w:rPr>
          <w:rFonts w:ascii="Arial" w:hAnsi="Arial" w:cs="Arial"/>
          <w:sz w:val="20"/>
          <w:szCs w:val="20"/>
        </w:rPr>
        <w:t>___________________________________</w:t>
      </w:r>
    </w:p>
    <w:p w14:paraId="7CAD848A" w14:textId="77777777" w:rsidR="000A5884" w:rsidRDefault="000A5884" w:rsidP="00162CD3">
      <w:pPr>
        <w:pBdr>
          <w:bottom w:val="single" w:sz="6" w:space="22" w:color="auto"/>
        </w:pBdr>
        <w:jc w:val="center"/>
        <w:rPr>
          <w:rFonts w:ascii="Arial" w:hAnsi="Arial" w:cs="Arial"/>
          <w:b/>
          <w:bCs/>
          <w:sz w:val="20"/>
          <w:szCs w:val="20"/>
        </w:rPr>
      </w:pPr>
    </w:p>
    <w:p w14:paraId="0569EB41" w14:textId="3D623C3B" w:rsidR="00262570" w:rsidRPr="00CC3EBC" w:rsidRDefault="00262570" w:rsidP="00162CD3">
      <w:pPr>
        <w:pBdr>
          <w:bottom w:val="single" w:sz="6" w:space="22" w:color="auto"/>
        </w:pBdr>
        <w:jc w:val="center"/>
        <w:rPr>
          <w:rFonts w:ascii="Arial" w:hAnsi="Arial" w:cs="Arial"/>
          <w:b/>
          <w:bCs/>
          <w:sz w:val="20"/>
          <w:szCs w:val="20"/>
        </w:rPr>
      </w:pPr>
      <w:r w:rsidRPr="00CC3EBC">
        <w:rPr>
          <w:rFonts w:ascii="Arial" w:hAnsi="Arial" w:cs="Arial"/>
          <w:b/>
          <w:bCs/>
          <w:sz w:val="20"/>
          <w:szCs w:val="20"/>
        </w:rPr>
        <w:t>Please send any items or news for inclusion in the next Newsletter to the LMC office</w:t>
      </w:r>
    </w:p>
    <w:p w14:paraId="0A058699" w14:textId="32BBF0A0" w:rsidR="00262570" w:rsidRPr="00CC3EBC" w:rsidRDefault="00262570" w:rsidP="00162CD3">
      <w:pPr>
        <w:pBdr>
          <w:bottom w:val="single" w:sz="6" w:space="22" w:color="auto"/>
        </w:pBdr>
        <w:jc w:val="center"/>
        <w:rPr>
          <w:rFonts w:ascii="Arial" w:hAnsi="Arial" w:cs="Arial"/>
          <w:b/>
          <w:bCs/>
          <w:sz w:val="20"/>
          <w:szCs w:val="20"/>
          <w:lang w:val="it-IT"/>
        </w:rPr>
      </w:pPr>
      <w:r w:rsidRPr="00CC3EBC">
        <w:rPr>
          <w:rFonts w:ascii="Arial" w:hAnsi="Arial" w:cs="Arial"/>
          <w:b/>
          <w:bCs/>
          <w:sz w:val="20"/>
          <w:szCs w:val="20"/>
          <w:lang w:val="it-IT"/>
        </w:rPr>
        <w:t>Tel: 0</w:t>
      </w:r>
      <w:r w:rsidR="00F07122" w:rsidRPr="00CC3EBC">
        <w:rPr>
          <w:rFonts w:ascii="Arial" w:hAnsi="Arial" w:cs="Arial"/>
          <w:b/>
          <w:bCs/>
          <w:sz w:val="20"/>
          <w:szCs w:val="20"/>
          <w:lang w:val="it-IT"/>
        </w:rPr>
        <w:t>7501441205</w:t>
      </w:r>
    </w:p>
    <w:p w14:paraId="25A0EAC6" w14:textId="77777777" w:rsidR="00262570" w:rsidRPr="00CC3EBC" w:rsidRDefault="00262570" w:rsidP="00162CD3">
      <w:pPr>
        <w:pBdr>
          <w:bottom w:val="single" w:sz="6" w:space="22" w:color="auto"/>
        </w:pBdr>
        <w:jc w:val="center"/>
        <w:rPr>
          <w:rFonts w:ascii="Arial" w:hAnsi="Arial" w:cs="Arial"/>
          <w:b/>
          <w:bCs/>
          <w:sz w:val="20"/>
          <w:szCs w:val="20"/>
          <w:lang w:val="it-IT"/>
        </w:rPr>
      </w:pPr>
      <w:r w:rsidRPr="00CC3EBC">
        <w:rPr>
          <w:rFonts w:ascii="Arial" w:hAnsi="Arial" w:cs="Arial"/>
          <w:b/>
          <w:bCs/>
          <w:sz w:val="20"/>
          <w:szCs w:val="20"/>
          <w:lang w:val="it-IT"/>
        </w:rPr>
        <w:t xml:space="preserve">e-mail: </w:t>
      </w:r>
      <w:r w:rsidR="006E67B8" w:rsidRPr="00CC3EBC">
        <w:rPr>
          <w:rFonts w:ascii="Arial" w:hAnsi="Arial" w:cs="Arial"/>
          <w:b/>
          <w:bCs/>
          <w:sz w:val="20"/>
          <w:szCs w:val="20"/>
          <w:lang w:val="it-IT"/>
        </w:rPr>
        <w:t>lmc@wakefieldlmc.co.uk</w:t>
      </w:r>
    </w:p>
    <w:p w14:paraId="6D98A12B" w14:textId="77777777" w:rsidR="00262570" w:rsidRPr="00CC3EBC" w:rsidRDefault="00262570">
      <w:pPr>
        <w:rPr>
          <w:rFonts w:ascii="Arial" w:hAnsi="Arial" w:cs="Arial"/>
          <w:sz w:val="20"/>
          <w:szCs w:val="20"/>
          <w:lang w:val="it-IT"/>
        </w:rPr>
      </w:pPr>
    </w:p>
    <w:p w14:paraId="2946DB82" w14:textId="77777777" w:rsidR="00AA15FD" w:rsidRPr="00CC3EBC" w:rsidRDefault="00AA15FD">
      <w:pPr>
        <w:rPr>
          <w:rFonts w:ascii="Arial" w:hAnsi="Arial" w:cs="Arial"/>
          <w:b/>
          <w:sz w:val="20"/>
          <w:szCs w:val="20"/>
          <w:lang w:val="it-IT"/>
        </w:rPr>
      </w:pPr>
    </w:p>
    <w:p w14:paraId="5997CC1D" w14:textId="77777777" w:rsidR="00AA15FD" w:rsidRPr="00CC3EBC" w:rsidRDefault="00AA15FD">
      <w:pPr>
        <w:rPr>
          <w:rFonts w:ascii="Arial" w:hAnsi="Arial" w:cs="Arial"/>
          <w:b/>
          <w:sz w:val="20"/>
          <w:szCs w:val="20"/>
          <w:lang w:val="it-IT"/>
        </w:rPr>
      </w:pPr>
    </w:p>
    <w:p w14:paraId="110FFD37" w14:textId="77777777" w:rsidR="00AA15FD" w:rsidRPr="00CC3EBC" w:rsidRDefault="00AA15FD">
      <w:pPr>
        <w:rPr>
          <w:rFonts w:ascii="Arial" w:hAnsi="Arial" w:cs="Arial"/>
          <w:b/>
          <w:sz w:val="20"/>
          <w:szCs w:val="20"/>
          <w:lang w:val="it-IT"/>
        </w:rPr>
      </w:pPr>
    </w:p>
    <w:p w14:paraId="6B699379" w14:textId="77777777" w:rsidR="00AA15FD" w:rsidRPr="00CC3EBC" w:rsidRDefault="00AA15FD">
      <w:pPr>
        <w:rPr>
          <w:rFonts w:ascii="Arial" w:hAnsi="Arial" w:cs="Arial"/>
          <w:b/>
          <w:sz w:val="20"/>
          <w:szCs w:val="20"/>
          <w:lang w:val="it-IT"/>
        </w:rPr>
      </w:pPr>
    </w:p>
    <w:p w14:paraId="3FE9F23F" w14:textId="77777777" w:rsidR="00AA15FD" w:rsidRPr="00CC3EBC" w:rsidRDefault="00AA15FD">
      <w:pPr>
        <w:rPr>
          <w:rFonts w:ascii="Arial" w:hAnsi="Arial" w:cs="Arial"/>
          <w:b/>
          <w:sz w:val="20"/>
          <w:szCs w:val="20"/>
          <w:lang w:val="it-IT"/>
        </w:rPr>
      </w:pPr>
    </w:p>
    <w:p w14:paraId="1F72F646" w14:textId="77777777" w:rsidR="00AA15FD" w:rsidRPr="00CC3EBC" w:rsidRDefault="00AA15FD">
      <w:pPr>
        <w:rPr>
          <w:rFonts w:ascii="Arial" w:hAnsi="Arial" w:cs="Arial"/>
          <w:b/>
          <w:sz w:val="20"/>
          <w:szCs w:val="20"/>
          <w:lang w:val="it-IT"/>
        </w:rPr>
      </w:pPr>
    </w:p>
    <w:p w14:paraId="08CE6F91" w14:textId="77777777" w:rsidR="00AA15FD" w:rsidRPr="00CC3EBC" w:rsidRDefault="00AA15FD">
      <w:pPr>
        <w:rPr>
          <w:rFonts w:ascii="Arial" w:hAnsi="Arial" w:cs="Arial"/>
          <w:b/>
          <w:sz w:val="20"/>
          <w:szCs w:val="20"/>
          <w:lang w:val="it-IT"/>
        </w:rPr>
      </w:pPr>
    </w:p>
    <w:p w14:paraId="61CDCEAD" w14:textId="77777777" w:rsidR="00AA15FD" w:rsidRPr="00CC3EBC" w:rsidRDefault="00AA15FD">
      <w:pPr>
        <w:rPr>
          <w:rFonts w:ascii="Arial" w:hAnsi="Arial" w:cs="Arial"/>
          <w:b/>
          <w:sz w:val="20"/>
          <w:szCs w:val="20"/>
          <w:lang w:val="it-IT"/>
        </w:rPr>
      </w:pPr>
    </w:p>
    <w:p w14:paraId="6BB9E253" w14:textId="77777777" w:rsidR="00AA15FD" w:rsidRPr="00CC3EBC" w:rsidRDefault="00AA15FD">
      <w:pPr>
        <w:rPr>
          <w:rFonts w:ascii="Arial" w:hAnsi="Arial" w:cs="Arial"/>
          <w:sz w:val="20"/>
          <w:szCs w:val="20"/>
        </w:rPr>
      </w:pPr>
    </w:p>
    <w:sectPr w:rsidR="00AA15FD" w:rsidRPr="00CC3EBC" w:rsidSect="00EE658D">
      <w:type w:val="continuous"/>
      <w:pgSz w:w="12240" w:h="15840"/>
      <w:pgMar w:top="1440" w:right="1800" w:bottom="1440" w:left="180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ODFH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4B4"/>
    <w:multiLevelType w:val="multilevel"/>
    <w:tmpl w:val="8C225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41A2E"/>
    <w:multiLevelType w:val="multilevel"/>
    <w:tmpl w:val="08145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1567D4F"/>
    <w:multiLevelType w:val="hybridMultilevel"/>
    <w:tmpl w:val="273C9F1C"/>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49872A2"/>
    <w:multiLevelType w:val="multilevel"/>
    <w:tmpl w:val="EEF6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E332A"/>
    <w:multiLevelType w:val="multilevel"/>
    <w:tmpl w:val="3BB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0B2A4E"/>
    <w:multiLevelType w:val="multilevel"/>
    <w:tmpl w:val="8080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9193481"/>
    <w:multiLevelType w:val="hybridMultilevel"/>
    <w:tmpl w:val="E424D5A4"/>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94A0ABD"/>
    <w:multiLevelType w:val="multilevel"/>
    <w:tmpl w:val="38AE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0D4B6E"/>
    <w:multiLevelType w:val="multilevel"/>
    <w:tmpl w:val="F7B2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96A8E"/>
    <w:multiLevelType w:val="multilevel"/>
    <w:tmpl w:val="2BA8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6D1853"/>
    <w:multiLevelType w:val="multilevel"/>
    <w:tmpl w:val="AD28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F701D8"/>
    <w:multiLevelType w:val="multilevel"/>
    <w:tmpl w:val="F52C2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9A36E1"/>
    <w:multiLevelType w:val="multilevel"/>
    <w:tmpl w:val="434C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904D30"/>
    <w:multiLevelType w:val="multilevel"/>
    <w:tmpl w:val="E528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042BA3"/>
    <w:multiLevelType w:val="multilevel"/>
    <w:tmpl w:val="9E2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914152"/>
    <w:multiLevelType w:val="hybridMultilevel"/>
    <w:tmpl w:val="3B628C76"/>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25821BA2"/>
    <w:multiLevelType w:val="multilevel"/>
    <w:tmpl w:val="A7B67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300E62"/>
    <w:multiLevelType w:val="multilevel"/>
    <w:tmpl w:val="10F8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BC7382"/>
    <w:multiLevelType w:val="hybridMultilevel"/>
    <w:tmpl w:val="126E4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16E76"/>
    <w:multiLevelType w:val="multilevel"/>
    <w:tmpl w:val="093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D16555B"/>
    <w:multiLevelType w:val="hybridMultilevel"/>
    <w:tmpl w:val="9D3A5F0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308C1AE6"/>
    <w:multiLevelType w:val="hybridMultilevel"/>
    <w:tmpl w:val="2E48F458"/>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32A051B4"/>
    <w:multiLevelType w:val="multilevel"/>
    <w:tmpl w:val="735E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B64491"/>
    <w:multiLevelType w:val="multilevel"/>
    <w:tmpl w:val="6BF86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D260B4A"/>
    <w:multiLevelType w:val="multilevel"/>
    <w:tmpl w:val="95648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7A2DD1"/>
    <w:multiLevelType w:val="hybridMultilevel"/>
    <w:tmpl w:val="B2BC8A7A"/>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E4527A2"/>
    <w:multiLevelType w:val="multilevel"/>
    <w:tmpl w:val="5D9EF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E9E7D98"/>
    <w:multiLevelType w:val="multilevel"/>
    <w:tmpl w:val="F7E22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1578AA"/>
    <w:multiLevelType w:val="multilevel"/>
    <w:tmpl w:val="A4C00B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4782041C"/>
    <w:multiLevelType w:val="multilevel"/>
    <w:tmpl w:val="8FC4B7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8C20FFA"/>
    <w:multiLevelType w:val="hybridMultilevel"/>
    <w:tmpl w:val="42D685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1A77FE"/>
    <w:multiLevelType w:val="hybridMultilevel"/>
    <w:tmpl w:val="3344394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51DF2A7B"/>
    <w:multiLevelType w:val="multilevel"/>
    <w:tmpl w:val="DF56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546B03"/>
    <w:multiLevelType w:val="hybridMultilevel"/>
    <w:tmpl w:val="3F866B5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578011F1"/>
    <w:multiLevelType w:val="multilevel"/>
    <w:tmpl w:val="E84A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7F7E58"/>
    <w:multiLevelType w:val="multilevel"/>
    <w:tmpl w:val="B53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735057"/>
    <w:multiLevelType w:val="multilevel"/>
    <w:tmpl w:val="BC46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14830"/>
    <w:multiLevelType w:val="hybridMultilevel"/>
    <w:tmpl w:val="1C8A3F3E"/>
    <w:lvl w:ilvl="0" w:tplc="08090001">
      <w:start w:val="1"/>
      <w:numFmt w:val="bullet"/>
      <w:lvlText w:val=""/>
      <w:lvlJc w:val="left"/>
      <w:pPr>
        <w:tabs>
          <w:tab w:val="num" w:pos="1705"/>
        </w:tabs>
        <w:ind w:left="1705"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6C4032E2"/>
    <w:multiLevelType w:val="hybridMultilevel"/>
    <w:tmpl w:val="9258C4AA"/>
    <w:lvl w:ilvl="0" w:tplc="08090001">
      <w:start w:val="1"/>
      <w:numFmt w:val="bullet"/>
      <w:lvlText w:val=""/>
      <w:lvlJc w:val="left"/>
      <w:pPr>
        <w:tabs>
          <w:tab w:val="num" w:pos="1705"/>
        </w:tabs>
        <w:ind w:left="1705" w:hanging="360"/>
      </w:pPr>
      <w:rPr>
        <w:rFonts w:ascii="Symbol" w:hAnsi="Symbol" w:hint="default"/>
      </w:rPr>
    </w:lvl>
    <w:lvl w:ilvl="1" w:tplc="08090003" w:tentative="1">
      <w:start w:val="1"/>
      <w:numFmt w:val="bullet"/>
      <w:lvlText w:val="o"/>
      <w:lvlJc w:val="left"/>
      <w:pPr>
        <w:tabs>
          <w:tab w:val="num" w:pos="2425"/>
        </w:tabs>
        <w:ind w:left="2425" w:hanging="360"/>
      </w:pPr>
      <w:rPr>
        <w:rFonts w:ascii="Courier New" w:hAnsi="Courier New" w:hint="default"/>
      </w:rPr>
    </w:lvl>
    <w:lvl w:ilvl="2" w:tplc="08090005" w:tentative="1">
      <w:start w:val="1"/>
      <w:numFmt w:val="bullet"/>
      <w:lvlText w:val=""/>
      <w:lvlJc w:val="left"/>
      <w:pPr>
        <w:tabs>
          <w:tab w:val="num" w:pos="3145"/>
        </w:tabs>
        <w:ind w:left="3145" w:hanging="360"/>
      </w:pPr>
      <w:rPr>
        <w:rFonts w:ascii="Wingdings" w:hAnsi="Wingdings" w:hint="default"/>
      </w:rPr>
    </w:lvl>
    <w:lvl w:ilvl="3" w:tplc="08090001" w:tentative="1">
      <w:start w:val="1"/>
      <w:numFmt w:val="bullet"/>
      <w:lvlText w:val=""/>
      <w:lvlJc w:val="left"/>
      <w:pPr>
        <w:tabs>
          <w:tab w:val="num" w:pos="3865"/>
        </w:tabs>
        <w:ind w:left="3865" w:hanging="360"/>
      </w:pPr>
      <w:rPr>
        <w:rFonts w:ascii="Symbol" w:hAnsi="Symbol" w:hint="default"/>
      </w:rPr>
    </w:lvl>
    <w:lvl w:ilvl="4" w:tplc="08090003" w:tentative="1">
      <w:start w:val="1"/>
      <w:numFmt w:val="bullet"/>
      <w:lvlText w:val="o"/>
      <w:lvlJc w:val="left"/>
      <w:pPr>
        <w:tabs>
          <w:tab w:val="num" w:pos="4585"/>
        </w:tabs>
        <w:ind w:left="4585" w:hanging="360"/>
      </w:pPr>
      <w:rPr>
        <w:rFonts w:ascii="Courier New" w:hAnsi="Courier New" w:hint="default"/>
      </w:rPr>
    </w:lvl>
    <w:lvl w:ilvl="5" w:tplc="08090005" w:tentative="1">
      <w:start w:val="1"/>
      <w:numFmt w:val="bullet"/>
      <w:lvlText w:val=""/>
      <w:lvlJc w:val="left"/>
      <w:pPr>
        <w:tabs>
          <w:tab w:val="num" w:pos="5305"/>
        </w:tabs>
        <w:ind w:left="5305" w:hanging="360"/>
      </w:pPr>
      <w:rPr>
        <w:rFonts w:ascii="Wingdings" w:hAnsi="Wingdings" w:hint="default"/>
      </w:rPr>
    </w:lvl>
    <w:lvl w:ilvl="6" w:tplc="08090001" w:tentative="1">
      <w:start w:val="1"/>
      <w:numFmt w:val="bullet"/>
      <w:lvlText w:val=""/>
      <w:lvlJc w:val="left"/>
      <w:pPr>
        <w:tabs>
          <w:tab w:val="num" w:pos="6025"/>
        </w:tabs>
        <w:ind w:left="6025" w:hanging="360"/>
      </w:pPr>
      <w:rPr>
        <w:rFonts w:ascii="Symbol" w:hAnsi="Symbol" w:hint="default"/>
      </w:rPr>
    </w:lvl>
    <w:lvl w:ilvl="7" w:tplc="08090003" w:tentative="1">
      <w:start w:val="1"/>
      <w:numFmt w:val="bullet"/>
      <w:lvlText w:val="o"/>
      <w:lvlJc w:val="left"/>
      <w:pPr>
        <w:tabs>
          <w:tab w:val="num" w:pos="6745"/>
        </w:tabs>
        <w:ind w:left="6745" w:hanging="360"/>
      </w:pPr>
      <w:rPr>
        <w:rFonts w:ascii="Courier New" w:hAnsi="Courier New" w:hint="default"/>
      </w:rPr>
    </w:lvl>
    <w:lvl w:ilvl="8" w:tplc="08090005" w:tentative="1">
      <w:start w:val="1"/>
      <w:numFmt w:val="bullet"/>
      <w:lvlText w:val=""/>
      <w:lvlJc w:val="left"/>
      <w:pPr>
        <w:tabs>
          <w:tab w:val="num" w:pos="7465"/>
        </w:tabs>
        <w:ind w:left="7465" w:hanging="360"/>
      </w:pPr>
      <w:rPr>
        <w:rFonts w:ascii="Wingdings" w:hAnsi="Wingdings" w:hint="default"/>
      </w:rPr>
    </w:lvl>
  </w:abstractNum>
  <w:abstractNum w:abstractNumId="39" w15:restartNumberingAfterBreak="0">
    <w:nsid w:val="77D91937"/>
    <w:multiLevelType w:val="multilevel"/>
    <w:tmpl w:val="1C0E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BC689D"/>
    <w:multiLevelType w:val="multilevel"/>
    <w:tmpl w:val="46361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506EC7"/>
    <w:multiLevelType w:val="multilevel"/>
    <w:tmpl w:val="47ACE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6A4AE7"/>
    <w:multiLevelType w:val="multilevel"/>
    <w:tmpl w:val="813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10931919">
    <w:abstractNumId w:val="30"/>
  </w:num>
  <w:num w:numId="2" w16cid:durableId="1482967388">
    <w:abstractNumId w:val="38"/>
  </w:num>
  <w:num w:numId="3" w16cid:durableId="6292240">
    <w:abstractNumId w:val="37"/>
  </w:num>
  <w:num w:numId="4" w16cid:durableId="1041370007">
    <w:abstractNumId w:val="21"/>
  </w:num>
  <w:num w:numId="5" w16cid:durableId="1673144716">
    <w:abstractNumId w:val="6"/>
  </w:num>
  <w:num w:numId="6" w16cid:durableId="523135567">
    <w:abstractNumId w:val="15"/>
  </w:num>
  <w:num w:numId="7" w16cid:durableId="577709859">
    <w:abstractNumId w:val="33"/>
  </w:num>
  <w:num w:numId="8" w16cid:durableId="423383387">
    <w:abstractNumId w:val="2"/>
  </w:num>
  <w:num w:numId="9" w16cid:durableId="1720588186">
    <w:abstractNumId w:val="25"/>
  </w:num>
  <w:num w:numId="10" w16cid:durableId="916133616">
    <w:abstractNumId w:val="31"/>
  </w:num>
  <w:num w:numId="11" w16cid:durableId="527061356">
    <w:abstractNumId w:val="20"/>
  </w:num>
  <w:num w:numId="12" w16cid:durableId="1804158343">
    <w:abstractNumId w:val="8"/>
  </w:num>
  <w:num w:numId="13" w16cid:durableId="485171337">
    <w:abstractNumId w:val="39"/>
  </w:num>
  <w:num w:numId="14" w16cid:durableId="1821539051">
    <w:abstractNumId w:val="41"/>
  </w:num>
  <w:num w:numId="15" w16cid:durableId="1523736747">
    <w:abstractNumId w:val="10"/>
  </w:num>
  <w:num w:numId="16" w16cid:durableId="1210607852">
    <w:abstractNumId w:val="19"/>
  </w:num>
  <w:num w:numId="17" w16cid:durableId="1991589064">
    <w:abstractNumId w:val="5"/>
  </w:num>
  <w:num w:numId="18" w16cid:durableId="249631227">
    <w:abstractNumId w:val="11"/>
  </w:num>
  <w:num w:numId="19" w16cid:durableId="284695266">
    <w:abstractNumId w:val="9"/>
  </w:num>
  <w:num w:numId="20" w16cid:durableId="2030060773">
    <w:abstractNumId w:val="28"/>
  </w:num>
  <w:num w:numId="21" w16cid:durableId="915436173">
    <w:abstractNumId w:val="29"/>
  </w:num>
  <w:num w:numId="22" w16cid:durableId="1351568682">
    <w:abstractNumId w:val="23"/>
  </w:num>
  <w:num w:numId="23" w16cid:durableId="1995986736">
    <w:abstractNumId w:val="1"/>
  </w:num>
  <w:num w:numId="24" w16cid:durableId="420682261">
    <w:abstractNumId w:val="24"/>
  </w:num>
  <w:num w:numId="25" w16cid:durableId="1530871385">
    <w:abstractNumId w:val="36"/>
  </w:num>
  <w:num w:numId="26" w16cid:durableId="697389329">
    <w:abstractNumId w:val="13"/>
  </w:num>
  <w:num w:numId="27" w16cid:durableId="1141112910">
    <w:abstractNumId w:val="27"/>
  </w:num>
  <w:num w:numId="28" w16cid:durableId="242380882">
    <w:abstractNumId w:val="3"/>
  </w:num>
  <w:num w:numId="29" w16cid:durableId="1639677482">
    <w:abstractNumId w:val="32"/>
  </w:num>
  <w:num w:numId="30" w16cid:durableId="1183665408">
    <w:abstractNumId w:val="4"/>
  </w:num>
  <w:num w:numId="31" w16cid:durableId="1895965832">
    <w:abstractNumId w:val="18"/>
  </w:num>
  <w:num w:numId="32" w16cid:durableId="1374887153">
    <w:abstractNumId w:val="14"/>
  </w:num>
  <w:num w:numId="33" w16cid:durableId="460002422">
    <w:abstractNumId w:val="40"/>
  </w:num>
  <w:num w:numId="34" w16cid:durableId="1549028328">
    <w:abstractNumId w:val="16"/>
  </w:num>
  <w:num w:numId="35" w16cid:durableId="1035621705">
    <w:abstractNumId w:val="34"/>
  </w:num>
  <w:num w:numId="36" w16cid:durableId="1351906758">
    <w:abstractNumId w:val="7"/>
  </w:num>
  <w:num w:numId="37" w16cid:durableId="1429086347">
    <w:abstractNumId w:val="0"/>
  </w:num>
  <w:num w:numId="38" w16cid:durableId="994604964">
    <w:abstractNumId w:val="22"/>
  </w:num>
  <w:num w:numId="39" w16cid:durableId="1762405807">
    <w:abstractNumId w:val="17"/>
  </w:num>
  <w:num w:numId="40" w16cid:durableId="383529153">
    <w:abstractNumId w:val="35"/>
  </w:num>
  <w:num w:numId="41" w16cid:durableId="477654251">
    <w:abstractNumId w:val="12"/>
  </w:num>
  <w:num w:numId="42" w16cid:durableId="975600421">
    <w:abstractNumId w:val="26"/>
  </w:num>
  <w:num w:numId="43" w16cid:durableId="19738244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6A9"/>
    <w:rsid w:val="00017BDC"/>
    <w:rsid w:val="00044643"/>
    <w:rsid w:val="00047C82"/>
    <w:rsid w:val="000516A9"/>
    <w:rsid w:val="00051902"/>
    <w:rsid w:val="00055CCB"/>
    <w:rsid w:val="00056EA2"/>
    <w:rsid w:val="000951B8"/>
    <w:rsid w:val="000A2FD0"/>
    <w:rsid w:val="000A5884"/>
    <w:rsid w:val="000B4E12"/>
    <w:rsid w:val="000D1B93"/>
    <w:rsid w:val="00162CD3"/>
    <w:rsid w:val="0017211B"/>
    <w:rsid w:val="0018115A"/>
    <w:rsid w:val="001876C9"/>
    <w:rsid w:val="00192BB1"/>
    <w:rsid w:val="001A791B"/>
    <w:rsid w:val="001D617F"/>
    <w:rsid w:val="001E042A"/>
    <w:rsid w:val="001E592A"/>
    <w:rsid w:val="001E61CD"/>
    <w:rsid w:val="00227081"/>
    <w:rsid w:val="00262570"/>
    <w:rsid w:val="002B5459"/>
    <w:rsid w:val="00312E21"/>
    <w:rsid w:val="003307EC"/>
    <w:rsid w:val="003444BA"/>
    <w:rsid w:val="003914D5"/>
    <w:rsid w:val="003E7BEE"/>
    <w:rsid w:val="00425001"/>
    <w:rsid w:val="0042520B"/>
    <w:rsid w:val="00441EB1"/>
    <w:rsid w:val="00467954"/>
    <w:rsid w:val="004B3E15"/>
    <w:rsid w:val="004B5863"/>
    <w:rsid w:val="004F3302"/>
    <w:rsid w:val="00503DC9"/>
    <w:rsid w:val="00523864"/>
    <w:rsid w:val="005243E0"/>
    <w:rsid w:val="00536FED"/>
    <w:rsid w:val="00540E5D"/>
    <w:rsid w:val="00553205"/>
    <w:rsid w:val="00556E80"/>
    <w:rsid w:val="00591D0E"/>
    <w:rsid w:val="005A17FD"/>
    <w:rsid w:val="005C1350"/>
    <w:rsid w:val="005E274B"/>
    <w:rsid w:val="005F2548"/>
    <w:rsid w:val="00611250"/>
    <w:rsid w:val="0064340A"/>
    <w:rsid w:val="00667F73"/>
    <w:rsid w:val="00693A4F"/>
    <w:rsid w:val="006C2148"/>
    <w:rsid w:val="006C2627"/>
    <w:rsid w:val="006D0348"/>
    <w:rsid w:val="006D13CE"/>
    <w:rsid w:val="006E67B8"/>
    <w:rsid w:val="0071689C"/>
    <w:rsid w:val="007352F5"/>
    <w:rsid w:val="00740F01"/>
    <w:rsid w:val="007435E3"/>
    <w:rsid w:val="00777F01"/>
    <w:rsid w:val="007D097D"/>
    <w:rsid w:val="007E4AB4"/>
    <w:rsid w:val="007E4B69"/>
    <w:rsid w:val="00803501"/>
    <w:rsid w:val="008060E4"/>
    <w:rsid w:val="00806EC0"/>
    <w:rsid w:val="008C7DB2"/>
    <w:rsid w:val="008E420C"/>
    <w:rsid w:val="009676DD"/>
    <w:rsid w:val="00982733"/>
    <w:rsid w:val="00994750"/>
    <w:rsid w:val="009B4155"/>
    <w:rsid w:val="009C67BA"/>
    <w:rsid w:val="009E0A31"/>
    <w:rsid w:val="009F2FD6"/>
    <w:rsid w:val="009F522F"/>
    <w:rsid w:val="00A03D77"/>
    <w:rsid w:val="00A33F19"/>
    <w:rsid w:val="00AA15FD"/>
    <w:rsid w:val="00AA367C"/>
    <w:rsid w:val="00AB356B"/>
    <w:rsid w:val="00AC3D11"/>
    <w:rsid w:val="00B117FD"/>
    <w:rsid w:val="00B15764"/>
    <w:rsid w:val="00B233AB"/>
    <w:rsid w:val="00B66664"/>
    <w:rsid w:val="00B72B6A"/>
    <w:rsid w:val="00B95B3D"/>
    <w:rsid w:val="00BA122F"/>
    <w:rsid w:val="00C167C6"/>
    <w:rsid w:val="00C30779"/>
    <w:rsid w:val="00C42753"/>
    <w:rsid w:val="00CB5C90"/>
    <w:rsid w:val="00CB79C3"/>
    <w:rsid w:val="00CC27E4"/>
    <w:rsid w:val="00CC3811"/>
    <w:rsid w:val="00CC3EBC"/>
    <w:rsid w:val="00CF7096"/>
    <w:rsid w:val="00D81F70"/>
    <w:rsid w:val="00DA61E9"/>
    <w:rsid w:val="00DB4769"/>
    <w:rsid w:val="00DB63F7"/>
    <w:rsid w:val="00DB784D"/>
    <w:rsid w:val="00DC46CC"/>
    <w:rsid w:val="00DE3117"/>
    <w:rsid w:val="00E06F5D"/>
    <w:rsid w:val="00E12A32"/>
    <w:rsid w:val="00E23C8D"/>
    <w:rsid w:val="00E30A9B"/>
    <w:rsid w:val="00E33C00"/>
    <w:rsid w:val="00E850B4"/>
    <w:rsid w:val="00E952DE"/>
    <w:rsid w:val="00EA4CC2"/>
    <w:rsid w:val="00EE0111"/>
    <w:rsid w:val="00EE658D"/>
    <w:rsid w:val="00F07122"/>
    <w:rsid w:val="00F14436"/>
    <w:rsid w:val="00F245C0"/>
    <w:rsid w:val="00F50DC1"/>
    <w:rsid w:val="00F55C67"/>
    <w:rsid w:val="00F66003"/>
    <w:rsid w:val="00F7296E"/>
    <w:rsid w:val="00FA3E40"/>
    <w:rsid w:val="00FB6A10"/>
    <w:rsid w:val="00FC5E07"/>
    <w:rsid w:val="0BC1E05F"/>
    <w:rsid w:val="2C0F1333"/>
    <w:rsid w:val="6172AE0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93B5570"/>
  <w15:chartTrackingRefBased/>
  <w15:docId w15:val="{1E6069FB-19D0-4599-8DFD-38D0A556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E30A9B"/>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051902"/>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autoSpaceDE w:val="0"/>
      <w:autoSpaceDN w:val="0"/>
      <w:adjustRightInd w:val="0"/>
      <w:jc w:val="both"/>
      <w:outlineLvl w:val="3"/>
    </w:pPr>
    <w:rPr>
      <w:rFonts w:ascii="Tahoma" w:hAnsi="Tahoma" w:cs="Tahoma"/>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Comic Sans MS" w:hAnsi="Comic Sans MS"/>
      <w:sz w:val="40"/>
    </w:rPr>
  </w:style>
  <w:style w:type="character" w:styleId="Hyperlink">
    <w:name w:val="Hyperlink"/>
    <w:rPr>
      <w:rFonts w:ascii="Times New Roman" w:hAnsi="Times New Roman" w:cs="Times New Roman"/>
      <w:color w:val="0000FF"/>
      <w:u w:val="single"/>
    </w:rPr>
  </w:style>
  <w:style w:type="paragraph" w:customStyle="1" w:styleId="Default">
    <w:name w:val="Default"/>
    <w:rsid w:val="00467954"/>
    <w:pPr>
      <w:autoSpaceDE w:val="0"/>
      <w:autoSpaceDN w:val="0"/>
      <w:adjustRightInd w:val="0"/>
    </w:pPr>
    <w:rPr>
      <w:rFonts w:ascii="GODFHJ+Arial" w:hAnsi="GODFHJ+Arial" w:cs="GODFHJ+Arial"/>
      <w:color w:val="000000"/>
      <w:sz w:val="24"/>
      <w:szCs w:val="24"/>
      <w:lang w:eastAsia="en-GB"/>
    </w:rPr>
  </w:style>
  <w:style w:type="paragraph" w:customStyle="1" w:styleId="CM26">
    <w:name w:val="CM26"/>
    <w:basedOn w:val="Default"/>
    <w:next w:val="Default"/>
    <w:rsid w:val="00467954"/>
    <w:pPr>
      <w:spacing w:line="276" w:lineRule="atLeast"/>
    </w:pPr>
    <w:rPr>
      <w:rFonts w:cs="Times New Roman"/>
      <w:color w:val="auto"/>
    </w:rPr>
  </w:style>
  <w:style w:type="character" w:styleId="FollowedHyperlink">
    <w:name w:val="FollowedHyperlink"/>
    <w:rsid w:val="00523864"/>
    <w:rPr>
      <w:color w:val="800080"/>
      <w:u w:val="single"/>
    </w:rPr>
  </w:style>
  <w:style w:type="paragraph" w:styleId="NormalWeb">
    <w:name w:val="Normal (Web)"/>
    <w:basedOn w:val="Normal"/>
    <w:uiPriority w:val="99"/>
    <w:unhideWhenUsed/>
    <w:rsid w:val="0018115A"/>
    <w:pPr>
      <w:spacing w:before="100" w:beforeAutospacing="1" w:after="100" w:afterAutospacing="1"/>
    </w:pPr>
    <w:rPr>
      <w:lang w:eastAsia="en-GB"/>
    </w:rPr>
  </w:style>
  <w:style w:type="character" w:styleId="UnresolvedMention">
    <w:name w:val="Unresolved Mention"/>
    <w:uiPriority w:val="99"/>
    <w:semiHidden/>
    <w:unhideWhenUsed/>
    <w:rsid w:val="00051902"/>
    <w:rPr>
      <w:color w:val="605E5C"/>
      <w:shd w:val="clear" w:color="auto" w:fill="E1DFDD"/>
    </w:rPr>
  </w:style>
  <w:style w:type="character" w:customStyle="1" w:styleId="Heading3Char">
    <w:name w:val="Heading 3 Char"/>
    <w:link w:val="Heading3"/>
    <w:semiHidden/>
    <w:rsid w:val="00051902"/>
    <w:rPr>
      <w:rFonts w:ascii="Calibri Light" w:eastAsia="Times New Roman" w:hAnsi="Calibri Light" w:cs="Times New Roman"/>
      <w:b/>
      <w:bCs/>
      <w:sz w:val="26"/>
      <w:szCs w:val="26"/>
      <w:lang w:eastAsia="en-US"/>
    </w:rPr>
  </w:style>
  <w:style w:type="character" w:customStyle="1" w:styleId="Heading2Char">
    <w:name w:val="Heading 2 Char"/>
    <w:link w:val="Heading2"/>
    <w:semiHidden/>
    <w:rsid w:val="00E30A9B"/>
    <w:rPr>
      <w:rFonts w:ascii="Calibri Light" w:eastAsia="Times New Roman" w:hAnsi="Calibri Light" w:cs="Times New Roman"/>
      <w:b/>
      <w:bCs/>
      <w:i/>
      <w:iCs/>
      <w:sz w:val="28"/>
      <w:szCs w:val="28"/>
      <w:lang w:eastAsia="en-US"/>
    </w:rPr>
  </w:style>
  <w:style w:type="paragraph" w:styleId="ListParagraph">
    <w:name w:val="List Paragraph"/>
    <w:basedOn w:val="Normal"/>
    <w:uiPriority w:val="34"/>
    <w:qFormat/>
    <w:rsid w:val="00227081"/>
    <w:pPr>
      <w:ind w:left="720"/>
      <w:contextualSpacing/>
    </w:pPr>
  </w:style>
  <w:style w:type="paragraph" w:customStyle="1" w:styleId="xxmsonormal">
    <w:name w:val="x_xmsonormal"/>
    <w:basedOn w:val="Normal"/>
    <w:rsid w:val="00E952D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76363">
      <w:bodyDiv w:val="1"/>
      <w:marLeft w:val="0"/>
      <w:marRight w:val="0"/>
      <w:marTop w:val="0"/>
      <w:marBottom w:val="0"/>
      <w:divBdr>
        <w:top w:val="none" w:sz="0" w:space="0" w:color="auto"/>
        <w:left w:val="none" w:sz="0" w:space="0" w:color="auto"/>
        <w:bottom w:val="none" w:sz="0" w:space="0" w:color="auto"/>
        <w:right w:val="none" w:sz="0" w:space="0" w:color="auto"/>
      </w:divBdr>
    </w:div>
    <w:div w:id="190386574">
      <w:bodyDiv w:val="1"/>
      <w:marLeft w:val="0"/>
      <w:marRight w:val="0"/>
      <w:marTop w:val="0"/>
      <w:marBottom w:val="0"/>
      <w:divBdr>
        <w:top w:val="none" w:sz="0" w:space="0" w:color="auto"/>
        <w:left w:val="none" w:sz="0" w:space="0" w:color="auto"/>
        <w:bottom w:val="none" w:sz="0" w:space="0" w:color="auto"/>
        <w:right w:val="none" w:sz="0" w:space="0" w:color="auto"/>
      </w:divBdr>
    </w:div>
    <w:div w:id="228267888">
      <w:bodyDiv w:val="1"/>
      <w:marLeft w:val="0"/>
      <w:marRight w:val="0"/>
      <w:marTop w:val="0"/>
      <w:marBottom w:val="0"/>
      <w:divBdr>
        <w:top w:val="none" w:sz="0" w:space="0" w:color="auto"/>
        <w:left w:val="none" w:sz="0" w:space="0" w:color="auto"/>
        <w:bottom w:val="none" w:sz="0" w:space="0" w:color="auto"/>
        <w:right w:val="none" w:sz="0" w:space="0" w:color="auto"/>
      </w:divBdr>
      <w:divsChild>
        <w:div w:id="1618872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865972">
              <w:marLeft w:val="0"/>
              <w:marRight w:val="0"/>
              <w:marTop w:val="0"/>
              <w:marBottom w:val="0"/>
              <w:divBdr>
                <w:top w:val="none" w:sz="0" w:space="0" w:color="auto"/>
                <w:left w:val="none" w:sz="0" w:space="0" w:color="auto"/>
                <w:bottom w:val="none" w:sz="0" w:space="0" w:color="auto"/>
                <w:right w:val="none" w:sz="0" w:space="0" w:color="auto"/>
              </w:divBdr>
              <w:divsChild>
                <w:div w:id="650598726">
                  <w:marLeft w:val="0"/>
                  <w:marRight w:val="0"/>
                  <w:marTop w:val="0"/>
                  <w:marBottom w:val="0"/>
                  <w:divBdr>
                    <w:top w:val="none" w:sz="0" w:space="0" w:color="auto"/>
                    <w:left w:val="none" w:sz="0" w:space="0" w:color="auto"/>
                    <w:bottom w:val="none" w:sz="0" w:space="0" w:color="auto"/>
                    <w:right w:val="none" w:sz="0" w:space="0" w:color="auto"/>
                  </w:divBdr>
                  <w:divsChild>
                    <w:div w:id="1228564578">
                      <w:marLeft w:val="0"/>
                      <w:marRight w:val="0"/>
                      <w:marTop w:val="0"/>
                      <w:marBottom w:val="0"/>
                      <w:divBdr>
                        <w:top w:val="none" w:sz="0" w:space="0" w:color="auto"/>
                        <w:left w:val="none" w:sz="0" w:space="0" w:color="auto"/>
                        <w:bottom w:val="none" w:sz="0" w:space="0" w:color="auto"/>
                        <w:right w:val="none" w:sz="0" w:space="0" w:color="auto"/>
                      </w:divBdr>
                      <w:divsChild>
                        <w:div w:id="112216982">
                          <w:marLeft w:val="0"/>
                          <w:marRight w:val="0"/>
                          <w:marTop w:val="0"/>
                          <w:marBottom w:val="0"/>
                          <w:divBdr>
                            <w:top w:val="none" w:sz="0" w:space="0" w:color="auto"/>
                            <w:left w:val="none" w:sz="0" w:space="0" w:color="auto"/>
                            <w:bottom w:val="none" w:sz="0" w:space="0" w:color="auto"/>
                            <w:right w:val="none" w:sz="0" w:space="0" w:color="auto"/>
                          </w:divBdr>
                          <w:divsChild>
                            <w:div w:id="1187645130">
                              <w:marLeft w:val="0"/>
                              <w:marRight w:val="0"/>
                              <w:marTop w:val="0"/>
                              <w:marBottom w:val="0"/>
                              <w:divBdr>
                                <w:top w:val="none" w:sz="0" w:space="0" w:color="auto"/>
                                <w:left w:val="none" w:sz="0" w:space="0" w:color="auto"/>
                                <w:bottom w:val="none" w:sz="0" w:space="0" w:color="auto"/>
                                <w:right w:val="none" w:sz="0" w:space="0" w:color="auto"/>
                              </w:divBdr>
                              <w:divsChild>
                                <w:div w:id="1992831548">
                                  <w:marLeft w:val="0"/>
                                  <w:marRight w:val="0"/>
                                  <w:marTop w:val="0"/>
                                  <w:marBottom w:val="0"/>
                                  <w:divBdr>
                                    <w:top w:val="none" w:sz="0" w:space="0" w:color="auto"/>
                                    <w:left w:val="none" w:sz="0" w:space="0" w:color="auto"/>
                                    <w:bottom w:val="none" w:sz="0" w:space="0" w:color="auto"/>
                                    <w:right w:val="none" w:sz="0" w:space="0" w:color="auto"/>
                                  </w:divBdr>
                                  <w:divsChild>
                                    <w:div w:id="142804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600631">
      <w:bodyDiv w:val="1"/>
      <w:marLeft w:val="0"/>
      <w:marRight w:val="0"/>
      <w:marTop w:val="0"/>
      <w:marBottom w:val="0"/>
      <w:divBdr>
        <w:top w:val="none" w:sz="0" w:space="0" w:color="auto"/>
        <w:left w:val="none" w:sz="0" w:space="0" w:color="auto"/>
        <w:bottom w:val="none" w:sz="0" w:space="0" w:color="auto"/>
        <w:right w:val="none" w:sz="0" w:space="0" w:color="auto"/>
      </w:divBdr>
      <w:divsChild>
        <w:div w:id="1176773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1590548">
              <w:marLeft w:val="0"/>
              <w:marRight w:val="0"/>
              <w:marTop w:val="0"/>
              <w:marBottom w:val="0"/>
              <w:divBdr>
                <w:top w:val="none" w:sz="0" w:space="0" w:color="auto"/>
                <w:left w:val="none" w:sz="0" w:space="0" w:color="auto"/>
                <w:bottom w:val="none" w:sz="0" w:space="0" w:color="auto"/>
                <w:right w:val="none" w:sz="0" w:space="0" w:color="auto"/>
              </w:divBdr>
              <w:divsChild>
                <w:div w:id="1020396791">
                  <w:marLeft w:val="0"/>
                  <w:marRight w:val="0"/>
                  <w:marTop w:val="0"/>
                  <w:marBottom w:val="0"/>
                  <w:divBdr>
                    <w:top w:val="none" w:sz="0" w:space="0" w:color="auto"/>
                    <w:left w:val="none" w:sz="0" w:space="0" w:color="auto"/>
                    <w:bottom w:val="none" w:sz="0" w:space="0" w:color="auto"/>
                    <w:right w:val="none" w:sz="0" w:space="0" w:color="auto"/>
                  </w:divBdr>
                  <w:divsChild>
                    <w:div w:id="657922178">
                      <w:marLeft w:val="0"/>
                      <w:marRight w:val="0"/>
                      <w:marTop w:val="0"/>
                      <w:marBottom w:val="0"/>
                      <w:divBdr>
                        <w:top w:val="none" w:sz="0" w:space="0" w:color="auto"/>
                        <w:left w:val="none" w:sz="0" w:space="0" w:color="auto"/>
                        <w:bottom w:val="none" w:sz="0" w:space="0" w:color="auto"/>
                        <w:right w:val="none" w:sz="0" w:space="0" w:color="auto"/>
                      </w:divBdr>
                      <w:divsChild>
                        <w:div w:id="1648196884">
                          <w:marLeft w:val="0"/>
                          <w:marRight w:val="0"/>
                          <w:marTop w:val="0"/>
                          <w:marBottom w:val="0"/>
                          <w:divBdr>
                            <w:top w:val="none" w:sz="0" w:space="0" w:color="auto"/>
                            <w:left w:val="none" w:sz="0" w:space="0" w:color="auto"/>
                            <w:bottom w:val="none" w:sz="0" w:space="0" w:color="auto"/>
                            <w:right w:val="none" w:sz="0" w:space="0" w:color="auto"/>
                          </w:divBdr>
                          <w:divsChild>
                            <w:div w:id="1796171148">
                              <w:marLeft w:val="0"/>
                              <w:marRight w:val="0"/>
                              <w:marTop w:val="0"/>
                              <w:marBottom w:val="0"/>
                              <w:divBdr>
                                <w:top w:val="none" w:sz="0" w:space="0" w:color="auto"/>
                                <w:left w:val="none" w:sz="0" w:space="0" w:color="auto"/>
                                <w:bottom w:val="none" w:sz="0" w:space="0" w:color="auto"/>
                                <w:right w:val="none" w:sz="0" w:space="0" w:color="auto"/>
                              </w:divBdr>
                              <w:divsChild>
                                <w:div w:id="77340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863462">
      <w:bodyDiv w:val="1"/>
      <w:marLeft w:val="0"/>
      <w:marRight w:val="0"/>
      <w:marTop w:val="0"/>
      <w:marBottom w:val="0"/>
      <w:divBdr>
        <w:top w:val="none" w:sz="0" w:space="0" w:color="auto"/>
        <w:left w:val="none" w:sz="0" w:space="0" w:color="auto"/>
        <w:bottom w:val="none" w:sz="0" w:space="0" w:color="auto"/>
        <w:right w:val="none" w:sz="0" w:space="0" w:color="auto"/>
      </w:divBdr>
    </w:div>
    <w:div w:id="927619201">
      <w:bodyDiv w:val="1"/>
      <w:marLeft w:val="0"/>
      <w:marRight w:val="0"/>
      <w:marTop w:val="0"/>
      <w:marBottom w:val="0"/>
      <w:divBdr>
        <w:top w:val="none" w:sz="0" w:space="0" w:color="auto"/>
        <w:left w:val="none" w:sz="0" w:space="0" w:color="auto"/>
        <w:bottom w:val="none" w:sz="0" w:space="0" w:color="auto"/>
        <w:right w:val="none" w:sz="0" w:space="0" w:color="auto"/>
      </w:divBdr>
      <w:divsChild>
        <w:div w:id="473907795">
          <w:marLeft w:val="0"/>
          <w:marRight w:val="0"/>
          <w:marTop w:val="0"/>
          <w:marBottom w:val="0"/>
          <w:divBdr>
            <w:top w:val="none" w:sz="0" w:space="0" w:color="auto"/>
            <w:left w:val="none" w:sz="0" w:space="0" w:color="auto"/>
            <w:bottom w:val="none" w:sz="0" w:space="0" w:color="auto"/>
            <w:right w:val="none" w:sz="0" w:space="0" w:color="auto"/>
          </w:divBdr>
        </w:div>
        <w:div w:id="589315564">
          <w:marLeft w:val="0"/>
          <w:marRight w:val="0"/>
          <w:marTop w:val="0"/>
          <w:marBottom w:val="0"/>
          <w:divBdr>
            <w:top w:val="none" w:sz="0" w:space="0" w:color="auto"/>
            <w:left w:val="none" w:sz="0" w:space="0" w:color="auto"/>
            <w:bottom w:val="none" w:sz="0" w:space="0" w:color="auto"/>
            <w:right w:val="none" w:sz="0" w:space="0" w:color="auto"/>
          </w:divBdr>
        </w:div>
        <w:div w:id="931664751">
          <w:marLeft w:val="0"/>
          <w:marRight w:val="0"/>
          <w:marTop w:val="0"/>
          <w:marBottom w:val="0"/>
          <w:divBdr>
            <w:top w:val="none" w:sz="0" w:space="0" w:color="auto"/>
            <w:left w:val="none" w:sz="0" w:space="0" w:color="auto"/>
            <w:bottom w:val="none" w:sz="0" w:space="0" w:color="auto"/>
            <w:right w:val="none" w:sz="0" w:space="0" w:color="auto"/>
          </w:divBdr>
        </w:div>
        <w:div w:id="934093888">
          <w:marLeft w:val="0"/>
          <w:marRight w:val="0"/>
          <w:marTop w:val="0"/>
          <w:marBottom w:val="0"/>
          <w:divBdr>
            <w:top w:val="none" w:sz="0" w:space="0" w:color="auto"/>
            <w:left w:val="none" w:sz="0" w:space="0" w:color="auto"/>
            <w:bottom w:val="none" w:sz="0" w:space="0" w:color="auto"/>
            <w:right w:val="none" w:sz="0" w:space="0" w:color="auto"/>
          </w:divBdr>
        </w:div>
        <w:div w:id="2062173977">
          <w:marLeft w:val="0"/>
          <w:marRight w:val="0"/>
          <w:marTop w:val="0"/>
          <w:marBottom w:val="0"/>
          <w:divBdr>
            <w:top w:val="none" w:sz="0" w:space="0" w:color="auto"/>
            <w:left w:val="none" w:sz="0" w:space="0" w:color="auto"/>
            <w:bottom w:val="none" w:sz="0" w:space="0" w:color="auto"/>
            <w:right w:val="none" w:sz="0" w:space="0" w:color="auto"/>
          </w:divBdr>
        </w:div>
      </w:divsChild>
    </w:div>
    <w:div w:id="1064066964">
      <w:bodyDiv w:val="1"/>
      <w:marLeft w:val="0"/>
      <w:marRight w:val="0"/>
      <w:marTop w:val="0"/>
      <w:marBottom w:val="0"/>
      <w:divBdr>
        <w:top w:val="none" w:sz="0" w:space="0" w:color="auto"/>
        <w:left w:val="none" w:sz="0" w:space="0" w:color="auto"/>
        <w:bottom w:val="none" w:sz="0" w:space="0" w:color="auto"/>
        <w:right w:val="none" w:sz="0" w:space="0" w:color="auto"/>
      </w:divBdr>
      <w:divsChild>
        <w:div w:id="1641643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244217">
              <w:marLeft w:val="0"/>
              <w:marRight w:val="0"/>
              <w:marTop w:val="0"/>
              <w:marBottom w:val="0"/>
              <w:divBdr>
                <w:top w:val="none" w:sz="0" w:space="0" w:color="auto"/>
                <w:left w:val="none" w:sz="0" w:space="0" w:color="auto"/>
                <w:bottom w:val="none" w:sz="0" w:space="0" w:color="auto"/>
                <w:right w:val="none" w:sz="0" w:space="0" w:color="auto"/>
              </w:divBdr>
              <w:divsChild>
                <w:div w:id="15757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3191">
      <w:bodyDiv w:val="1"/>
      <w:marLeft w:val="0"/>
      <w:marRight w:val="0"/>
      <w:marTop w:val="0"/>
      <w:marBottom w:val="0"/>
      <w:divBdr>
        <w:top w:val="none" w:sz="0" w:space="0" w:color="auto"/>
        <w:left w:val="none" w:sz="0" w:space="0" w:color="auto"/>
        <w:bottom w:val="none" w:sz="0" w:space="0" w:color="auto"/>
        <w:right w:val="none" w:sz="0" w:space="0" w:color="auto"/>
      </w:divBdr>
    </w:div>
    <w:div w:id="1303388736">
      <w:bodyDiv w:val="1"/>
      <w:marLeft w:val="0"/>
      <w:marRight w:val="0"/>
      <w:marTop w:val="0"/>
      <w:marBottom w:val="0"/>
      <w:divBdr>
        <w:top w:val="none" w:sz="0" w:space="0" w:color="auto"/>
        <w:left w:val="none" w:sz="0" w:space="0" w:color="auto"/>
        <w:bottom w:val="none" w:sz="0" w:space="0" w:color="auto"/>
        <w:right w:val="none" w:sz="0" w:space="0" w:color="auto"/>
      </w:divBdr>
    </w:div>
    <w:div w:id="1422986144">
      <w:bodyDiv w:val="1"/>
      <w:marLeft w:val="0"/>
      <w:marRight w:val="0"/>
      <w:marTop w:val="0"/>
      <w:marBottom w:val="0"/>
      <w:divBdr>
        <w:top w:val="none" w:sz="0" w:space="0" w:color="auto"/>
        <w:left w:val="none" w:sz="0" w:space="0" w:color="auto"/>
        <w:bottom w:val="none" w:sz="0" w:space="0" w:color="auto"/>
        <w:right w:val="none" w:sz="0" w:space="0" w:color="auto"/>
      </w:divBdr>
    </w:div>
    <w:div w:id="1498182439">
      <w:bodyDiv w:val="1"/>
      <w:marLeft w:val="0"/>
      <w:marRight w:val="0"/>
      <w:marTop w:val="0"/>
      <w:marBottom w:val="0"/>
      <w:divBdr>
        <w:top w:val="none" w:sz="0" w:space="0" w:color="auto"/>
        <w:left w:val="none" w:sz="0" w:space="0" w:color="auto"/>
        <w:bottom w:val="none" w:sz="0" w:space="0" w:color="auto"/>
        <w:right w:val="none" w:sz="0" w:space="0" w:color="auto"/>
      </w:divBdr>
    </w:div>
    <w:div w:id="1531450733">
      <w:bodyDiv w:val="1"/>
      <w:marLeft w:val="0"/>
      <w:marRight w:val="0"/>
      <w:marTop w:val="0"/>
      <w:marBottom w:val="0"/>
      <w:divBdr>
        <w:top w:val="none" w:sz="0" w:space="0" w:color="auto"/>
        <w:left w:val="none" w:sz="0" w:space="0" w:color="auto"/>
        <w:bottom w:val="none" w:sz="0" w:space="0" w:color="auto"/>
        <w:right w:val="none" w:sz="0" w:space="0" w:color="auto"/>
      </w:divBdr>
      <w:divsChild>
        <w:div w:id="92096753">
          <w:marLeft w:val="0"/>
          <w:marRight w:val="0"/>
          <w:marTop w:val="0"/>
          <w:marBottom w:val="0"/>
          <w:divBdr>
            <w:top w:val="none" w:sz="0" w:space="0" w:color="auto"/>
            <w:left w:val="none" w:sz="0" w:space="0" w:color="auto"/>
            <w:bottom w:val="none" w:sz="0" w:space="0" w:color="auto"/>
            <w:right w:val="none" w:sz="0" w:space="0" w:color="auto"/>
          </w:divBdr>
        </w:div>
        <w:div w:id="1004169812">
          <w:marLeft w:val="0"/>
          <w:marRight w:val="0"/>
          <w:marTop w:val="0"/>
          <w:marBottom w:val="0"/>
          <w:divBdr>
            <w:top w:val="none" w:sz="0" w:space="0" w:color="auto"/>
            <w:left w:val="none" w:sz="0" w:space="0" w:color="auto"/>
            <w:bottom w:val="none" w:sz="0" w:space="0" w:color="auto"/>
            <w:right w:val="none" w:sz="0" w:space="0" w:color="auto"/>
          </w:divBdr>
        </w:div>
        <w:div w:id="1197087054">
          <w:marLeft w:val="0"/>
          <w:marRight w:val="0"/>
          <w:marTop w:val="0"/>
          <w:marBottom w:val="0"/>
          <w:divBdr>
            <w:top w:val="none" w:sz="0" w:space="0" w:color="auto"/>
            <w:left w:val="none" w:sz="0" w:space="0" w:color="auto"/>
            <w:bottom w:val="none" w:sz="0" w:space="0" w:color="auto"/>
            <w:right w:val="none" w:sz="0" w:space="0" w:color="auto"/>
          </w:divBdr>
        </w:div>
        <w:div w:id="1346396691">
          <w:marLeft w:val="0"/>
          <w:marRight w:val="0"/>
          <w:marTop w:val="0"/>
          <w:marBottom w:val="0"/>
          <w:divBdr>
            <w:top w:val="none" w:sz="0" w:space="0" w:color="auto"/>
            <w:left w:val="none" w:sz="0" w:space="0" w:color="auto"/>
            <w:bottom w:val="none" w:sz="0" w:space="0" w:color="auto"/>
            <w:right w:val="none" w:sz="0" w:space="0" w:color="auto"/>
          </w:divBdr>
        </w:div>
        <w:div w:id="1355837740">
          <w:marLeft w:val="0"/>
          <w:marRight w:val="0"/>
          <w:marTop w:val="0"/>
          <w:marBottom w:val="0"/>
          <w:divBdr>
            <w:top w:val="none" w:sz="0" w:space="0" w:color="auto"/>
            <w:left w:val="none" w:sz="0" w:space="0" w:color="auto"/>
            <w:bottom w:val="none" w:sz="0" w:space="0" w:color="auto"/>
            <w:right w:val="none" w:sz="0" w:space="0" w:color="auto"/>
          </w:divBdr>
        </w:div>
      </w:divsChild>
    </w:div>
    <w:div w:id="1607926043">
      <w:bodyDiv w:val="1"/>
      <w:marLeft w:val="0"/>
      <w:marRight w:val="0"/>
      <w:marTop w:val="0"/>
      <w:marBottom w:val="0"/>
      <w:divBdr>
        <w:top w:val="none" w:sz="0" w:space="0" w:color="auto"/>
        <w:left w:val="none" w:sz="0" w:space="0" w:color="auto"/>
        <w:bottom w:val="none" w:sz="0" w:space="0" w:color="auto"/>
        <w:right w:val="none" w:sz="0" w:space="0" w:color="auto"/>
      </w:divBdr>
    </w:div>
    <w:div w:id="1635987807">
      <w:bodyDiv w:val="1"/>
      <w:marLeft w:val="0"/>
      <w:marRight w:val="0"/>
      <w:marTop w:val="0"/>
      <w:marBottom w:val="0"/>
      <w:divBdr>
        <w:top w:val="none" w:sz="0" w:space="0" w:color="auto"/>
        <w:left w:val="none" w:sz="0" w:space="0" w:color="auto"/>
        <w:bottom w:val="none" w:sz="0" w:space="0" w:color="auto"/>
        <w:right w:val="none" w:sz="0" w:space="0" w:color="auto"/>
      </w:divBdr>
      <w:divsChild>
        <w:div w:id="846482823">
          <w:marLeft w:val="0"/>
          <w:marRight w:val="0"/>
          <w:marTop w:val="0"/>
          <w:marBottom w:val="0"/>
          <w:divBdr>
            <w:top w:val="none" w:sz="0" w:space="0" w:color="auto"/>
            <w:left w:val="none" w:sz="0" w:space="0" w:color="auto"/>
            <w:bottom w:val="none" w:sz="0" w:space="0" w:color="auto"/>
            <w:right w:val="none" w:sz="0" w:space="0" w:color="auto"/>
          </w:divBdr>
          <w:divsChild>
            <w:div w:id="830146128">
              <w:marLeft w:val="1550"/>
              <w:marRight w:val="0"/>
              <w:marTop w:val="0"/>
              <w:marBottom w:val="0"/>
              <w:divBdr>
                <w:top w:val="none" w:sz="0" w:space="0" w:color="auto"/>
                <w:left w:val="none" w:sz="0" w:space="0" w:color="auto"/>
                <w:bottom w:val="none" w:sz="0" w:space="0" w:color="auto"/>
                <w:right w:val="none" w:sz="0" w:space="0" w:color="auto"/>
              </w:divBdr>
              <w:divsChild>
                <w:div w:id="1713730650">
                  <w:marLeft w:val="0"/>
                  <w:marRight w:val="0"/>
                  <w:marTop w:val="0"/>
                  <w:marBottom w:val="0"/>
                  <w:divBdr>
                    <w:top w:val="none" w:sz="0" w:space="0" w:color="auto"/>
                    <w:left w:val="none" w:sz="0" w:space="0" w:color="auto"/>
                    <w:bottom w:val="none" w:sz="0" w:space="0" w:color="auto"/>
                    <w:right w:val="none" w:sz="0" w:space="0" w:color="auto"/>
                  </w:divBdr>
                </w:div>
                <w:div w:id="1556548458">
                  <w:marLeft w:val="0"/>
                  <w:marRight w:val="0"/>
                  <w:marTop w:val="0"/>
                  <w:marBottom w:val="0"/>
                  <w:divBdr>
                    <w:top w:val="none" w:sz="0" w:space="0" w:color="auto"/>
                    <w:left w:val="none" w:sz="0" w:space="0" w:color="auto"/>
                    <w:bottom w:val="none" w:sz="0" w:space="0" w:color="auto"/>
                    <w:right w:val="none" w:sz="0" w:space="0" w:color="auto"/>
                  </w:divBdr>
                </w:div>
                <w:div w:id="1908689902">
                  <w:marLeft w:val="0"/>
                  <w:marRight w:val="0"/>
                  <w:marTop w:val="0"/>
                  <w:marBottom w:val="0"/>
                  <w:divBdr>
                    <w:top w:val="none" w:sz="0" w:space="0" w:color="auto"/>
                    <w:left w:val="none" w:sz="0" w:space="0" w:color="auto"/>
                    <w:bottom w:val="none" w:sz="0" w:space="0" w:color="auto"/>
                    <w:right w:val="none" w:sz="0" w:space="0" w:color="auto"/>
                  </w:divBdr>
                </w:div>
                <w:div w:id="444472053">
                  <w:marLeft w:val="0"/>
                  <w:marRight w:val="0"/>
                  <w:marTop w:val="0"/>
                  <w:marBottom w:val="0"/>
                  <w:divBdr>
                    <w:top w:val="none" w:sz="0" w:space="0" w:color="auto"/>
                    <w:left w:val="none" w:sz="0" w:space="0" w:color="auto"/>
                    <w:bottom w:val="none" w:sz="0" w:space="0" w:color="auto"/>
                    <w:right w:val="none" w:sz="0" w:space="0" w:color="auto"/>
                  </w:divBdr>
                </w:div>
                <w:div w:id="1271475369">
                  <w:marLeft w:val="0"/>
                  <w:marRight w:val="0"/>
                  <w:marTop w:val="0"/>
                  <w:marBottom w:val="0"/>
                  <w:divBdr>
                    <w:top w:val="none" w:sz="0" w:space="0" w:color="auto"/>
                    <w:left w:val="none" w:sz="0" w:space="0" w:color="auto"/>
                    <w:bottom w:val="none" w:sz="0" w:space="0" w:color="auto"/>
                    <w:right w:val="none" w:sz="0" w:space="0" w:color="auto"/>
                  </w:divBdr>
                </w:div>
                <w:div w:id="1816100619">
                  <w:marLeft w:val="0"/>
                  <w:marRight w:val="0"/>
                  <w:marTop w:val="0"/>
                  <w:marBottom w:val="0"/>
                  <w:divBdr>
                    <w:top w:val="none" w:sz="0" w:space="0" w:color="auto"/>
                    <w:left w:val="none" w:sz="0" w:space="0" w:color="auto"/>
                    <w:bottom w:val="none" w:sz="0" w:space="0" w:color="auto"/>
                    <w:right w:val="none" w:sz="0" w:space="0" w:color="auto"/>
                  </w:divBdr>
                </w:div>
                <w:div w:id="2128772864">
                  <w:marLeft w:val="0"/>
                  <w:marRight w:val="0"/>
                  <w:marTop w:val="0"/>
                  <w:marBottom w:val="0"/>
                  <w:divBdr>
                    <w:top w:val="none" w:sz="0" w:space="0" w:color="auto"/>
                    <w:left w:val="none" w:sz="0" w:space="0" w:color="auto"/>
                    <w:bottom w:val="none" w:sz="0" w:space="0" w:color="auto"/>
                    <w:right w:val="none" w:sz="0" w:space="0" w:color="auto"/>
                  </w:divBdr>
                </w:div>
                <w:div w:id="1139306032">
                  <w:marLeft w:val="0"/>
                  <w:marRight w:val="0"/>
                  <w:marTop w:val="0"/>
                  <w:marBottom w:val="0"/>
                  <w:divBdr>
                    <w:top w:val="none" w:sz="0" w:space="0" w:color="auto"/>
                    <w:left w:val="none" w:sz="0" w:space="0" w:color="auto"/>
                    <w:bottom w:val="none" w:sz="0" w:space="0" w:color="auto"/>
                    <w:right w:val="none" w:sz="0" w:space="0" w:color="auto"/>
                  </w:divBdr>
                </w:div>
                <w:div w:id="1651598359">
                  <w:marLeft w:val="0"/>
                  <w:marRight w:val="0"/>
                  <w:marTop w:val="0"/>
                  <w:marBottom w:val="0"/>
                  <w:divBdr>
                    <w:top w:val="none" w:sz="0" w:space="0" w:color="auto"/>
                    <w:left w:val="none" w:sz="0" w:space="0" w:color="auto"/>
                    <w:bottom w:val="none" w:sz="0" w:space="0" w:color="auto"/>
                    <w:right w:val="none" w:sz="0" w:space="0" w:color="auto"/>
                  </w:divBdr>
                </w:div>
                <w:div w:id="1774326793">
                  <w:marLeft w:val="0"/>
                  <w:marRight w:val="0"/>
                  <w:marTop w:val="0"/>
                  <w:marBottom w:val="0"/>
                  <w:divBdr>
                    <w:top w:val="none" w:sz="0" w:space="0" w:color="auto"/>
                    <w:left w:val="none" w:sz="0" w:space="0" w:color="auto"/>
                    <w:bottom w:val="none" w:sz="0" w:space="0" w:color="auto"/>
                    <w:right w:val="none" w:sz="0" w:space="0" w:color="auto"/>
                  </w:divBdr>
                </w:div>
                <w:div w:id="1017316183">
                  <w:marLeft w:val="0"/>
                  <w:marRight w:val="0"/>
                  <w:marTop w:val="0"/>
                  <w:marBottom w:val="0"/>
                  <w:divBdr>
                    <w:top w:val="none" w:sz="0" w:space="0" w:color="auto"/>
                    <w:left w:val="none" w:sz="0" w:space="0" w:color="auto"/>
                    <w:bottom w:val="none" w:sz="0" w:space="0" w:color="auto"/>
                    <w:right w:val="none" w:sz="0" w:space="0" w:color="auto"/>
                  </w:divBdr>
                </w:div>
                <w:div w:id="772477962">
                  <w:marLeft w:val="0"/>
                  <w:marRight w:val="0"/>
                  <w:marTop w:val="0"/>
                  <w:marBottom w:val="0"/>
                  <w:divBdr>
                    <w:top w:val="none" w:sz="0" w:space="0" w:color="auto"/>
                    <w:left w:val="none" w:sz="0" w:space="0" w:color="auto"/>
                    <w:bottom w:val="none" w:sz="0" w:space="0" w:color="auto"/>
                    <w:right w:val="none" w:sz="0" w:space="0" w:color="auto"/>
                  </w:divBdr>
                </w:div>
                <w:div w:id="1284194052">
                  <w:marLeft w:val="0"/>
                  <w:marRight w:val="0"/>
                  <w:marTop w:val="0"/>
                  <w:marBottom w:val="0"/>
                  <w:divBdr>
                    <w:top w:val="none" w:sz="0" w:space="0" w:color="auto"/>
                    <w:left w:val="none" w:sz="0" w:space="0" w:color="auto"/>
                    <w:bottom w:val="none" w:sz="0" w:space="0" w:color="auto"/>
                    <w:right w:val="none" w:sz="0" w:space="0" w:color="auto"/>
                  </w:divBdr>
                </w:div>
                <w:div w:id="197740903">
                  <w:marLeft w:val="0"/>
                  <w:marRight w:val="0"/>
                  <w:marTop w:val="0"/>
                  <w:marBottom w:val="0"/>
                  <w:divBdr>
                    <w:top w:val="none" w:sz="0" w:space="0" w:color="auto"/>
                    <w:left w:val="none" w:sz="0" w:space="0" w:color="auto"/>
                    <w:bottom w:val="none" w:sz="0" w:space="0" w:color="auto"/>
                    <w:right w:val="none" w:sz="0" w:space="0" w:color="auto"/>
                  </w:divBdr>
                </w:div>
                <w:div w:id="574171957">
                  <w:marLeft w:val="0"/>
                  <w:marRight w:val="0"/>
                  <w:marTop w:val="0"/>
                  <w:marBottom w:val="0"/>
                  <w:divBdr>
                    <w:top w:val="none" w:sz="0" w:space="0" w:color="auto"/>
                    <w:left w:val="none" w:sz="0" w:space="0" w:color="auto"/>
                    <w:bottom w:val="none" w:sz="0" w:space="0" w:color="auto"/>
                    <w:right w:val="none" w:sz="0" w:space="0" w:color="auto"/>
                  </w:divBdr>
                </w:div>
                <w:div w:id="423767570">
                  <w:marLeft w:val="0"/>
                  <w:marRight w:val="0"/>
                  <w:marTop w:val="0"/>
                  <w:marBottom w:val="0"/>
                  <w:divBdr>
                    <w:top w:val="none" w:sz="0" w:space="0" w:color="auto"/>
                    <w:left w:val="none" w:sz="0" w:space="0" w:color="auto"/>
                    <w:bottom w:val="none" w:sz="0" w:space="0" w:color="auto"/>
                    <w:right w:val="none" w:sz="0" w:space="0" w:color="auto"/>
                  </w:divBdr>
                </w:div>
                <w:div w:id="1991785247">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605040566">
                  <w:marLeft w:val="0"/>
                  <w:marRight w:val="0"/>
                  <w:marTop w:val="0"/>
                  <w:marBottom w:val="0"/>
                  <w:divBdr>
                    <w:top w:val="none" w:sz="0" w:space="0" w:color="auto"/>
                    <w:left w:val="none" w:sz="0" w:space="0" w:color="auto"/>
                    <w:bottom w:val="none" w:sz="0" w:space="0" w:color="auto"/>
                    <w:right w:val="none" w:sz="0" w:space="0" w:color="auto"/>
                  </w:divBdr>
                </w:div>
                <w:div w:id="1800949798">
                  <w:marLeft w:val="0"/>
                  <w:marRight w:val="0"/>
                  <w:marTop w:val="0"/>
                  <w:marBottom w:val="0"/>
                  <w:divBdr>
                    <w:top w:val="none" w:sz="0" w:space="0" w:color="auto"/>
                    <w:left w:val="none" w:sz="0" w:space="0" w:color="auto"/>
                    <w:bottom w:val="none" w:sz="0" w:space="0" w:color="auto"/>
                    <w:right w:val="none" w:sz="0" w:space="0" w:color="auto"/>
                  </w:divBdr>
                </w:div>
                <w:div w:id="1748186155">
                  <w:marLeft w:val="0"/>
                  <w:marRight w:val="0"/>
                  <w:marTop w:val="0"/>
                  <w:marBottom w:val="0"/>
                  <w:divBdr>
                    <w:top w:val="none" w:sz="0" w:space="0" w:color="auto"/>
                    <w:left w:val="none" w:sz="0" w:space="0" w:color="auto"/>
                    <w:bottom w:val="none" w:sz="0" w:space="0" w:color="auto"/>
                    <w:right w:val="none" w:sz="0" w:space="0" w:color="auto"/>
                  </w:divBdr>
                </w:div>
                <w:div w:id="209381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2994">
          <w:marLeft w:val="0"/>
          <w:marRight w:val="0"/>
          <w:marTop w:val="0"/>
          <w:marBottom w:val="0"/>
          <w:divBdr>
            <w:top w:val="none" w:sz="0" w:space="0" w:color="auto"/>
            <w:left w:val="none" w:sz="0" w:space="0" w:color="auto"/>
            <w:bottom w:val="none" w:sz="0" w:space="0" w:color="auto"/>
            <w:right w:val="none" w:sz="0" w:space="0" w:color="auto"/>
          </w:divBdr>
          <w:divsChild>
            <w:div w:id="1882664149">
              <w:marLeft w:val="1550"/>
              <w:marRight w:val="0"/>
              <w:marTop w:val="0"/>
              <w:marBottom w:val="0"/>
              <w:divBdr>
                <w:top w:val="none" w:sz="0" w:space="0" w:color="auto"/>
                <w:left w:val="none" w:sz="0" w:space="0" w:color="auto"/>
                <w:bottom w:val="none" w:sz="0" w:space="0" w:color="auto"/>
                <w:right w:val="none" w:sz="0" w:space="0" w:color="auto"/>
              </w:divBdr>
            </w:div>
          </w:divsChild>
        </w:div>
      </w:divsChild>
    </w:div>
    <w:div w:id="1788549221">
      <w:bodyDiv w:val="1"/>
      <w:marLeft w:val="0"/>
      <w:marRight w:val="0"/>
      <w:marTop w:val="0"/>
      <w:marBottom w:val="0"/>
      <w:divBdr>
        <w:top w:val="none" w:sz="0" w:space="0" w:color="auto"/>
        <w:left w:val="none" w:sz="0" w:space="0" w:color="auto"/>
        <w:bottom w:val="none" w:sz="0" w:space="0" w:color="auto"/>
        <w:right w:val="none" w:sz="0" w:space="0" w:color="auto"/>
      </w:divBdr>
    </w:div>
    <w:div w:id="1918400612">
      <w:bodyDiv w:val="1"/>
      <w:marLeft w:val="0"/>
      <w:marRight w:val="0"/>
      <w:marTop w:val="0"/>
      <w:marBottom w:val="0"/>
      <w:divBdr>
        <w:top w:val="none" w:sz="0" w:space="0" w:color="auto"/>
        <w:left w:val="none" w:sz="0" w:space="0" w:color="auto"/>
        <w:bottom w:val="none" w:sz="0" w:space="0" w:color="auto"/>
        <w:right w:val="none" w:sz="0" w:space="0" w:color="auto"/>
      </w:divBdr>
    </w:div>
    <w:div w:id="1977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86e17fb-1ebe-4b17-b871-d7da6f3e08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432258D1D05348B1B788E3493B7548" ma:contentTypeVersion="11" ma:contentTypeDescription="Create a new document." ma:contentTypeScope="" ma:versionID="d0e57d00a3dd86cfa45433036a6ee44a">
  <xsd:schema xmlns:xsd="http://www.w3.org/2001/XMLSchema" xmlns:xs="http://www.w3.org/2001/XMLSchema" xmlns:p="http://schemas.microsoft.com/office/2006/metadata/properties" xmlns:ns1="http://schemas.microsoft.com/sharepoint/v3" xmlns:ns2="186e17fb-1ebe-4b17-b871-d7da6f3e08dc" targetNamespace="http://schemas.microsoft.com/office/2006/metadata/properties" ma:root="true" ma:fieldsID="3bccdad7bf1c180d97c5bc5904e7ad9e" ns1:_="" ns2:_="">
    <xsd:import namespace="http://schemas.microsoft.com/sharepoint/v3"/>
    <xsd:import namespace="186e17fb-1ebe-4b17-b871-d7da6f3e08d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e17fb-1ebe-4b17-b871-d7da6f3e08d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8068B-1A1D-4C41-8FA8-AF139AB4CD35}">
  <ds:schemaRefs>
    <ds:schemaRef ds:uri="http://schemas.microsoft.com/office/2006/metadata/properties"/>
    <ds:schemaRef ds:uri="http://schemas.microsoft.com/office/infopath/2007/PartnerControls"/>
    <ds:schemaRef ds:uri="http://schemas.microsoft.com/sharepoint/v3"/>
    <ds:schemaRef ds:uri="186e17fb-1ebe-4b17-b871-d7da6f3e08dc"/>
  </ds:schemaRefs>
</ds:datastoreItem>
</file>

<file path=customXml/itemProps2.xml><?xml version="1.0" encoding="utf-8"?>
<ds:datastoreItem xmlns:ds="http://schemas.openxmlformats.org/officeDocument/2006/customXml" ds:itemID="{34CDA2C0-B166-423E-A597-87A25D13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e17fb-1ebe-4b17-b871-d7da6f3e08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5250E-D16D-4E94-B8DA-FD40C3178C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Hello Everyone,</vt:lpstr>
    </vt:vector>
  </TitlesOfParts>
  <Company>Wakefield Clinical Commissioning Group</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Everyone,</dc:title>
  <dc:subject/>
  <dc:creator>wakefield lmc</dc:creator>
  <cp:keywords/>
  <cp:lastModifiedBy>Wakefield LMC</cp:lastModifiedBy>
  <cp:revision>34</cp:revision>
  <cp:lastPrinted>2007-12-07T23:55:00Z</cp:lastPrinted>
  <dcterms:created xsi:type="dcterms:W3CDTF">2025-07-04T15:39:00Z</dcterms:created>
  <dcterms:modified xsi:type="dcterms:W3CDTF">2025-07-07T11:55:00Z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0x01010046432258D1D05348B1B788E3493B7548</vt:lpwstr>
  </property>
  <property fmtid="{D5CDD505-2E9C-101B-9397-08002B2CF9AE}" pid="3" name="MediaServiceImageTags">
    <vt:lpwstr/>
  </property>
</Properties>
</file>