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C63" w:rsidR="00E54FC7" w:rsidP="00BA1C63" w:rsidRDefault="00734A26" w14:paraId="1E2172ED" w14:textId="4A679B33">
      <w:pPr>
        <w:jc w:val="center"/>
        <w:rPr>
          <w:b/>
          <w:bCs/>
          <w:sz w:val="28"/>
          <w:szCs w:val="28"/>
        </w:rPr>
      </w:pPr>
      <w:r w:rsidRPr="00BA1C63">
        <w:rPr>
          <w:b/>
          <w:bCs/>
          <w:sz w:val="28"/>
          <w:szCs w:val="28"/>
        </w:rPr>
        <w:t>AMWELL GROUP PRACTICE</w:t>
      </w:r>
    </w:p>
    <w:p w:rsidRPr="00BA1C63" w:rsidR="00734A26" w:rsidP="00BA1C63" w:rsidRDefault="00734A26" w14:paraId="09DA62E5" w14:textId="2BACD27B">
      <w:pPr>
        <w:jc w:val="center"/>
        <w:rPr>
          <w:b/>
          <w:bCs/>
          <w:sz w:val="28"/>
          <w:szCs w:val="28"/>
        </w:rPr>
      </w:pPr>
      <w:r w:rsidRPr="00BA1C63">
        <w:rPr>
          <w:b/>
          <w:bCs/>
          <w:sz w:val="28"/>
          <w:szCs w:val="28"/>
        </w:rPr>
        <w:t>PATIENT PARTICIPATION GOUP</w:t>
      </w:r>
      <w:r w:rsidR="00A344E2">
        <w:rPr>
          <w:b/>
          <w:bCs/>
          <w:sz w:val="28"/>
          <w:szCs w:val="28"/>
        </w:rPr>
        <w:t xml:space="preserve"> </w:t>
      </w:r>
    </w:p>
    <w:p w:rsidR="00734A26" w:rsidP="00BA1C63" w:rsidRDefault="00BA1C63" w14:paraId="27319AC4" w14:textId="6FD2D142">
      <w:pPr>
        <w:jc w:val="center"/>
        <w:rPr>
          <w:b/>
          <w:bCs/>
          <w:sz w:val="28"/>
          <w:szCs w:val="28"/>
        </w:rPr>
      </w:pPr>
      <w:r w:rsidRPr="00BA1C63">
        <w:rPr>
          <w:b/>
          <w:bCs/>
          <w:sz w:val="28"/>
          <w:szCs w:val="28"/>
        </w:rPr>
        <w:t>Minutes of a meeting held on Wednesday 2</w:t>
      </w:r>
      <w:r w:rsidRPr="00BA1C63">
        <w:rPr>
          <w:b/>
          <w:bCs/>
          <w:sz w:val="28"/>
          <w:szCs w:val="28"/>
          <w:vertAlign w:val="superscript"/>
        </w:rPr>
        <w:t>nd</w:t>
      </w:r>
      <w:r w:rsidRPr="00BA1C63">
        <w:rPr>
          <w:b/>
          <w:bCs/>
          <w:sz w:val="28"/>
          <w:szCs w:val="28"/>
        </w:rPr>
        <w:t xml:space="preserve"> April 2025</w:t>
      </w:r>
    </w:p>
    <w:p w:rsidRPr="00A344E2" w:rsidR="00A344E2" w:rsidP="00A344E2" w:rsidRDefault="00A344E2" w14:paraId="2F70A5C4" w14:textId="7BB93FAB">
      <w:pPr>
        <w:rPr>
          <w:sz w:val="28"/>
          <w:szCs w:val="28"/>
        </w:rPr>
      </w:pPr>
      <w:r w:rsidRPr="00A344E2">
        <w:rPr>
          <w:sz w:val="28"/>
          <w:szCs w:val="28"/>
        </w:rPr>
        <w:t>Because of the absence</w:t>
      </w:r>
      <w:r>
        <w:rPr>
          <w:sz w:val="28"/>
          <w:szCs w:val="28"/>
        </w:rPr>
        <w:t xml:space="preserve"> of any staff members the meeting was cancelled, but as this was at very short notice several members of the group were unaware of this and turned up.  </w:t>
      </w:r>
      <w:proofErr w:type="gramStart"/>
      <w:r>
        <w:rPr>
          <w:sz w:val="28"/>
          <w:szCs w:val="28"/>
        </w:rPr>
        <w:t>So</w:t>
      </w:r>
      <w:proofErr w:type="gramEnd"/>
      <w:r>
        <w:rPr>
          <w:sz w:val="28"/>
          <w:szCs w:val="28"/>
        </w:rPr>
        <w:t xml:space="preserve"> a short meeting was held.</w:t>
      </w:r>
    </w:p>
    <w:p w:rsidR="00BA1C63" w:rsidP="00BA1C63" w:rsidRDefault="00BA1C63" w14:paraId="27AD575E" w14:textId="77777777">
      <w:pPr>
        <w:jc w:val="center"/>
        <w:rPr>
          <w:b/>
          <w:bCs/>
          <w:sz w:val="28"/>
          <w:szCs w:val="28"/>
        </w:rPr>
      </w:pPr>
    </w:p>
    <w:p w:rsidR="00BA1C63" w:rsidP="00BA1C63" w:rsidRDefault="00BA1C63" w14:paraId="77775AE1" w14:textId="7E7F6FF7">
      <w:pPr>
        <w:rPr>
          <w:sz w:val="24"/>
          <w:szCs w:val="24"/>
        </w:rPr>
      </w:pPr>
      <w:r>
        <w:rPr>
          <w:b/>
          <w:bCs/>
          <w:sz w:val="28"/>
          <w:szCs w:val="28"/>
        </w:rPr>
        <w:t xml:space="preserve">Present: </w:t>
      </w:r>
      <w:r>
        <w:rPr>
          <w:sz w:val="24"/>
          <w:szCs w:val="24"/>
        </w:rPr>
        <w:t xml:space="preserve"> AP (Chair), NH-N, SL, MM, DM.</w:t>
      </w:r>
    </w:p>
    <w:p w:rsidR="00BA1C63" w:rsidP="00BA1C63" w:rsidRDefault="00BA1C63" w14:paraId="1F33D2FE" w14:textId="56031F6E">
      <w:pPr>
        <w:rPr>
          <w:sz w:val="24"/>
          <w:szCs w:val="24"/>
        </w:rPr>
      </w:pPr>
      <w:r w:rsidRPr="49E0B57B" w:rsidR="00BA1C63">
        <w:rPr>
          <w:b w:val="1"/>
          <w:bCs w:val="1"/>
          <w:sz w:val="24"/>
          <w:szCs w:val="24"/>
        </w:rPr>
        <w:t>1. Apologies</w:t>
      </w:r>
      <w:r w:rsidRPr="49E0B57B" w:rsidR="00A344E2">
        <w:rPr>
          <w:sz w:val="24"/>
          <w:szCs w:val="24"/>
        </w:rPr>
        <w:t>:</w:t>
      </w:r>
      <w:r w:rsidRPr="49E0B57B" w:rsidR="00BA1C63">
        <w:rPr>
          <w:sz w:val="24"/>
          <w:szCs w:val="24"/>
        </w:rPr>
        <w:t xml:space="preserve">  JD, AD, Sonia Hehir (Data Manager), M</w:t>
      </w:r>
      <w:r w:rsidRPr="49E0B57B" w:rsidR="2E510759">
        <w:rPr>
          <w:sz w:val="24"/>
          <w:szCs w:val="24"/>
        </w:rPr>
        <w:t>B</w:t>
      </w:r>
      <w:r w:rsidRPr="49E0B57B" w:rsidR="00A344E2">
        <w:rPr>
          <w:sz w:val="24"/>
          <w:szCs w:val="24"/>
        </w:rPr>
        <w:t xml:space="preserve"> (Practice Manager).</w:t>
      </w:r>
    </w:p>
    <w:p w:rsidR="009B2761" w:rsidP="00BA1C63" w:rsidRDefault="00A344E2" w14:paraId="02FA00F5" w14:textId="77777777">
      <w:pPr>
        <w:rPr>
          <w:sz w:val="24"/>
          <w:szCs w:val="24"/>
        </w:rPr>
      </w:pPr>
      <w:r w:rsidRPr="009B2761">
        <w:rPr>
          <w:b/>
          <w:bCs/>
          <w:sz w:val="24"/>
          <w:szCs w:val="24"/>
        </w:rPr>
        <w:t>2.  Membership</w:t>
      </w:r>
      <w:r>
        <w:rPr>
          <w:sz w:val="24"/>
          <w:szCs w:val="24"/>
        </w:rPr>
        <w:t xml:space="preserve">. </w:t>
      </w:r>
    </w:p>
    <w:p w:rsidR="00A344E2" w:rsidP="00BA1C63" w:rsidRDefault="00A344E2" w14:paraId="01A20ED0" w14:textId="76F3D331">
      <w:pPr>
        <w:rPr>
          <w:sz w:val="24"/>
          <w:szCs w:val="24"/>
        </w:rPr>
      </w:pPr>
      <w:r>
        <w:rPr>
          <w:sz w:val="24"/>
          <w:szCs w:val="24"/>
        </w:rPr>
        <w:t xml:space="preserve"> The meeting welcomed a new member MM. He is currently employed as a social worker and has experience working with young people and mental health. DM reminded the group that according to the constitution</w:t>
      </w:r>
      <w:r w:rsidR="00E40BA7">
        <w:rPr>
          <w:sz w:val="24"/>
          <w:szCs w:val="24"/>
        </w:rPr>
        <w:t xml:space="preserve"> membership of the PPG lasted for three years and then anyone who wanted to stay on the group would have to reapply.</w:t>
      </w:r>
      <w:r>
        <w:rPr>
          <w:sz w:val="24"/>
          <w:szCs w:val="24"/>
        </w:rPr>
        <w:t xml:space="preserve"> </w:t>
      </w:r>
      <w:r w:rsidR="00E40BA7">
        <w:rPr>
          <w:sz w:val="24"/>
          <w:szCs w:val="24"/>
        </w:rPr>
        <w:t xml:space="preserve">Anyone who missed three consecutive meetings or six meetings in total would stop being a member of the group. GB had missed five consecutive meetings and seven in total over the past two years. AP will advise her that she is no longer on the PPG.  </w:t>
      </w:r>
    </w:p>
    <w:p w:rsidR="00E40BA7" w:rsidP="00BA1C63" w:rsidRDefault="00E40BA7" w14:paraId="5E5AFB21" w14:textId="063C654D">
      <w:pPr>
        <w:rPr>
          <w:sz w:val="24"/>
          <w:szCs w:val="24"/>
        </w:rPr>
      </w:pPr>
      <w:r w:rsidRPr="009B2761">
        <w:rPr>
          <w:b/>
          <w:bCs/>
          <w:sz w:val="24"/>
          <w:szCs w:val="24"/>
        </w:rPr>
        <w:t>3.  Women’s Health Projec</w:t>
      </w:r>
      <w:r>
        <w:rPr>
          <w:sz w:val="24"/>
          <w:szCs w:val="24"/>
        </w:rPr>
        <w:t>t.</w:t>
      </w:r>
    </w:p>
    <w:p w:rsidR="00E40BA7" w:rsidP="00BA1C63" w:rsidRDefault="00E40BA7" w14:paraId="642455DE" w14:textId="4C0357BF">
      <w:pPr>
        <w:rPr>
          <w:sz w:val="24"/>
          <w:szCs w:val="24"/>
        </w:rPr>
      </w:pPr>
      <w:r>
        <w:rPr>
          <w:sz w:val="24"/>
          <w:szCs w:val="24"/>
        </w:rPr>
        <w:t>D</w:t>
      </w:r>
      <w:r w:rsidR="006B31DD">
        <w:rPr>
          <w:sz w:val="24"/>
          <w:szCs w:val="24"/>
        </w:rPr>
        <w:t>M</w:t>
      </w:r>
      <w:r>
        <w:rPr>
          <w:sz w:val="24"/>
          <w:szCs w:val="24"/>
        </w:rPr>
        <w:t xml:space="preserve"> got the poster enlarged to A3 size and had it laminated.  It I</w:t>
      </w:r>
      <w:r w:rsidR="009B2761">
        <w:rPr>
          <w:sz w:val="24"/>
          <w:szCs w:val="24"/>
        </w:rPr>
        <w:t>s</w:t>
      </w:r>
      <w:r>
        <w:rPr>
          <w:sz w:val="24"/>
          <w:szCs w:val="24"/>
        </w:rPr>
        <w:t xml:space="preserve"> now on the PPG notice board.</w:t>
      </w:r>
      <w:r w:rsidR="006B31DD">
        <w:rPr>
          <w:sz w:val="24"/>
          <w:szCs w:val="24"/>
        </w:rPr>
        <w:t xml:space="preserve"> The women’s health project is now completed.</w:t>
      </w:r>
    </w:p>
    <w:p w:rsidRPr="009B2761" w:rsidR="006B31DD" w:rsidP="00BA1C63" w:rsidRDefault="006B31DD" w14:paraId="1F008484" w14:textId="24AC50A5">
      <w:pPr>
        <w:rPr>
          <w:b/>
          <w:bCs/>
          <w:sz w:val="24"/>
          <w:szCs w:val="24"/>
        </w:rPr>
      </w:pPr>
      <w:r w:rsidRPr="009B2761">
        <w:rPr>
          <w:b/>
          <w:bCs/>
          <w:sz w:val="24"/>
          <w:szCs w:val="24"/>
        </w:rPr>
        <w:t>4. Men’s Health Project.</w:t>
      </w:r>
    </w:p>
    <w:p w:rsidR="006B31DD" w:rsidP="00BA1C63" w:rsidRDefault="006B31DD" w14:paraId="3CD8CE85" w14:textId="7F6D200E">
      <w:pPr>
        <w:rPr>
          <w:sz w:val="24"/>
          <w:szCs w:val="24"/>
        </w:rPr>
      </w:pPr>
      <w:r>
        <w:rPr>
          <w:sz w:val="24"/>
          <w:szCs w:val="24"/>
        </w:rPr>
        <w:t xml:space="preserve">This has made no </w:t>
      </w:r>
      <w:proofErr w:type="gramStart"/>
      <w:r>
        <w:rPr>
          <w:sz w:val="24"/>
          <w:szCs w:val="24"/>
        </w:rPr>
        <w:t>progress</w:t>
      </w:r>
      <w:proofErr w:type="gramEnd"/>
      <w:r>
        <w:rPr>
          <w:sz w:val="24"/>
          <w:szCs w:val="24"/>
        </w:rPr>
        <w:t xml:space="preserve"> and SB is now too busy to give it any time. AP agreed to at least get enough written information about projects which support men to create a poster for this notice board. The two posters will give an indication of the areas which the PPG have investigated and which they considered important.</w:t>
      </w:r>
    </w:p>
    <w:p w:rsidRPr="009B2761" w:rsidR="006B31DD" w:rsidP="00BA1C63" w:rsidRDefault="006B31DD" w14:paraId="28FFEFFF" w14:textId="4D41E07A">
      <w:pPr>
        <w:rPr>
          <w:b/>
          <w:bCs/>
          <w:sz w:val="24"/>
          <w:szCs w:val="24"/>
        </w:rPr>
      </w:pPr>
      <w:r w:rsidRPr="009B2761">
        <w:rPr>
          <w:b/>
          <w:bCs/>
          <w:sz w:val="24"/>
          <w:szCs w:val="24"/>
        </w:rPr>
        <w:t>5.  PPG Review.</w:t>
      </w:r>
    </w:p>
    <w:p w:rsidR="006B31DD" w:rsidP="00BA1C63" w:rsidRDefault="006B31DD" w14:paraId="7DC3E4DE" w14:textId="03651686">
      <w:pPr>
        <w:rPr>
          <w:sz w:val="24"/>
          <w:szCs w:val="24"/>
        </w:rPr>
      </w:pPr>
      <w:r>
        <w:rPr>
          <w:sz w:val="24"/>
          <w:szCs w:val="24"/>
        </w:rPr>
        <w:t xml:space="preserve">DM had compiled a review of the PPG by reading the minutes of the meeting over the past two years. Those at the meeting had read the review and thought it was accurate and useful. NH-N agreed that the </w:t>
      </w:r>
      <w:r w:rsidR="00DF019A">
        <w:rPr>
          <w:sz w:val="24"/>
          <w:szCs w:val="24"/>
        </w:rPr>
        <w:t xml:space="preserve">women’s health project had been over ambitious and that these sorts of projects relied on the support of the practice which does not really have the available staff or resources to make them a success. This was a useful </w:t>
      </w:r>
      <w:proofErr w:type="gramStart"/>
      <w:r w:rsidR="00DF019A">
        <w:rPr>
          <w:sz w:val="24"/>
          <w:szCs w:val="24"/>
        </w:rPr>
        <w:t>lesson</w:t>
      </w:r>
      <w:proofErr w:type="gramEnd"/>
      <w:r w:rsidR="00DF019A">
        <w:rPr>
          <w:sz w:val="24"/>
          <w:szCs w:val="24"/>
        </w:rPr>
        <w:t xml:space="preserve"> and AP reinforced the idea that the role of the PPG was to raise issues with the practice that they felt needed attention, not to resolve the issues themselves. </w:t>
      </w:r>
      <w:proofErr w:type="gramStart"/>
      <w:r w:rsidR="00DF019A">
        <w:rPr>
          <w:sz w:val="24"/>
          <w:szCs w:val="24"/>
        </w:rPr>
        <w:t>However</w:t>
      </w:r>
      <w:proofErr w:type="gramEnd"/>
      <w:r w:rsidR="00DF019A">
        <w:rPr>
          <w:sz w:val="24"/>
          <w:szCs w:val="24"/>
        </w:rPr>
        <w:t xml:space="preserve"> there was scope for collecting information which could be made available to the patients as had been demonstrated by the women’s health project. </w:t>
      </w:r>
      <w:r w:rsidR="009B2761">
        <w:rPr>
          <w:sz w:val="24"/>
          <w:szCs w:val="24"/>
        </w:rPr>
        <w:t xml:space="preserve">As we needed a new project It </w:t>
      </w:r>
      <w:r w:rsidR="009B2761">
        <w:rPr>
          <w:sz w:val="24"/>
          <w:szCs w:val="24"/>
        </w:rPr>
        <w:lastRenderedPageBreak/>
        <w:t xml:space="preserve">was suggested that MM could ask the </w:t>
      </w:r>
      <w:r w:rsidR="00B738BD">
        <w:rPr>
          <w:sz w:val="24"/>
          <w:szCs w:val="24"/>
        </w:rPr>
        <w:t>AGP for</w:t>
      </w:r>
      <w:r w:rsidR="009B2761">
        <w:rPr>
          <w:sz w:val="24"/>
          <w:szCs w:val="24"/>
        </w:rPr>
        <w:t xml:space="preserve"> data concerning young people and find out what the practice was able to offer them.</w:t>
      </w:r>
    </w:p>
    <w:p w:rsidR="009B2761" w:rsidP="00BA1C63" w:rsidRDefault="009B2761" w14:paraId="06E1683F" w14:textId="0039BA86">
      <w:pPr>
        <w:rPr>
          <w:b/>
          <w:bCs/>
          <w:sz w:val="24"/>
          <w:szCs w:val="24"/>
        </w:rPr>
      </w:pPr>
      <w:r w:rsidRPr="009B2761">
        <w:rPr>
          <w:b/>
          <w:bCs/>
          <w:sz w:val="24"/>
          <w:szCs w:val="24"/>
        </w:rPr>
        <w:t>The date of the next meeting will be Wednesday 7</w:t>
      </w:r>
      <w:r w:rsidRPr="009B2761">
        <w:rPr>
          <w:b/>
          <w:bCs/>
          <w:sz w:val="24"/>
          <w:szCs w:val="24"/>
          <w:vertAlign w:val="superscript"/>
        </w:rPr>
        <w:t>th</w:t>
      </w:r>
      <w:r w:rsidRPr="009B2761">
        <w:rPr>
          <w:b/>
          <w:bCs/>
          <w:sz w:val="24"/>
          <w:szCs w:val="24"/>
        </w:rPr>
        <w:t xml:space="preserve"> May 2025 at 6.00. </w:t>
      </w:r>
    </w:p>
    <w:p w:rsidR="009B2761" w:rsidP="00BA1C63" w:rsidRDefault="009B2761" w14:paraId="635F3893" w14:textId="77777777">
      <w:pPr>
        <w:rPr>
          <w:b/>
          <w:bCs/>
          <w:sz w:val="24"/>
          <w:szCs w:val="24"/>
        </w:rPr>
      </w:pPr>
    </w:p>
    <w:p w:rsidRPr="009B2761" w:rsidR="009B2761" w:rsidP="00BA1C63" w:rsidRDefault="009B2761" w14:paraId="271E1E51" w14:textId="497DBFC0">
      <w:pPr>
        <w:rPr>
          <w:b/>
          <w:bCs/>
          <w:sz w:val="24"/>
          <w:szCs w:val="24"/>
        </w:rPr>
      </w:pPr>
      <w:r>
        <w:rPr>
          <w:b/>
          <w:bCs/>
          <w:sz w:val="24"/>
          <w:szCs w:val="24"/>
        </w:rPr>
        <w:t>Action.</w:t>
      </w:r>
    </w:p>
    <w:p w:rsidR="00A344E2" w:rsidP="00BA1C63" w:rsidRDefault="009B2761" w14:paraId="1599D1B8" w14:textId="74031072">
      <w:pPr>
        <w:rPr>
          <w:sz w:val="24"/>
          <w:szCs w:val="24"/>
        </w:rPr>
      </w:pPr>
      <w:r>
        <w:rPr>
          <w:sz w:val="24"/>
          <w:szCs w:val="24"/>
        </w:rPr>
        <w:t>1.  AP to talk to GB</w:t>
      </w:r>
    </w:p>
    <w:p w:rsidR="009B2761" w:rsidP="00BA1C63" w:rsidRDefault="009B2761" w14:paraId="36A9A1A9" w14:textId="4145B588">
      <w:pPr>
        <w:rPr>
          <w:sz w:val="24"/>
          <w:szCs w:val="24"/>
        </w:rPr>
      </w:pPr>
      <w:r>
        <w:rPr>
          <w:sz w:val="24"/>
          <w:szCs w:val="24"/>
        </w:rPr>
        <w:t>2.  AP to collect some visual material about the men’s shed</w:t>
      </w:r>
      <w:r w:rsidR="00084E6E">
        <w:rPr>
          <w:sz w:val="24"/>
          <w:szCs w:val="24"/>
        </w:rPr>
        <w:t>.</w:t>
      </w:r>
    </w:p>
    <w:p w:rsidR="00084E6E" w:rsidP="00BA1C63" w:rsidRDefault="00084E6E" w14:paraId="230813F0" w14:textId="5D15D9ED">
      <w:pPr>
        <w:rPr>
          <w:sz w:val="24"/>
          <w:szCs w:val="24"/>
        </w:rPr>
      </w:pPr>
      <w:r>
        <w:rPr>
          <w:sz w:val="24"/>
          <w:szCs w:val="24"/>
        </w:rPr>
        <w:t>3.  MM to think about how to identify young people’s health problems and how the practice could best offer appropriate support and treatment.</w:t>
      </w:r>
    </w:p>
    <w:p w:rsidRPr="00BA1C63" w:rsidR="00A344E2" w:rsidP="00BA1C63" w:rsidRDefault="00A344E2" w14:paraId="6938EB0D" w14:textId="0E27FDFD">
      <w:pPr>
        <w:rPr>
          <w:sz w:val="24"/>
          <w:szCs w:val="24"/>
        </w:rPr>
      </w:pPr>
    </w:p>
    <w:sectPr w:rsidRPr="00BA1C63" w:rsidR="00A344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07F2"/>
    <w:multiLevelType w:val="hybridMultilevel"/>
    <w:tmpl w:val="50DC6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00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26"/>
    <w:rsid w:val="00084E6E"/>
    <w:rsid w:val="005C2481"/>
    <w:rsid w:val="006B31DD"/>
    <w:rsid w:val="00734A26"/>
    <w:rsid w:val="0089080D"/>
    <w:rsid w:val="009B2761"/>
    <w:rsid w:val="00A344E2"/>
    <w:rsid w:val="00B463A0"/>
    <w:rsid w:val="00B738BD"/>
    <w:rsid w:val="00BA1C63"/>
    <w:rsid w:val="00C04163"/>
    <w:rsid w:val="00DF019A"/>
    <w:rsid w:val="00E40BA7"/>
    <w:rsid w:val="00E54FC7"/>
    <w:rsid w:val="00EB18A5"/>
    <w:rsid w:val="00FA52EA"/>
    <w:rsid w:val="2E510759"/>
    <w:rsid w:val="49E0B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7EC5"/>
  <w15:chartTrackingRefBased/>
  <w15:docId w15:val="{E90DD80F-2725-4E81-B4AC-0F451A99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4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A2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4A2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34A2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34A2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34A2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34A2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34A2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34A2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34A2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34A26"/>
    <w:rPr>
      <w:rFonts w:eastAsiaTheme="majorEastAsia" w:cstheme="majorBidi"/>
      <w:color w:val="272727" w:themeColor="text1" w:themeTint="D8"/>
    </w:rPr>
  </w:style>
  <w:style w:type="paragraph" w:styleId="Title">
    <w:name w:val="Title"/>
    <w:basedOn w:val="Normal"/>
    <w:next w:val="Normal"/>
    <w:link w:val="TitleChar"/>
    <w:uiPriority w:val="10"/>
    <w:qFormat/>
    <w:rsid w:val="00734A2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34A2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34A2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34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A26"/>
    <w:pPr>
      <w:spacing w:before="160"/>
      <w:jc w:val="center"/>
    </w:pPr>
    <w:rPr>
      <w:i/>
      <w:iCs/>
      <w:color w:val="404040" w:themeColor="text1" w:themeTint="BF"/>
    </w:rPr>
  </w:style>
  <w:style w:type="character" w:styleId="QuoteChar" w:customStyle="1">
    <w:name w:val="Quote Char"/>
    <w:basedOn w:val="DefaultParagraphFont"/>
    <w:link w:val="Quote"/>
    <w:uiPriority w:val="29"/>
    <w:rsid w:val="00734A26"/>
    <w:rPr>
      <w:i/>
      <w:iCs/>
      <w:color w:val="404040" w:themeColor="text1" w:themeTint="BF"/>
    </w:rPr>
  </w:style>
  <w:style w:type="paragraph" w:styleId="ListParagraph">
    <w:name w:val="List Paragraph"/>
    <w:basedOn w:val="Normal"/>
    <w:uiPriority w:val="34"/>
    <w:qFormat/>
    <w:rsid w:val="00734A26"/>
    <w:pPr>
      <w:ind w:left="720"/>
      <w:contextualSpacing/>
    </w:pPr>
  </w:style>
  <w:style w:type="character" w:styleId="IntenseEmphasis">
    <w:name w:val="Intense Emphasis"/>
    <w:basedOn w:val="DefaultParagraphFont"/>
    <w:uiPriority w:val="21"/>
    <w:qFormat/>
    <w:rsid w:val="00734A26"/>
    <w:rPr>
      <w:i/>
      <w:iCs/>
      <w:color w:val="0F4761" w:themeColor="accent1" w:themeShade="BF"/>
    </w:rPr>
  </w:style>
  <w:style w:type="paragraph" w:styleId="IntenseQuote">
    <w:name w:val="Intense Quote"/>
    <w:basedOn w:val="Normal"/>
    <w:next w:val="Normal"/>
    <w:link w:val="IntenseQuoteChar"/>
    <w:uiPriority w:val="30"/>
    <w:qFormat/>
    <w:rsid w:val="00734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34A26"/>
    <w:rPr>
      <w:i/>
      <w:iCs/>
      <w:color w:val="0F4761" w:themeColor="accent1" w:themeShade="BF"/>
    </w:rPr>
  </w:style>
  <w:style w:type="character" w:styleId="IntenseReference">
    <w:name w:val="Intense Reference"/>
    <w:basedOn w:val="DefaultParagraphFont"/>
    <w:uiPriority w:val="32"/>
    <w:qFormat/>
    <w:rsid w:val="00734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a542a2f4af4bc44d8dde5162e532e013">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64b9f91c3087683df500fc4d1d81a4cb"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3CBF8-B884-4395-8CD4-67FEDE55D900}">
  <ds:schemaRefs>
    <ds:schemaRef ds:uri="http://schemas.microsoft.com/office/2006/metadata/properties"/>
    <ds:schemaRef ds:uri="http://schemas.microsoft.com/office/infopath/2007/PartnerControls"/>
    <ds:schemaRef ds:uri="ee326cba-d7f3-462f-a1bd-9b0e3babbf3c"/>
    <ds:schemaRef ds:uri="e0ca9e3d-255d-48d5-86de-25e51f9fafff"/>
  </ds:schemaRefs>
</ds:datastoreItem>
</file>

<file path=customXml/itemProps2.xml><?xml version="1.0" encoding="utf-8"?>
<ds:datastoreItem xmlns:ds="http://schemas.openxmlformats.org/officeDocument/2006/customXml" ds:itemID="{A24DD814-C3A1-4878-B148-047754C661DC}">
  <ds:schemaRefs>
    <ds:schemaRef ds:uri="http://schemas.microsoft.com/sharepoint/v3/contenttype/forms"/>
  </ds:schemaRefs>
</ds:datastoreItem>
</file>

<file path=customXml/itemProps3.xml><?xml version="1.0" encoding="utf-8"?>
<ds:datastoreItem xmlns:ds="http://schemas.openxmlformats.org/officeDocument/2006/customXml" ds:itemID="{4CC2F61E-BC10-4940-97E5-2D188C78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9e3d-255d-48d5-86de-25e51f9fafff"/>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 Mitchell</dc:creator>
  <cp:keywords/>
  <dc:description/>
  <cp:lastModifiedBy>Minhaz Bashar</cp:lastModifiedBy>
  <cp:revision>3</cp:revision>
  <dcterms:created xsi:type="dcterms:W3CDTF">2025-05-15T07:52:00Z</dcterms:created>
  <dcterms:modified xsi:type="dcterms:W3CDTF">2025-06-24T10:51:08Z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y fmtid="{D5CDD505-2E9C-101B-9397-08002B2CF9AE}" pid="3" name="MediaServiceImageTags">
    <vt:lpwstr/>
  </property>
</Properties>
</file>