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5346" w14:textId="2A7D195C" w:rsidR="00F85512" w:rsidRPr="00AA71DE" w:rsidRDefault="0099160F" w:rsidP="00AA71DE">
      <w:pPr>
        <w:jc w:val="center"/>
        <w:rPr>
          <w:b/>
          <w:bCs/>
          <w:u w:val="single"/>
        </w:rPr>
      </w:pPr>
      <w:r w:rsidRPr="00AA71DE">
        <w:rPr>
          <w:b/>
          <w:bCs/>
          <w:u w:val="single"/>
        </w:rPr>
        <w:t>Addison House Patient Participation Group Meeting</w:t>
      </w:r>
    </w:p>
    <w:p w14:paraId="46CED212" w14:textId="581B143A" w:rsidR="0099160F" w:rsidRPr="00AA71DE" w:rsidRDefault="003513FF" w:rsidP="00AA71D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99160F" w:rsidRPr="00AA71DE">
        <w:rPr>
          <w:b/>
          <w:bCs/>
          <w:u w:val="single"/>
          <w:vertAlign w:val="superscript"/>
        </w:rPr>
        <w:t>th</w:t>
      </w:r>
      <w:r w:rsidR="0099160F" w:rsidRPr="00AA71DE">
        <w:rPr>
          <w:b/>
          <w:bCs/>
          <w:u w:val="single"/>
        </w:rPr>
        <w:t xml:space="preserve"> April 202</w:t>
      </w:r>
      <w:r>
        <w:rPr>
          <w:b/>
          <w:bCs/>
          <w:u w:val="single"/>
        </w:rPr>
        <w:t>5</w:t>
      </w:r>
    </w:p>
    <w:p w14:paraId="7FB3C6F5" w14:textId="77777777" w:rsidR="0099160F" w:rsidRDefault="0099160F"/>
    <w:p w14:paraId="3D29EB16" w14:textId="7FBF31FF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Apologies</w:t>
      </w:r>
    </w:p>
    <w:p w14:paraId="1A49DE87" w14:textId="6CB6BFFD" w:rsidR="0099160F" w:rsidRDefault="00880971" w:rsidP="00AA71DE">
      <w:pPr>
        <w:pStyle w:val="ListParagraph"/>
        <w:numPr>
          <w:ilvl w:val="0"/>
          <w:numId w:val="3"/>
        </w:numPr>
        <w:spacing w:after="0"/>
      </w:pPr>
      <w:r>
        <w:t>MP</w:t>
      </w:r>
      <w:r w:rsidR="0099160F">
        <w:t xml:space="preserve"> Chris Vince</w:t>
      </w:r>
    </w:p>
    <w:p w14:paraId="1291CBCD" w14:textId="263E3FFF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Introduction</w:t>
      </w:r>
    </w:p>
    <w:p w14:paraId="65837D27" w14:textId="1A29B190" w:rsidR="0099160F" w:rsidRDefault="0099160F" w:rsidP="00AA71DE">
      <w:pPr>
        <w:pStyle w:val="ListParagraph"/>
        <w:numPr>
          <w:ilvl w:val="0"/>
          <w:numId w:val="2"/>
        </w:numPr>
        <w:spacing w:after="0"/>
      </w:pPr>
      <w:r>
        <w:t xml:space="preserve">PPG advised of vacancy of </w:t>
      </w:r>
      <w:r w:rsidR="00880971">
        <w:t>Executive Council PPG</w:t>
      </w:r>
    </w:p>
    <w:p w14:paraId="67BDE161" w14:textId="734A29EC" w:rsidR="00880971" w:rsidRDefault="00880971" w:rsidP="00880971">
      <w:pPr>
        <w:pStyle w:val="ListParagraph"/>
        <w:numPr>
          <w:ilvl w:val="0"/>
          <w:numId w:val="2"/>
        </w:numPr>
        <w:spacing w:after="0"/>
      </w:pPr>
      <w:r>
        <w:t>PPG unaware of Roles of the Executive Council and the work involved</w:t>
      </w:r>
    </w:p>
    <w:p w14:paraId="04329868" w14:textId="404383CE" w:rsidR="00880971" w:rsidRDefault="00880971" w:rsidP="00880971">
      <w:pPr>
        <w:spacing w:after="0"/>
        <w:rPr>
          <w:b/>
          <w:bCs/>
        </w:rPr>
      </w:pPr>
      <w:r>
        <w:rPr>
          <w:b/>
          <w:bCs/>
        </w:rPr>
        <w:t>CQC Inspection</w:t>
      </w:r>
    </w:p>
    <w:p w14:paraId="7E9BEDD7" w14:textId="48721F99" w:rsidR="00880971" w:rsidRPr="00880971" w:rsidRDefault="00880971" w:rsidP="00880971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 xml:space="preserve">Routine visit </w:t>
      </w:r>
      <w:r w:rsidR="00150EB6">
        <w:t xml:space="preserve">conducted </w:t>
      </w:r>
      <w:r>
        <w:t>August 2024</w:t>
      </w:r>
    </w:p>
    <w:p w14:paraId="5B3E8424" w14:textId="7ADC6952" w:rsidR="00880971" w:rsidRPr="00880971" w:rsidRDefault="00880971" w:rsidP="00880971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Room for improvement was identified</w:t>
      </w:r>
    </w:p>
    <w:p w14:paraId="3AB504A4" w14:textId="0469A907" w:rsidR="00880971" w:rsidRPr="00880971" w:rsidRDefault="00880971" w:rsidP="00880971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t>Issues with mandatory training and premises highlighted.</w:t>
      </w:r>
    </w:p>
    <w:p w14:paraId="6E135CAC" w14:textId="3BA44A9C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 xml:space="preserve">Barbara Castle Health Centre Site </w:t>
      </w:r>
      <w:r w:rsidR="00880971">
        <w:rPr>
          <w:b/>
          <w:bCs/>
        </w:rPr>
        <w:t>Update</w:t>
      </w:r>
      <w:r w:rsidRPr="00AA71DE">
        <w:rPr>
          <w:b/>
          <w:bCs/>
        </w:rPr>
        <w:t xml:space="preserve"> </w:t>
      </w:r>
    </w:p>
    <w:p w14:paraId="45154CD7" w14:textId="77777777" w:rsidR="00880971" w:rsidRDefault="0099160F" w:rsidP="00AA71DE">
      <w:pPr>
        <w:pStyle w:val="ListParagraph"/>
        <w:numPr>
          <w:ilvl w:val="0"/>
          <w:numId w:val="4"/>
        </w:numPr>
        <w:spacing w:after="0"/>
      </w:pPr>
      <w:r>
        <w:t xml:space="preserve">PPG </w:t>
      </w:r>
      <w:r w:rsidR="00880971">
        <w:t>advised</w:t>
      </w:r>
      <w:r>
        <w:t xml:space="preserve"> that </w:t>
      </w:r>
      <w:r w:rsidR="00880971">
        <w:t xml:space="preserve">consultations ongoing with HWEICB and Harlow Council for redevelopment of the BC site with additional rooms. </w:t>
      </w:r>
    </w:p>
    <w:p w14:paraId="1672788C" w14:textId="77777777" w:rsidR="0099160F" w:rsidRDefault="0099160F" w:rsidP="00880971">
      <w:pPr>
        <w:pStyle w:val="ListParagraph"/>
        <w:numPr>
          <w:ilvl w:val="0"/>
          <w:numId w:val="4"/>
        </w:numPr>
        <w:spacing w:after="0"/>
      </w:pPr>
      <w:r>
        <w:t>Council does not have funds to redevelop or sell the BCHC site</w:t>
      </w:r>
    </w:p>
    <w:p w14:paraId="05CD53A0" w14:textId="77777777" w:rsidR="00150EB6" w:rsidRDefault="0099160F" w:rsidP="00880971">
      <w:pPr>
        <w:pStyle w:val="ListParagraph"/>
        <w:numPr>
          <w:ilvl w:val="0"/>
          <w:numId w:val="4"/>
        </w:numPr>
        <w:spacing w:after="0"/>
      </w:pPr>
      <w:r>
        <w:t>Currently BCHC does not comply with ICC standards in state of building</w:t>
      </w:r>
    </w:p>
    <w:p w14:paraId="51F02E5B" w14:textId="3A63DF51" w:rsidR="00150EB6" w:rsidRDefault="00150EB6" w:rsidP="00150EB6">
      <w:pPr>
        <w:spacing w:after="0"/>
        <w:rPr>
          <w:b/>
          <w:bCs/>
        </w:rPr>
      </w:pPr>
      <w:r>
        <w:rPr>
          <w:b/>
          <w:bCs/>
        </w:rPr>
        <w:t>Health Champions</w:t>
      </w:r>
    </w:p>
    <w:p w14:paraId="1EE29593" w14:textId="2689E408" w:rsidR="00150EB6" w:rsidRDefault="00150EB6" w:rsidP="00150EB6">
      <w:pPr>
        <w:pStyle w:val="ListParagraph"/>
        <w:numPr>
          <w:ilvl w:val="0"/>
          <w:numId w:val="10"/>
        </w:numPr>
        <w:spacing w:after="0"/>
      </w:pPr>
      <w:r>
        <w:t>Social prescribers explained their roles and how they can help patients with social issues</w:t>
      </w:r>
    </w:p>
    <w:p w14:paraId="6F4D5998" w14:textId="00BF22B9" w:rsidR="00150EB6" w:rsidRDefault="00150EB6" w:rsidP="00150EB6">
      <w:pPr>
        <w:pStyle w:val="ListParagraph"/>
        <w:numPr>
          <w:ilvl w:val="0"/>
          <w:numId w:val="10"/>
        </w:numPr>
        <w:spacing w:after="0"/>
      </w:pPr>
      <w:r>
        <w:t>PPG asked to volunteer and help support fellow patients</w:t>
      </w:r>
    </w:p>
    <w:p w14:paraId="340754C3" w14:textId="19F6FB08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Telephone Appointments</w:t>
      </w:r>
    </w:p>
    <w:p w14:paraId="023D9778" w14:textId="6D288660" w:rsidR="0099160F" w:rsidRDefault="0099160F" w:rsidP="00AA71DE">
      <w:pPr>
        <w:pStyle w:val="ListParagraph"/>
        <w:numPr>
          <w:ilvl w:val="0"/>
          <w:numId w:val="5"/>
        </w:numPr>
        <w:spacing w:after="0"/>
      </w:pPr>
      <w:r>
        <w:t xml:space="preserve">PPG discussed improvements have been seen to telephone systems </w:t>
      </w:r>
      <w:r w:rsidR="00150EB6">
        <w:t xml:space="preserve">voice to text </w:t>
      </w:r>
    </w:p>
    <w:p w14:paraId="541F6007" w14:textId="60787DD3" w:rsidR="00150EB6" w:rsidRDefault="0099160F" w:rsidP="00150EB6">
      <w:pPr>
        <w:pStyle w:val="ListParagraph"/>
        <w:numPr>
          <w:ilvl w:val="0"/>
          <w:numId w:val="5"/>
        </w:numPr>
        <w:spacing w:after="0"/>
      </w:pPr>
      <w:r>
        <w:t>More accurate time slots</w:t>
      </w:r>
    </w:p>
    <w:p w14:paraId="0CAF3148" w14:textId="4F91CDA5" w:rsidR="00150EB6" w:rsidRDefault="00150EB6" w:rsidP="00150EB6">
      <w:pPr>
        <w:pStyle w:val="ListParagraph"/>
        <w:numPr>
          <w:ilvl w:val="0"/>
          <w:numId w:val="5"/>
        </w:numPr>
        <w:spacing w:after="0"/>
      </w:pPr>
      <w:r>
        <w:t>Patients to provide appropriate time, if they have a restricted schedule, at the point of requesting for an appointment</w:t>
      </w:r>
    </w:p>
    <w:p w14:paraId="1DFD14BE" w14:textId="06CA9F64" w:rsidR="00150EB6" w:rsidRDefault="00150EB6" w:rsidP="00150EB6">
      <w:pPr>
        <w:spacing w:after="0"/>
        <w:rPr>
          <w:b/>
          <w:bCs/>
        </w:rPr>
      </w:pPr>
      <w:r>
        <w:rPr>
          <w:b/>
          <w:bCs/>
        </w:rPr>
        <w:t>Total Triage</w:t>
      </w:r>
    </w:p>
    <w:p w14:paraId="1DE797EC" w14:textId="5449C534" w:rsidR="00150EB6" w:rsidRPr="00150EB6" w:rsidRDefault="003D42B8" w:rsidP="00150EB6">
      <w:pPr>
        <w:pStyle w:val="ListParagraph"/>
        <w:numPr>
          <w:ilvl w:val="0"/>
          <w:numId w:val="11"/>
        </w:numPr>
        <w:spacing w:after="0"/>
      </w:pPr>
      <w:r>
        <w:t>All appointment requests are funnelled to clinicians who then triage them according to severity of the problems, in a timely manner</w:t>
      </w:r>
    </w:p>
    <w:p w14:paraId="26B3CF48" w14:textId="4413944F" w:rsidR="00AA71DE" w:rsidRPr="00AA71DE" w:rsidRDefault="00AA71DE" w:rsidP="00AA71DE">
      <w:pPr>
        <w:spacing w:after="0"/>
        <w:rPr>
          <w:b/>
          <w:bCs/>
        </w:rPr>
      </w:pPr>
      <w:r w:rsidRPr="00AA71DE">
        <w:rPr>
          <w:b/>
          <w:bCs/>
        </w:rPr>
        <w:t>Missed Appointments</w:t>
      </w:r>
    </w:p>
    <w:p w14:paraId="714F9EA1" w14:textId="242E447D" w:rsidR="00AA71DE" w:rsidRDefault="00AA71DE" w:rsidP="00AA71DE">
      <w:pPr>
        <w:pStyle w:val="ListParagraph"/>
        <w:numPr>
          <w:ilvl w:val="0"/>
          <w:numId w:val="7"/>
        </w:numPr>
        <w:spacing w:after="0"/>
      </w:pPr>
      <w:r>
        <w:t>Still an issue</w:t>
      </w:r>
    </w:p>
    <w:p w14:paraId="6F0492A6" w14:textId="0495A45D" w:rsidR="00AA71DE" w:rsidRDefault="00AA71DE" w:rsidP="00AA71DE">
      <w:pPr>
        <w:pStyle w:val="ListParagraph"/>
        <w:numPr>
          <w:ilvl w:val="0"/>
          <w:numId w:val="7"/>
        </w:numPr>
        <w:spacing w:after="0"/>
      </w:pPr>
      <w:r>
        <w:t>PPG discussed “3 strikes and Out” policy. It was agreed that this would be difficult and unfair to implement due to high numbers of vulnerable and at-risk patients.</w:t>
      </w:r>
    </w:p>
    <w:p w14:paraId="5FB2C50D" w14:textId="77777777" w:rsidR="00150EB6" w:rsidRDefault="00150EB6" w:rsidP="00150EB6">
      <w:pPr>
        <w:spacing w:after="0"/>
        <w:rPr>
          <w:b/>
          <w:bCs/>
        </w:rPr>
      </w:pPr>
      <w:r>
        <w:rPr>
          <w:b/>
          <w:bCs/>
        </w:rPr>
        <w:t>Patient Feedback</w:t>
      </w:r>
    </w:p>
    <w:p w14:paraId="683E7AEE" w14:textId="77777777" w:rsidR="00150EB6" w:rsidRDefault="00150EB6" w:rsidP="00150EB6">
      <w:pPr>
        <w:pStyle w:val="ListParagraph"/>
        <w:numPr>
          <w:ilvl w:val="0"/>
          <w:numId w:val="9"/>
        </w:numPr>
        <w:spacing w:after="0"/>
      </w:pPr>
      <w:r>
        <w:t xml:space="preserve">PPG advised that a GP is present on BCHC site daily. </w:t>
      </w:r>
    </w:p>
    <w:p w14:paraId="3FFEFC4A" w14:textId="77777777" w:rsidR="00150EB6" w:rsidRDefault="00150EB6" w:rsidP="00150EB6">
      <w:pPr>
        <w:pStyle w:val="ListParagraph"/>
        <w:numPr>
          <w:ilvl w:val="0"/>
          <w:numId w:val="9"/>
        </w:numPr>
        <w:spacing w:after="0"/>
      </w:pPr>
      <w:r>
        <w:t>Rotation of staff in place to offer wide variety of available services to both sites.</w:t>
      </w:r>
    </w:p>
    <w:p w14:paraId="34217814" w14:textId="77777777" w:rsidR="00150EB6" w:rsidRDefault="00150EB6" w:rsidP="00150EB6">
      <w:pPr>
        <w:pStyle w:val="ListParagraph"/>
        <w:numPr>
          <w:ilvl w:val="0"/>
          <w:numId w:val="9"/>
        </w:numPr>
        <w:spacing w:after="0"/>
      </w:pPr>
      <w:r>
        <w:t>Patients requesting information about present clinicians to be displayed daily.</w:t>
      </w:r>
    </w:p>
    <w:p w14:paraId="2425F889" w14:textId="5BCDEBCF" w:rsidR="003D42B8" w:rsidRDefault="003D42B8" w:rsidP="00150EB6">
      <w:pPr>
        <w:pStyle w:val="ListParagraph"/>
        <w:numPr>
          <w:ilvl w:val="0"/>
          <w:numId w:val="9"/>
        </w:numPr>
        <w:spacing w:after="0"/>
      </w:pPr>
      <w:r>
        <w:t>Lapse in communication between patients and the surgery</w:t>
      </w:r>
    </w:p>
    <w:p w14:paraId="1D044288" w14:textId="236C40C2" w:rsidR="003D42B8" w:rsidRDefault="003D42B8" w:rsidP="00150EB6">
      <w:pPr>
        <w:pStyle w:val="ListParagraph"/>
        <w:numPr>
          <w:ilvl w:val="0"/>
          <w:numId w:val="9"/>
        </w:numPr>
        <w:spacing w:after="0"/>
      </w:pPr>
      <w:r>
        <w:t>Patients unaware of vast number/variety of services available to them</w:t>
      </w:r>
    </w:p>
    <w:p w14:paraId="6E4D4B67" w14:textId="3C69CCCA" w:rsidR="003D42B8" w:rsidRDefault="003D42B8" w:rsidP="00150EB6">
      <w:pPr>
        <w:pStyle w:val="ListParagraph"/>
        <w:numPr>
          <w:ilvl w:val="0"/>
          <w:numId w:val="9"/>
        </w:numPr>
        <w:spacing w:after="0"/>
      </w:pPr>
      <w:r>
        <w:t>Patients unaware of positive changes happening in the background</w:t>
      </w:r>
    </w:p>
    <w:p w14:paraId="08520187" w14:textId="77777777" w:rsidR="00150EB6" w:rsidRPr="00150EB6" w:rsidRDefault="00150EB6" w:rsidP="00150EB6">
      <w:pPr>
        <w:spacing w:after="0"/>
      </w:pPr>
    </w:p>
    <w:p w14:paraId="3ADBC91F" w14:textId="77777777" w:rsidR="00AA71DE" w:rsidRDefault="00AA71DE" w:rsidP="00AA71DE">
      <w:pPr>
        <w:pStyle w:val="ListParagraph"/>
      </w:pPr>
    </w:p>
    <w:p w14:paraId="77A0C91E" w14:textId="51D30147" w:rsidR="00AA71DE" w:rsidRPr="002F53F3" w:rsidRDefault="0099320F" w:rsidP="00AA71DE">
      <w:pPr>
        <w:pStyle w:val="ListParagraph"/>
        <w:rPr>
          <w:b/>
          <w:bCs/>
        </w:rPr>
      </w:pPr>
      <w:r w:rsidRPr="002F53F3">
        <w:rPr>
          <w:b/>
          <w:bCs/>
        </w:rPr>
        <w:t>Next meeting Wednesday 9</w:t>
      </w:r>
      <w:r w:rsidRPr="002F53F3">
        <w:rPr>
          <w:b/>
          <w:bCs/>
          <w:vertAlign w:val="superscript"/>
        </w:rPr>
        <w:t>th</w:t>
      </w:r>
      <w:r w:rsidRPr="002F53F3">
        <w:rPr>
          <w:b/>
          <w:bCs/>
        </w:rPr>
        <w:t xml:space="preserve"> July 2025</w:t>
      </w:r>
    </w:p>
    <w:p w14:paraId="697A9F8C" w14:textId="77777777" w:rsidR="0099160F" w:rsidRPr="0099160F" w:rsidRDefault="0099160F" w:rsidP="0099160F"/>
    <w:sectPr w:rsidR="0099160F" w:rsidRPr="0099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5A"/>
    <w:multiLevelType w:val="hybridMultilevel"/>
    <w:tmpl w:val="66869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6158C"/>
    <w:multiLevelType w:val="hybridMultilevel"/>
    <w:tmpl w:val="93CEB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D96"/>
    <w:multiLevelType w:val="hybridMultilevel"/>
    <w:tmpl w:val="31A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095E"/>
    <w:multiLevelType w:val="hybridMultilevel"/>
    <w:tmpl w:val="FAE6E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A2D6F"/>
    <w:multiLevelType w:val="hybridMultilevel"/>
    <w:tmpl w:val="6CCA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94418"/>
    <w:multiLevelType w:val="hybridMultilevel"/>
    <w:tmpl w:val="E292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6F67"/>
    <w:multiLevelType w:val="hybridMultilevel"/>
    <w:tmpl w:val="244843F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F3D5715"/>
    <w:multiLevelType w:val="hybridMultilevel"/>
    <w:tmpl w:val="24BA4FC0"/>
    <w:lvl w:ilvl="0" w:tplc="4C2EEE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C19"/>
    <w:multiLevelType w:val="hybridMultilevel"/>
    <w:tmpl w:val="435A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36D91"/>
    <w:multiLevelType w:val="hybridMultilevel"/>
    <w:tmpl w:val="629A2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B0C36"/>
    <w:multiLevelType w:val="hybridMultilevel"/>
    <w:tmpl w:val="4510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648091">
    <w:abstractNumId w:val="7"/>
  </w:num>
  <w:num w:numId="2" w16cid:durableId="1372802422">
    <w:abstractNumId w:val="9"/>
  </w:num>
  <w:num w:numId="3" w16cid:durableId="1793329745">
    <w:abstractNumId w:val="0"/>
  </w:num>
  <w:num w:numId="4" w16cid:durableId="1527254866">
    <w:abstractNumId w:val="1"/>
  </w:num>
  <w:num w:numId="5" w16cid:durableId="226886703">
    <w:abstractNumId w:val="5"/>
  </w:num>
  <w:num w:numId="6" w16cid:durableId="1297565625">
    <w:abstractNumId w:val="8"/>
  </w:num>
  <w:num w:numId="7" w16cid:durableId="1980837157">
    <w:abstractNumId w:val="4"/>
  </w:num>
  <w:num w:numId="8" w16cid:durableId="2137065504">
    <w:abstractNumId w:val="10"/>
  </w:num>
  <w:num w:numId="9" w16cid:durableId="1988430906">
    <w:abstractNumId w:val="6"/>
  </w:num>
  <w:num w:numId="10" w16cid:durableId="57169225">
    <w:abstractNumId w:val="2"/>
  </w:num>
  <w:num w:numId="11" w16cid:durableId="1828983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0F"/>
    <w:rsid w:val="00150EB6"/>
    <w:rsid w:val="002F53F3"/>
    <w:rsid w:val="003513FF"/>
    <w:rsid w:val="003D42B8"/>
    <w:rsid w:val="005C40A9"/>
    <w:rsid w:val="006E7597"/>
    <w:rsid w:val="00880971"/>
    <w:rsid w:val="0099160F"/>
    <w:rsid w:val="00991635"/>
    <w:rsid w:val="0099320F"/>
    <w:rsid w:val="00AA71DE"/>
    <w:rsid w:val="00DB048E"/>
    <w:rsid w:val="00DF7E43"/>
    <w:rsid w:val="00F85512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65CE"/>
  <w15:chartTrackingRefBased/>
  <w15:docId w15:val="{E65F8328-7D47-4A43-B899-8004A6D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O'Dell</dc:creator>
  <cp:keywords/>
  <dc:description/>
  <cp:lastModifiedBy>CUNNINGHAM, Dawn (ADDISON HOUSE HAQUE PRACTICE)</cp:lastModifiedBy>
  <cp:revision>5</cp:revision>
  <dcterms:created xsi:type="dcterms:W3CDTF">2025-04-11T15:02:00Z</dcterms:created>
  <dcterms:modified xsi:type="dcterms:W3CDTF">2025-04-11T15:56:00Z</dcterms:modified>
</cp:coreProperties>
</file>