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D9" w:rsidRDefault="00D33CD9" w:rsidP="00D33CD9">
      <w:pPr>
        <w:jc w:val="center"/>
        <w:rPr>
          <w:b/>
          <w:sz w:val="32"/>
          <w:szCs w:val="32"/>
          <w:u w:val="single"/>
        </w:rPr>
      </w:pPr>
      <w:bookmarkStart w:id="0" w:name="_GoBack"/>
      <w:bookmarkEnd w:id="0"/>
      <w:r w:rsidRPr="005E5F12">
        <w:rPr>
          <w:b/>
          <w:sz w:val="32"/>
          <w:szCs w:val="32"/>
          <w:u w:val="single"/>
        </w:rPr>
        <w:t xml:space="preserve">Practice Report </w:t>
      </w:r>
      <w:r w:rsidR="00C36B92">
        <w:rPr>
          <w:b/>
          <w:sz w:val="32"/>
          <w:szCs w:val="32"/>
          <w:u w:val="single"/>
        </w:rPr>
        <w:t>Ma</w:t>
      </w:r>
      <w:r w:rsidR="00FC5764">
        <w:rPr>
          <w:b/>
          <w:sz w:val="32"/>
          <w:szCs w:val="32"/>
          <w:u w:val="single"/>
        </w:rPr>
        <w:t>y</w:t>
      </w:r>
      <w:r w:rsidR="00352C0E">
        <w:rPr>
          <w:b/>
          <w:sz w:val="32"/>
          <w:szCs w:val="32"/>
          <w:u w:val="single"/>
        </w:rPr>
        <w:t xml:space="preserve"> 2025</w:t>
      </w:r>
    </w:p>
    <w:p w:rsidR="00FD5ABA" w:rsidRDefault="00FD5ABA" w:rsidP="00BF46EA">
      <w:pPr>
        <w:jc w:val="both"/>
        <w:rPr>
          <w:sz w:val="24"/>
          <w:szCs w:val="24"/>
        </w:rPr>
      </w:pPr>
      <w:r>
        <w:rPr>
          <w:sz w:val="24"/>
          <w:szCs w:val="24"/>
        </w:rPr>
        <w:t xml:space="preserve">The new deal that will fix the front door of the NHS was the government headline in February 2025. Whilst the BMA agreed to the new deal for 2025/26 it was only under the agreement that the GMS contract would undergo a full review as it is out of date and </w:t>
      </w:r>
      <w:r w:rsidR="00946FC0">
        <w:rPr>
          <w:sz w:val="24"/>
          <w:szCs w:val="24"/>
        </w:rPr>
        <w:t>is no longer fit for purpose.  The 4 key strategies that were agreed in the 2025/26 contract</w:t>
      </w:r>
      <w:r w:rsidR="00036295">
        <w:rPr>
          <w:sz w:val="24"/>
          <w:szCs w:val="24"/>
        </w:rPr>
        <w:t xml:space="preserve"> </w:t>
      </w:r>
      <w:r w:rsidR="00332B00">
        <w:rPr>
          <w:sz w:val="24"/>
          <w:szCs w:val="24"/>
        </w:rPr>
        <w:t xml:space="preserve">were, </w:t>
      </w:r>
      <w:r w:rsidR="00946FC0">
        <w:rPr>
          <w:sz w:val="24"/>
          <w:szCs w:val="24"/>
        </w:rPr>
        <w:t xml:space="preserve">firstly the government would work with GPs to fix the front door of the NHS by making it easier for patients to book appointments and bring back the family doctor.  </w:t>
      </w:r>
      <w:r>
        <w:rPr>
          <w:sz w:val="24"/>
          <w:szCs w:val="24"/>
        </w:rPr>
        <w:t xml:space="preserve"> </w:t>
      </w:r>
      <w:r w:rsidR="00946FC0">
        <w:rPr>
          <w:sz w:val="24"/>
          <w:szCs w:val="24"/>
        </w:rPr>
        <w:t xml:space="preserve"> Secondly they would slash the red tape and cut the box ticking targets to free up GPs, and take the first steps to end the 8am scramble for appointments. </w:t>
      </w:r>
      <w:r>
        <w:rPr>
          <w:sz w:val="24"/>
          <w:szCs w:val="24"/>
        </w:rPr>
        <w:t xml:space="preserve"> </w:t>
      </w:r>
      <w:r w:rsidR="00946FC0">
        <w:rPr>
          <w:sz w:val="24"/>
          <w:szCs w:val="24"/>
        </w:rPr>
        <w:t xml:space="preserve"> Thirdly reforms will be backed by increasing funding to reverse years of underinvestment in general practice.  Lastly there was an agreement with the BMA on the GP contract for the first time in 4 years, would be reformed within the government term. </w:t>
      </w:r>
    </w:p>
    <w:p w:rsidR="004B3E1D" w:rsidRDefault="00946FC0" w:rsidP="004B3E1D">
      <w:pPr>
        <w:spacing w:after="0"/>
        <w:jc w:val="center"/>
        <w:rPr>
          <w:sz w:val="24"/>
          <w:szCs w:val="24"/>
        </w:rPr>
      </w:pPr>
      <w:r w:rsidRPr="004B3E1D">
        <w:rPr>
          <w:sz w:val="24"/>
          <w:szCs w:val="24"/>
        </w:rPr>
        <w:t xml:space="preserve">So what can our patients expect from these changes?  </w:t>
      </w:r>
    </w:p>
    <w:p w:rsidR="009A257C" w:rsidRPr="004B3E1D" w:rsidRDefault="00946FC0" w:rsidP="004B3E1D">
      <w:pPr>
        <w:jc w:val="center"/>
        <w:rPr>
          <w:sz w:val="24"/>
          <w:szCs w:val="24"/>
        </w:rPr>
      </w:pPr>
      <w:r w:rsidRPr="004B3E1D">
        <w:rPr>
          <w:sz w:val="24"/>
          <w:szCs w:val="24"/>
        </w:rPr>
        <w:t>How will they make it easier for patients to book appointments?</w:t>
      </w:r>
    </w:p>
    <w:p w:rsidR="00946FC0" w:rsidRDefault="00946FC0" w:rsidP="00BF46EA">
      <w:pPr>
        <w:jc w:val="both"/>
        <w:rPr>
          <w:sz w:val="24"/>
          <w:szCs w:val="24"/>
        </w:rPr>
      </w:pPr>
      <w:r>
        <w:rPr>
          <w:sz w:val="24"/>
          <w:szCs w:val="24"/>
        </w:rPr>
        <w:t xml:space="preserve">There is pressure on practices to modernise general practice and allow patients to request appointments online throughout the </w:t>
      </w:r>
      <w:r w:rsidR="003C4BDB">
        <w:rPr>
          <w:sz w:val="24"/>
          <w:szCs w:val="24"/>
        </w:rPr>
        <w:t xml:space="preserve">surgeries </w:t>
      </w:r>
      <w:r>
        <w:rPr>
          <w:sz w:val="24"/>
          <w:szCs w:val="24"/>
        </w:rPr>
        <w:t xml:space="preserve">working hours from October 25.  This will free up the phones for those who need them most and make it easier for practice to triage patients based on medical need. </w:t>
      </w:r>
    </w:p>
    <w:p w:rsidR="003C4BDB" w:rsidRDefault="003C4BDB" w:rsidP="00BF46EA">
      <w:pPr>
        <w:jc w:val="both"/>
        <w:rPr>
          <w:sz w:val="24"/>
          <w:szCs w:val="24"/>
        </w:rPr>
      </w:pPr>
      <w:r>
        <w:rPr>
          <w:sz w:val="24"/>
          <w:szCs w:val="24"/>
        </w:rPr>
        <w:t>So how are we going to do this</w:t>
      </w:r>
      <w:r w:rsidR="009A257C">
        <w:rPr>
          <w:sz w:val="24"/>
          <w:szCs w:val="24"/>
        </w:rPr>
        <w:t xml:space="preserve"> </w:t>
      </w:r>
      <w:r>
        <w:rPr>
          <w:sz w:val="24"/>
          <w:szCs w:val="24"/>
        </w:rPr>
        <w:t xml:space="preserve">- with no additional funding, there will be no additional recruitment, so no additional capacity to be able to review all the online requests.  In fact </w:t>
      </w:r>
      <w:r w:rsidR="009A257C">
        <w:rPr>
          <w:sz w:val="24"/>
          <w:szCs w:val="24"/>
        </w:rPr>
        <w:t>it is highly likely that we will</w:t>
      </w:r>
      <w:r>
        <w:rPr>
          <w:sz w:val="24"/>
          <w:szCs w:val="24"/>
        </w:rPr>
        <w:t xml:space="preserve"> probably see a reduction in appointment availability as we will need to take a clinician away from seeing patients to review all the clinical requests and assess the urgency of the online request</w:t>
      </w:r>
      <w:r w:rsidR="00A93307">
        <w:rPr>
          <w:sz w:val="24"/>
          <w:szCs w:val="24"/>
        </w:rPr>
        <w:t>s</w:t>
      </w:r>
      <w:r>
        <w:rPr>
          <w:sz w:val="24"/>
          <w:szCs w:val="24"/>
        </w:rPr>
        <w:t>. We al</w:t>
      </w:r>
      <w:r w:rsidR="004B3E1D">
        <w:rPr>
          <w:sz w:val="24"/>
          <w:szCs w:val="24"/>
        </w:rPr>
        <w:t>ready exceed our daily capacity and are also seeing more patients per day than guidance suggests</w:t>
      </w:r>
      <w:r>
        <w:rPr>
          <w:sz w:val="24"/>
          <w:szCs w:val="24"/>
        </w:rPr>
        <w:t xml:space="preserve"> so you may find that we will have to introduce waiting lists, or we may not be able to respond to the online queries for up to 7 days. One thing we want to make sure is that whatever online request facility is introduced, it is safe for both our patients and our clinical staff</w:t>
      </w:r>
      <w:r w:rsidR="004A75F1">
        <w:rPr>
          <w:sz w:val="24"/>
          <w:szCs w:val="24"/>
        </w:rPr>
        <w:t xml:space="preserve">.  </w:t>
      </w:r>
    </w:p>
    <w:p w:rsidR="009A257C" w:rsidRDefault="004A75F1" w:rsidP="00BF46EA">
      <w:pPr>
        <w:jc w:val="both"/>
        <w:rPr>
          <w:sz w:val="24"/>
          <w:szCs w:val="24"/>
        </w:rPr>
      </w:pPr>
      <w:r>
        <w:rPr>
          <w:sz w:val="24"/>
          <w:szCs w:val="24"/>
        </w:rPr>
        <w:t xml:space="preserve">To be able to give patients back the family doctor model, the government is talking about backing </w:t>
      </w:r>
      <w:proofErr w:type="gramStart"/>
      <w:r>
        <w:rPr>
          <w:sz w:val="24"/>
          <w:szCs w:val="24"/>
        </w:rPr>
        <w:t>the</w:t>
      </w:r>
      <w:proofErr w:type="gramEnd"/>
      <w:r>
        <w:rPr>
          <w:sz w:val="24"/>
          <w:szCs w:val="24"/>
        </w:rPr>
        <w:t xml:space="preserve"> biggest funding boost for general practice in years, reversing the decade long cuts to general practice funding.  Whilst the current headlines talk about increasing the funding by £889m this is not the reality as mentioned in the last practice report. </w:t>
      </w:r>
      <w:r w:rsidR="00036295">
        <w:rPr>
          <w:sz w:val="24"/>
          <w:szCs w:val="24"/>
        </w:rPr>
        <w:t xml:space="preserve">A significant portion of that is taken up by the NI increases, National Minimum wage increases and ongoing utility and suppliers increases. </w:t>
      </w:r>
      <w:r w:rsidR="009A257C">
        <w:rPr>
          <w:sz w:val="24"/>
          <w:szCs w:val="24"/>
        </w:rPr>
        <w:t xml:space="preserve">The House of Lords did approve an appeal to allow General Practice to be excused the increase in National Insurance </w:t>
      </w:r>
      <w:r w:rsidR="004B3E1D">
        <w:rPr>
          <w:sz w:val="24"/>
          <w:szCs w:val="24"/>
        </w:rPr>
        <w:t xml:space="preserve">which would bring us in line with other health care precision </w:t>
      </w:r>
      <w:r w:rsidR="009A257C">
        <w:rPr>
          <w:sz w:val="24"/>
          <w:szCs w:val="24"/>
        </w:rPr>
        <w:t>however this was</w:t>
      </w:r>
      <w:r w:rsidR="004B3E1D">
        <w:rPr>
          <w:sz w:val="24"/>
          <w:szCs w:val="24"/>
        </w:rPr>
        <w:t xml:space="preserve"> sadly</w:t>
      </w:r>
      <w:r w:rsidR="009A257C">
        <w:rPr>
          <w:sz w:val="24"/>
          <w:szCs w:val="24"/>
        </w:rPr>
        <w:t xml:space="preserve"> rejected by the House of Commons .</w:t>
      </w:r>
    </w:p>
    <w:p w:rsidR="000B4BFC" w:rsidRDefault="004A75F1" w:rsidP="00BF46EA">
      <w:pPr>
        <w:jc w:val="both"/>
        <w:rPr>
          <w:sz w:val="24"/>
          <w:szCs w:val="24"/>
        </w:rPr>
      </w:pPr>
      <w:r>
        <w:rPr>
          <w:sz w:val="24"/>
          <w:szCs w:val="24"/>
        </w:rPr>
        <w:t>Tackling the red tape</w:t>
      </w:r>
      <w:r w:rsidR="00A93307">
        <w:rPr>
          <w:sz w:val="24"/>
          <w:szCs w:val="24"/>
        </w:rPr>
        <w:t xml:space="preserve"> </w:t>
      </w:r>
      <w:r>
        <w:rPr>
          <w:sz w:val="24"/>
          <w:szCs w:val="24"/>
        </w:rPr>
        <w:t>-</w:t>
      </w:r>
      <w:r w:rsidR="00A93307">
        <w:rPr>
          <w:sz w:val="24"/>
          <w:szCs w:val="24"/>
        </w:rPr>
        <w:t xml:space="preserve"> </w:t>
      </w:r>
      <w:r>
        <w:rPr>
          <w:sz w:val="24"/>
          <w:szCs w:val="24"/>
        </w:rPr>
        <w:t>they scrapped the unnecessary target of reporting on staff wellbeing, having to report on staff access to IT systems, and reduced the number of performance indicators</w:t>
      </w:r>
      <w:r w:rsidR="009A257C">
        <w:rPr>
          <w:sz w:val="24"/>
          <w:szCs w:val="24"/>
        </w:rPr>
        <w:t xml:space="preserve"> to be met</w:t>
      </w:r>
      <w:r>
        <w:rPr>
          <w:sz w:val="24"/>
          <w:szCs w:val="24"/>
        </w:rPr>
        <w:t xml:space="preserve"> from 76 to 32.  Whilst we might not get monitored on these </w:t>
      </w:r>
      <w:r w:rsidR="00036295">
        <w:rPr>
          <w:sz w:val="24"/>
          <w:szCs w:val="24"/>
        </w:rPr>
        <w:t>76</w:t>
      </w:r>
      <w:r w:rsidR="000B4BFC">
        <w:rPr>
          <w:sz w:val="24"/>
          <w:szCs w:val="24"/>
        </w:rPr>
        <w:t xml:space="preserve"> </w:t>
      </w:r>
      <w:r>
        <w:rPr>
          <w:sz w:val="24"/>
          <w:szCs w:val="24"/>
        </w:rPr>
        <w:t>indicator</w:t>
      </w:r>
      <w:r w:rsidR="000B4BFC">
        <w:rPr>
          <w:sz w:val="24"/>
          <w:szCs w:val="24"/>
        </w:rPr>
        <w:t>s anymore</w:t>
      </w:r>
      <w:r w:rsidR="00036295">
        <w:rPr>
          <w:sz w:val="24"/>
          <w:szCs w:val="24"/>
        </w:rPr>
        <w:t xml:space="preserve">, practices </w:t>
      </w:r>
      <w:r w:rsidR="009A257C">
        <w:rPr>
          <w:sz w:val="24"/>
          <w:szCs w:val="24"/>
        </w:rPr>
        <w:t>are likely to</w:t>
      </w:r>
      <w:r w:rsidR="000B4BFC">
        <w:rPr>
          <w:sz w:val="24"/>
          <w:szCs w:val="24"/>
        </w:rPr>
        <w:t xml:space="preserve"> continue</w:t>
      </w:r>
      <w:r w:rsidR="00036295">
        <w:rPr>
          <w:sz w:val="24"/>
          <w:szCs w:val="24"/>
        </w:rPr>
        <w:t xml:space="preserve"> performing these monitoring checks a</w:t>
      </w:r>
      <w:r w:rsidR="000B4BFC">
        <w:rPr>
          <w:sz w:val="24"/>
          <w:szCs w:val="24"/>
        </w:rPr>
        <w:t xml:space="preserve">s it is in the patient’s </w:t>
      </w:r>
      <w:r w:rsidR="009A257C">
        <w:rPr>
          <w:sz w:val="24"/>
          <w:szCs w:val="24"/>
        </w:rPr>
        <w:t xml:space="preserve">best </w:t>
      </w:r>
      <w:r w:rsidR="000B4BFC">
        <w:rPr>
          <w:sz w:val="24"/>
          <w:szCs w:val="24"/>
        </w:rPr>
        <w:t xml:space="preserve">interest and provides our patients with good clinical care.   If we don’t maintain the </w:t>
      </w:r>
      <w:r w:rsidR="00036295">
        <w:rPr>
          <w:sz w:val="24"/>
          <w:szCs w:val="24"/>
        </w:rPr>
        <w:t xml:space="preserve">disease </w:t>
      </w:r>
      <w:r w:rsidR="000B4BFC">
        <w:rPr>
          <w:sz w:val="24"/>
          <w:szCs w:val="24"/>
        </w:rPr>
        <w:lastRenderedPageBreak/>
        <w:t>registers</w:t>
      </w:r>
      <w:r w:rsidR="00036295">
        <w:rPr>
          <w:sz w:val="24"/>
          <w:szCs w:val="24"/>
        </w:rPr>
        <w:t xml:space="preserve">, for all of the indicators that have an impact on the practices prevalence figures, </w:t>
      </w:r>
      <w:r w:rsidR="000B4BFC">
        <w:rPr>
          <w:sz w:val="24"/>
          <w:szCs w:val="24"/>
        </w:rPr>
        <w:t>then this again affects the funding that as a practice we will receive.</w:t>
      </w:r>
    </w:p>
    <w:p w:rsidR="000B4BFC" w:rsidRDefault="000B4BFC" w:rsidP="00BF46EA">
      <w:pPr>
        <w:jc w:val="both"/>
        <w:rPr>
          <w:sz w:val="24"/>
          <w:szCs w:val="24"/>
        </w:rPr>
      </w:pPr>
      <w:r>
        <w:rPr>
          <w:sz w:val="24"/>
          <w:szCs w:val="24"/>
        </w:rPr>
        <w:t xml:space="preserve">It will probably take </w:t>
      </w:r>
      <w:r w:rsidR="00830D96">
        <w:rPr>
          <w:sz w:val="24"/>
          <w:szCs w:val="24"/>
        </w:rPr>
        <w:t xml:space="preserve">several </w:t>
      </w:r>
      <w:r>
        <w:rPr>
          <w:sz w:val="24"/>
          <w:szCs w:val="24"/>
        </w:rPr>
        <w:t xml:space="preserve">years for all </w:t>
      </w:r>
      <w:r w:rsidR="00830D96">
        <w:rPr>
          <w:sz w:val="24"/>
          <w:szCs w:val="24"/>
        </w:rPr>
        <w:t xml:space="preserve">the </w:t>
      </w:r>
      <w:r>
        <w:rPr>
          <w:sz w:val="24"/>
          <w:szCs w:val="24"/>
        </w:rPr>
        <w:t>parties to agree a new contract,</w:t>
      </w:r>
      <w:r w:rsidR="00830D96">
        <w:rPr>
          <w:sz w:val="24"/>
          <w:szCs w:val="24"/>
        </w:rPr>
        <w:t xml:space="preserve"> realistically </w:t>
      </w:r>
      <w:r>
        <w:rPr>
          <w:sz w:val="24"/>
          <w:szCs w:val="24"/>
        </w:rPr>
        <w:t>it is not goi</w:t>
      </w:r>
      <w:r w:rsidR="00830D96">
        <w:rPr>
          <w:sz w:val="24"/>
          <w:szCs w:val="24"/>
        </w:rPr>
        <w:t>ng to be ready for April 2026.</w:t>
      </w:r>
    </w:p>
    <w:p w:rsidR="00032274" w:rsidRPr="00DA7B9D" w:rsidRDefault="00DA7B9D" w:rsidP="00DA7B9D">
      <w:pPr>
        <w:jc w:val="both"/>
        <w:rPr>
          <w:rFonts w:cs="Calibri"/>
          <w:sz w:val="24"/>
          <w:szCs w:val="24"/>
        </w:rPr>
      </w:pPr>
      <w:r>
        <w:rPr>
          <w:sz w:val="24"/>
          <w:szCs w:val="24"/>
        </w:rPr>
        <w:t>O</w:t>
      </w:r>
      <w:r w:rsidRPr="00DA7B9D">
        <w:rPr>
          <w:sz w:val="24"/>
          <w:szCs w:val="24"/>
        </w:rPr>
        <w:t>ur practice list size continues to grow with t</w:t>
      </w:r>
      <w:r w:rsidR="00BF46EA" w:rsidRPr="00DA7B9D">
        <w:rPr>
          <w:sz w:val="24"/>
          <w:szCs w:val="24"/>
        </w:rPr>
        <w:t>oday</w:t>
      </w:r>
      <w:r w:rsidRPr="00DA7B9D">
        <w:rPr>
          <w:sz w:val="24"/>
          <w:szCs w:val="24"/>
        </w:rPr>
        <w:t>’s</w:t>
      </w:r>
      <w:r w:rsidR="00540B6A" w:rsidRPr="00DA7B9D">
        <w:rPr>
          <w:sz w:val="24"/>
          <w:szCs w:val="24"/>
        </w:rPr>
        <w:t xml:space="preserve"> </w:t>
      </w:r>
      <w:r w:rsidR="00531BCC" w:rsidRPr="00DA7B9D">
        <w:rPr>
          <w:sz w:val="24"/>
          <w:szCs w:val="24"/>
        </w:rPr>
        <w:t xml:space="preserve">list size </w:t>
      </w:r>
      <w:r w:rsidRPr="00DA7B9D">
        <w:rPr>
          <w:sz w:val="24"/>
          <w:szCs w:val="24"/>
        </w:rPr>
        <w:t>hitting</w:t>
      </w:r>
      <w:r w:rsidR="00531BCC" w:rsidRPr="00DA7B9D">
        <w:rPr>
          <w:sz w:val="24"/>
          <w:szCs w:val="24"/>
        </w:rPr>
        <w:t xml:space="preserve"> </w:t>
      </w:r>
      <w:r w:rsidR="00FD5ABA" w:rsidRPr="00DA7B9D">
        <w:rPr>
          <w:sz w:val="24"/>
          <w:szCs w:val="24"/>
        </w:rPr>
        <w:t xml:space="preserve">17, </w:t>
      </w:r>
      <w:r w:rsidR="00D35606">
        <w:rPr>
          <w:sz w:val="24"/>
          <w:szCs w:val="24"/>
        </w:rPr>
        <w:t>284</w:t>
      </w:r>
      <w:r w:rsidR="00531BCC" w:rsidRPr="00DA7B9D">
        <w:rPr>
          <w:sz w:val="24"/>
          <w:szCs w:val="24"/>
        </w:rPr>
        <w:t>!</w:t>
      </w:r>
      <w:r w:rsidR="009E55BC" w:rsidRPr="00DA7B9D">
        <w:rPr>
          <w:sz w:val="24"/>
          <w:szCs w:val="24"/>
        </w:rPr>
        <w:t xml:space="preserve"> </w:t>
      </w:r>
      <w:r w:rsidRPr="00DA7B9D">
        <w:rPr>
          <w:sz w:val="24"/>
          <w:szCs w:val="24"/>
        </w:rPr>
        <w:t xml:space="preserve"> </w:t>
      </w:r>
      <w:r w:rsidR="00032274" w:rsidRPr="00DA7B9D">
        <w:rPr>
          <w:sz w:val="24"/>
          <w:szCs w:val="24"/>
        </w:rPr>
        <w:t xml:space="preserve">We have some staff changes since last met. </w:t>
      </w:r>
      <w:r w:rsidR="00032274" w:rsidRPr="00DA7B9D">
        <w:rPr>
          <w:rFonts w:cs="Calibri"/>
          <w:sz w:val="24"/>
          <w:szCs w:val="24"/>
        </w:rPr>
        <w:t xml:space="preserve">Dr </w:t>
      </w:r>
      <w:r w:rsidR="00036295" w:rsidRPr="00DA7B9D">
        <w:rPr>
          <w:rFonts w:cs="Calibri"/>
          <w:sz w:val="24"/>
          <w:szCs w:val="24"/>
        </w:rPr>
        <w:t xml:space="preserve">Raman Al Ghazzi will be joining the team on a temporary basis May to August to replace Dr </w:t>
      </w:r>
      <w:r w:rsidR="00032274" w:rsidRPr="00DA7B9D">
        <w:rPr>
          <w:rFonts w:cs="Calibri"/>
          <w:sz w:val="24"/>
          <w:szCs w:val="24"/>
        </w:rPr>
        <w:t>Taiwo Olufemi</w:t>
      </w:r>
      <w:r w:rsidR="00036295" w:rsidRPr="00DA7B9D">
        <w:rPr>
          <w:rFonts w:cs="Calibri"/>
          <w:sz w:val="24"/>
          <w:szCs w:val="24"/>
        </w:rPr>
        <w:t xml:space="preserve">, then in August we will be joined by Drs Siyamsundar and Basilly taking up </w:t>
      </w:r>
      <w:r w:rsidRPr="00DA7B9D">
        <w:rPr>
          <w:rFonts w:cs="Calibri"/>
          <w:sz w:val="24"/>
          <w:szCs w:val="24"/>
        </w:rPr>
        <w:t>permanent</w:t>
      </w:r>
      <w:r w:rsidR="00036295" w:rsidRPr="00DA7B9D">
        <w:rPr>
          <w:rFonts w:cs="Calibri"/>
          <w:sz w:val="24"/>
          <w:szCs w:val="24"/>
        </w:rPr>
        <w:t xml:space="preserve"> posts with us</w:t>
      </w:r>
      <w:r w:rsidRPr="00DA7B9D">
        <w:rPr>
          <w:rFonts w:cs="Calibri"/>
          <w:sz w:val="24"/>
          <w:szCs w:val="24"/>
        </w:rPr>
        <w:t xml:space="preserve">.  We are looking forward to them joining the team. </w:t>
      </w:r>
    </w:p>
    <w:p w:rsidR="00477460" w:rsidRPr="00DA7B9D" w:rsidRDefault="00DA7B9D" w:rsidP="00C56B3B">
      <w:pPr>
        <w:jc w:val="both"/>
        <w:rPr>
          <w:rFonts w:cs="Calibri"/>
          <w:sz w:val="24"/>
          <w:szCs w:val="24"/>
        </w:rPr>
      </w:pPr>
      <w:r w:rsidRPr="00DA7B9D">
        <w:rPr>
          <w:rFonts w:cs="Calibri"/>
          <w:sz w:val="24"/>
          <w:szCs w:val="24"/>
        </w:rPr>
        <w:t xml:space="preserve">In June we will no longer be providing complex dressings, and we await information from the ICB about who will provide this service to our patients.  As soon as we know more we will update our website and newsletter.  We do not anticipate a gap between the new service starting and the old service finishing. </w:t>
      </w:r>
      <w:r w:rsidR="00477460" w:rsidRPr="00DA7B9D">
        <w:rPr>
          <w:rFonts w:cs="Calibri"/>
          <w:sz w:val="24"/>
          <w:szCs w:val="24"/>
        </w:rPr>
        <w:t xml:space="preserve"> </w:t>
      </w:r>
    </w:p>
    <w:p w:rsidR="00BA0E9A" w:rsidRDefault="00C56B3B" w:rsidP="00CC7E55">
      <w:pPr>
        <w:jc w:val="both"/>
        <w:rPr>
          <w:sz w:val="24"/>
          <w:szCs w:val="24"/>
        </w:rPr>
      </w:pPr>
      <w:r>
        <w:rPr>
          <w:sz w:val="24"/>
          <w:szCs w:val="24"/>
        </w:rPr>
        <w:t>P</w:t>
      </w:r>
      <w:r w:rsidR="00E86B05" w:rsidRPr="00991E5B">
        <w:rPr>
          <w:sz w:val="24"/>
          <w:szCs w:val="24"/>
        </w:rPr>
        <w:t>lea</w:t>
      </w:r>
      <w:r w:rsidR="00F51E35" w:rsidRPr="00991E5B">
        <w:rPr>
          <w:sz w:val="24"/>
          <w:szCs w:val="24"/>
        </w:rPr>
        <w:t>se see below</w:t>
      </w:r>
      <w:r w:rsidR="0037768F" w:rsidRPr="00991E5B">
        <w:rPr>
          <w:sz w:val="24"/>
          <w:szCs w:val="24"/>
        </w:rPr>
        <w:t xml:space="preserve"> </w:t>
      </w:r>
      <w:r w:rsidR="00CC7E55">
        <w:rPr>
          <w:sz w:val="24"/>
          <w:szCs w:val="24"/>
        </w:rPr>
        <w:t>recent</w:t>
      </w:r>
      <w:r w:rsidR="0037768F" w:rsidRPr="00991E5B">
        <w:rPr>
          <w:sz w:val="24"/>
          <w:szCs w:val="24"/>
        </w:rPr>
        <w:t xml:space="preserve"> statistics regarding our work </w:t>
      </w:r>
      <w:r w:rsidR="0075093C">
        <w:rPr>
          <w:sz w:val="24"/>
          <w:szCs w:val="24"/>
        </w:rPr>
        <w:t>over the past few months</w:t>
      </w:r>
      <w:r w:rsidR="00CC616E" w:rsidRPr="00991E5B">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964"/>
        <w:gridCol w:w="7"/>
        <w:gridCol w:w="885"/>
        <w:gridCol w:w="847"/>
        <w:gridCol w:w="850"/>
        <w:gridCol w:w="986"/>
        <w:gridCol w:w="986"/>
        <w:gridCol w:w="986"/>
        <w:gridCol w:w="986"/>
      </w:tblGrid>
      <w:tr w:rsidR="00FC5764" w:rsidRPr="00991E5B" w:rsidTr="005F1871">
        <w:trPr>
          <w:jc w:val="center"/>
        </w:trPr>
        <w:tc>
          <w:tcPr>
            <w:tcW w:w="1969" w:type="dxa"/>
            <w:shd w:val="clear" w:color="auto" w:fill="auto"/>
          </w:tcPr>
          <w:p w:rsidR="00FC5764" w:rsidRPr="00991E5B" w:rsidRDefault="00FC5764" w:rsidP="00E62D47">
            <w:pPr>
              <w:jc w:val="center"/>
              <w:rPr>
                <w:rFonts w:cs="Calibri"/>
                <w:sz w:val="24"/>
                <w:szCs w:val="24"/>
              </w:rPr>
            </w:pPr>
          </w:p>
        </w:tc>
        <w:tc>
          <w:tcPr>
            <w:tcW w:w="971" w:type="dxa"/>
            <w:gridSpan w:val="2"/>
          </w:tcPr>
          <w:p w:rsidR="00FC5764" w:rsidRDefault="00FC5764" w:rsidP="00E62D47">
            <w:pPr>
              <w:jc w:val="center"/>
              <w:rPr>
                <w:rFonts w:cs="Calibri"/>
                <w:b/>
                <w:sz w:val="24"/>
                <w:szCs w:val="24"/>
              </w:rPr>
            </w:pPr>
            <w:r>
              <w:rPr>
                <w:rFonts w:cs="Calibri"/>
                <w:b/>
                <w:sz w:val="24"/>
                <w:szCs w:val="24"/>
              </w:rPr>
              <w:t>Sept</w:t>
            </w:r>
          </w:p>
        </w:tc>
        <w:tc>
          <w:tcPr>
            <w:tcW w:w="885" w:type="dxa"/>
          </w:tcPr>
          <w:p w:rsidR="00FC5764" w:rsidRDefault="00FC5764" w:rsidP="00E62D47">
            <w:pPr>
              <w:jc w:val="center"/>
              <w:rPr>
                <w:rFonts w:cs="Calibri"/>
                <w:b/>
                <w:sz w:val="24"/>
                <w:szCs w:val="24"/>
              </w:rPr>
            </w:pPr>
            <w:r>
              <w:rPr>
                <w:rFonts w:cs="Calibri"/>
                <w:b/>
                <w:sz w:val="24"/>
                <w:szCs w:val="24"/>
              </w:rPr>
              <w:t>Oct</w:t>
            </w:r>
          </w:p>
        </w:tc>
        <w:tc>
          <w:tcPr>
            <w:tcW w:w="847" w:type="dxa"/>
          </w:tcPr>
          <w:p w:rsidR="00FC5764" w:rsidRDefault="00FC5764" w:rsidP="00E62D47">
            <w:pPr>
              <w:jc w:val="center"/>
              <w:rPr>
                <w:rFonts w:cs="Calibri"/>
                <w:b/>
                <w:sz w:val="24"/>
                <w:szCs w:val="24"/>
              </w:rPr>
            </w:pPr>
            <w:r>
              <w:rPr>
                <w:rFonts w:cs="Calibri"/>
                <w:b/>
                <w:sz w:val="24"/>
                <w:szCs w:val="24"/>
              </w:rPr>
              <w:t>Nov</w:t>
            </w:r>
          </w:p>
        </w:tc>
        <w:tc>
          <w:tcPr>
            <w:tcW w:w="850" w:type="dxa"/>
          </w:tcPr>
          <w:p w:rsidR="00FC5764" w:rsidRDefault="00FC5764" w:rsidP="00E62D47">
            <w:pPr>
              <w:jc w:val="center"/>
              <w:rPr>
                <w:rFonts w:cs="Calibri"/>
                <w:b/>
                <w:sz w:val="24"/>
                <w:szCs w:val="24"/>
              </w:rPr>
            </w:pPr>
            <w:r>
              <w:rPr>
                <w:rFonts w:cs="Calibri"/>
                <w:b/>
                <w:sz w:val="24"/>
                <w:szCs w:val="24"/>
              </w:rPr>
              <w:t>Dec</w:t>
            </w:r>
          </w:p>
        </w:tc>
        <w:tc>
          <w:tcPr>
            <w:tcW w:w="986" w:type="dxa"/>
          </w:tcPr>
          <w:p w:rsidR="00FC5764" w:rsidRDefault="00FC5764" w:rsidP="00E62D47">
            <w:pPr>
              <w:jc w:val="center"/>
              <w:rPr>
                <w:rFonts w:cs="Calibri"/>
                <w:b/>
                <w:sz w:val="24"/>
                <w:szCs w:val="24"/>
              </w:rPr>
            </w:pPr>
            <w:r>
              <w:rPr>
                <w:rFonts w:cs="Calibri"/>
                <w:b/>
                <w:sz w:val="24"/>
                <w:szCs w:val="24"/>
              </w:rPr>
              <w:t>Jan  25</w:t>
            </w:r>
          </w:p>
        </w:tc>
        <w:tc>
          <w:tcPr>
            <w:tcW w:w="986" w:type="dxa"/>
          </w:tcPr>
          <w:p w:rsidR="00FC5764" w:rsidRDefault="00FC5764" w:rsidP="00E62D47">
            <w:pPr>
              <w:jc w:val="center"/>
              <w:rPr>
                <w:rFonts w:cs="Calibri"/>
                <w:b/>
                <w:sz w:val="24"/>
                <w:szCs w:val="24"/>
              </w:rPr>
            </w:pPr>
            <w:r>
              <w:rPr>
                <w:rFonts w:cs="Calibri"/>
                <w:b/>
                <w:sz w:val="24"/>
                <w:szCs w:val="24"/>
              </w:rPr>
              <w:t>Feb 25</w:t>
            </w:r>
          </w:p>
        </w:tc>
        <w:tc>
          <w:tcPr>
            <w:tcW w:w="986" w:type="dxa"/>
          </w:tcPr>
          <w:p w:rsidR="00FC5764" w:rsidRDefault="00FC5764" w:rsidP="00E62D47">
            <w:pPr>
              <w:jc w:val="center"/>
              <w:rPr>
                <w:rFonts w:cs="Calibri"/>
                <w:b/>
                <w:sz w:val="24"/>
                <w:szCs w:val="24"/>
              </w:rPr>
            </w:pPr>
            <w:r>
              <w:rPr>
                <w:rFonts w:cs="Calibri"/>
                <w:b/>
                <w:sz w:val="24"/>
                <w:szCs w:val="24"/>
              </w:rPr>
              <w:t>Mar 25</w:t>
            </w:r>
          </w:p>
        </w:tc>
        <w:tc>
          <w:tcPr>
            <w:tcW w:w="986" w:type="dxa"/>
          </w:tcPr>
          <w:p w:rsidR="00FC5764" w:rsidRDefault="00FC5764" w:rsidP="00E62D47">
            <w:pPr>
              <w:jc w:val="center"/>
              <w:rPr>
                <w:rFonts w:cs="Calibri"/>
                <w:b/>
                <w:sz w:val="24"/>
                <w:szCs w:val="24"/>
              </w:rPr>
            </w:pPr>
            <w:r>
              <w:rPr>
                <w:rFonts w:cs="Calibri"/>
                <w:b/>
                <w:sz w:val="24"/>
                <w:szCs w:val="24"/>
              </w:rPr>
              <w:t>Apr 25</w:t>
            </w:r>
          </w:p>
        </w:tc>
      </w:tr>
      <w:tr w:rsidR="00FC5764" w:rsidRPr="00991E5B" w:rsidTr="00FD5ABA">
        <w:trPr>
          <w:trHeight w:val="1013"/>
          <w:jc w:val="center"/>
        </w:trPr>
        <w:tc>
          <w:tcPr>
            <w:tcW w:w="1969" w:type="dxa"/>
            <w:shd w:val="clear" w:color="auto" w:fill="auto"/>
          </w:tcPr>
          <w:p w:rsidR="00FC5764" w:rsidRPr="00041E40" w:rsidRDefault="00FD5ABA" w:rsidP="00041E40">
            <w:pPr>
              <w:rPr>
                <w:rFonts w:cs="Calibri"/>
                <w:b/>
                <w:sz w:val="24"/>
                <w:szCs w:val="24"/>
              </w:rPr>
            </w:pPr>
            <w:r>
              <w:rPr>
                <w:rFonts w:cs="Calibri"/>
                <w:b/>
                <w:sz w:val="24"/>
                <w:szCs w:val="24"/>
              </w:rPr>
              <w:t xml:space="preserve">Appointments all </w:t>
            </w:r>
          </w:p>
          <w:p w:rsidR="00FC5764" w:rsidRPr="00041E40" w:rsidRDefault="00FC5764" w:rsidP="00041E40">
            <w:pPr>
              <w:rPr>
                <w:rFonts w:cs="Calibri"/>
                <w:b/>
                <w:sz w:val="24"/>
                <w:szCs w:val="24"/>
              </w:rPr>
            </w:pPr>
            <w:r w:rsidRPr="00041E40">
              <w:rPr>
                <w:rFonts w:cs="Calibri"/>
                <w:b/>
                <w:sz w:val="24"/>
                <w:szCs w:val="24"/>
              </w:rPr>
              <w:t xml:space="preserve"> face to face</w:t>
            </w:r>
            <w:r w:rsidR="00FD5ABA">
              <w:rPr>
                <w:rFonts w:cs="Calibri"/>
                <w:b/>
                <w:sz w:val="24"/>
                <w:szCs w:val="24"/>
              </w:rPr>
              <w:t xml:space="preserve"> only</w:t>
            </w:r>
          </w:p>
        </w:tc>
        <w:tc>
          <w:tcPr>
            <w:tcW w:w="971" w:type="dxa"/>
            <w:gridSpan w:val="2"/>
          </w:tcPr>
          <w:p w:rsidR="00FC5764" w:rsidRDefault="00FC5764" w:rsidP="00B82080">
            <w:pPr>
              <w:jc w:val="center"/>
              <w:rPr>
                <w:rFonts w:cs="Calibri"/>
                <w:sz w:val="24"/>
                <w:szCs w:val="24"/>
              </w:rPr>
            </w:pPr>
            <w:r>
              <w:rPr>
                <w:rFonts w:cs="Calibri"/>
                <w:sz w:val="24"/>
                <w:szCs w:val="24"/>
              </w:rPr>
              <w:t xml:space="preserve">4463  </w:t>
            </w:r>
          </w:p>
          <w:p w:rsidR="00FC5764" w:rsidRDefault="00FC5764" w:rsidP="00B82080">
            <w:pPr>
              <w:jc w:val="center"/>
              <w:rPr>
                <w:rFonts w:cs="Calibri"/>
                <w:sz w:val="24"/>
                <w:szCs w:val="24"/>
              </w:rPr>
            </w:pPr>
            <w:r>
              <w:rPr>
                <w:rFonts w:cs="Calibri"/>
                <w:sz w:val="24"/>
                <w:szCs w:val="24"/>
              </w:rPr>
              <w:t>3380</w:t>
            </w:r>
          </w:p>
        </w:tc>
        <w:tc>
          <w:tcPr>
            <w:tcW w:w="885" w:type="dxa"/>
          </w:tcPr>
          <w:p w:rsidR="00FC5764" w:rsidRDefault="00FC5764" w:rsidP="00B82080">
            <w:pPr>
              <w:jc w:val="center"/>
              <w:rPr>
                <w:rFonts w:cs="Calibri"/>
                <w:sz w:val="24"/>
                <w:szCs w:val="24"/>
              </w:rPr>
            </w:pPr>
            <w:r>
              <w:rPr>
                <w:rFonts w:cs="Calibri"/>
                <w:sz w:val="24"/>
                <w:szCs w:val="24"/>
              </w:rPr>
              <w:t>5523</w:t>
            </w:r>
          </w:p>
          <w:p w:rsidR="00FC5764" w:rsidRDefault="00FC5764" w:rsidP="00FD5ABA">
            <w:pPr>
              <w:jc w:val="center"/>
              <w:rPr>
                <w:rFonts w:cs="Calibri"/>
                <w:sz w:val="24"/>
                <w:szCs w:val="24"/>
              </w:rPr>
            </w:pPr>
            <w:r>
              <w:rPr>
                <w:rFonts w:cs="Calibri"/>
                <w:sz w:val="24"/>
                <w:szCs w:val="24"/>
              </w:rPr>
              <w:t>4126</w:t>
            </w:r>
          </w:p>
        </w:tc>
        <w:tc>
          <w:tcPr>
            <w:tcW w:w="847" w:type="dxa"/>
          </w:tcPr>
          <w:p w:rsidR="00FC5764" w:rsidRDefault="00FC5764" w:rsidP="00B82080">
            <w:pPr>
              <w:jc w:val="center"/>
              <w:rPr>
                <w:rFonts w:cs="Calibri"/>
                <w:sz w:val="24"/>
                <w:szCs w:val="24"/>
              </w:rPr>
            </w:pPr>
            <w:r>
              <w:rPr>
                <w:rFonts w:cs="Calibri"/>
                <w:sz w:val="24"/>
                <w:szCs w:val="24"/>
              </w:rPr>
              <w:t>4794</w:t>
            </w:r>
          </w:p>
          <w:p w:rsidR="00FC5764" w:rsidRDefault="00FC5764" w:rsidP="00B82080">
            <w:pPr>
              <w:jc w:val="center"/>
              <w:rPr>
                <w:rFonts w:cs="Calibri"/>
                <w:sz w:val="24"/>
                <w:szCs w:val="24"/>
              </w:rPr>
            </w:pPr>
            <w:r>
              <w:rPr>
                <w:rFonts w:cs="Calibri"/>
                <w:sz w:val="24"/>
                <w:szCs w:val="24"/>
              </w:rPr>
              <w:t>3546</w:t>
            </w:r>
          </w:p>
        </w:tc>
        <w:tc>
          <w:tcPr>
            <w:tcW w:w="850" w:type="dxa"/>
          </w:tcPr>
          <w:p w:rsidR="00FC5764" w:rsidRDefault="00FC5764" w:rsidP="00B82080">
            <w:pPr>
              <w:jc w:val="center"/>
              <w:rPr>
                <w:rFonts w:cs="Calibri"/>
                <w:sz w:val="24"/>
                <w:szCs w:val="24"/>
              </w:rPr>
            </w:pPr>
            <w:r>
              <w:rPr>
                <w:rFonts w:cs="Calibri"/>
                <w:sz w:val="24"/>
                <w:szCs w:val="24"/>
              </w:rPr>
              <w:t>4187</w:t>
            </w:r>
          </w:p>
          <w:p w:rsidR="00FC5764" w:rsidRDefault="00FC5764" w:rsidP="00B82080">
            <w:pPr>
              <w:jc w:val="center"/>
              <w:rPr>
                <w:rFonts w:cs="Calibri"/>
                <w:sz w:val="24"/>
                <w:szCs w:val="24"/>
              </w:rPr>
            </w:pPr>
            <w:r>
              <w:rPr>
                <w:rFonts w:cs="Calibri"/>
                <w:sz w:val="24"/>
                <w:szCs w:val="24"/>
              </w:rPr>
              <w:t>3021</w:t>
            </w:r>
          </w:p>
        </w:tc>
        <w:tc>
          <w:tcPr>
            <w:tcW w:w="986" w:type="dxa"/>
          </w:tcPr>
          <w:p w:rsidR="00FC5764" w:rsidRDefault="00FC5764" w:rsidP="00B82080">
            <w:pPr>
              <w:jc w:val="center"/>
              <w:rPr>
                <w:rFonts w:cs="Calibri"/>
                <w:sz w:val="24"/>
                <w:szCs w:val="24"/>
              </w:rPr>
            </w:pPr>
            <w:r>
              <w:rPr>
                <w:rFonts w:cs="Calibri"/>
                <w:sz w:val="24"/>
                <w:szCs w:val="24"/>
              </w:rPr>
              <w:t>4862</w:t>
            </w:r>
          </w:p>
          <w:p w:rsidR="00FC5764" w:rsidRDefault="00FC5764" w:rsidP="00FD5ABA">
            <w:pPr>
              <w:jc w:val="center"/>
              <w:rPr>
                <w:rFonts w:cs="Calibri"/>
                <w:sz w:val="24"/>
                <w:szCs w:val="24"/>
              </w:rPr>
            </w:pPr>
            <w:r>
              <w:rPr>
                <w:rFonts w:cs="Calibri"/>
                <w:sz w:val="24"/>
                <w:szCs w:val="24"/>
              </w:rPr>
              <w:t>3431</w:t>
            </w:r>
          </w:p>
        </w:tc>
        <w:tc>
          <w:tcPr>
            <w:tcW w:w="986" w:type="dxa"/>
          </w:tcPr>
          <w:p w:rsidR="00FC5764" w:rsidRDefault="00FC5764" w:rsidP="00B82080">
            <w:pPr>
              <w:jc w:val="center"/>
              <w:rPr>
                <w:rFonts w:cs="Calibri"/>
                <w:sz w:val="24"/>
                <w:szCs w:val="24"/>
              </w:rPr>
            </w:pPr>
            <w:r>
              <w:rPr>
                <w:rFonts w:cs="Calibri"/>
                <w:sz w:val="24"/>
                <w:szCs w:val="24"/>
              </w:rPr>
              <w:t>4432</w:t>
            </w:r>
          </w:p>
          <w:p w:rsidR="00FC5764" w:rsidRDefault="00FC5764" w:rsidP="00B82080">
            <w:pPr>
              <w:jc w:val="center"/>
              <w:rPr>
                <w:rFonts w:cs="Calibri"/>
                <w:sz w:val="24"/>
                <w:szCs w:val="24"/>
              </w:rPr>
            </w:pPr>
            <w:r>
              <w:rPr>
                <w:rFonts w:cs="Calibri"/>
                <w:sz w:val="24"/>
                <w:szCs w:val="24"/>
              </w:rPr>
              <w:t>3105</w:t>
            </w:r>
          </w:p>
        </w:tc>
        <w:tc>
          <w:tcPr>
            <w:tcW w:w="986" w:type="dxa"/>
          </w:tcPr>
          <w:p w:rsidR="00FC5764" w:rsidRDefault="00FC5764" w:rsidP="00B82080">
            <w:pPr>
              <w:jc w:val="center"/>
              <w:rPr>
                <w:rFonts w:cs="Calibri"/>
                <w:sz w:val="24"/>
                <w:szCs w:val="24"/>
              </w:rPr>
            </w:pPr>
            <w:r>
              <w:rPr>
                <w:rFonts w:cs="Calibri"/>
                <w:sz w:val="24"/>
                <w:szCs w:val="24"/>
              </w:rPr>
              <w:t>4739</w:t>
            </w:r>
          </w:p>
          <w:p w:rsidR="00FC5764" w:rsidRDefault="00FC5764" w:rsidP="00B82080">
            <w:pPr>
              <w:jc w:val="center"/>
              <w:rPr>
                <w:rFonts w:cs="Calibri"/>
                <w:sz w:val="24"/>
                <w:szCs w:val="24"/>
              </w:rPr>
            </w:pPr>
            <w:r>
              <w:rPr>
                <w:rFonts w:cs="Calibri"/>
                <w:sz w:val="24"/>
                <w:szCs w:val="24"/>
              </w:rPr>
              <w:t>3349</w:t>
            </w:r>
          </w:p>
        </w:tc>
        <w:tc>
          <w:tcPr>
            <w:tcW w:w="986" w:type="dxa"/>
          </w:tcPr>
          <w:p w:rsidR="00FC5764" w:rsidRDefault="00FC5764" w:rsidP="00B82080">
            <w:pPr>
              <w:jc w:val="center"/>
              <w:rPr>
                <w:rFonts w:cs="Calibri"/>
                <w:sz w:val="24"/>
                <w:szCs w:val="24"/>
              </w:rPr>
            </w:pPr>
            <w:r>
              <w:rPr>
                <w:rFonts w:cs="Calibri"/>
                <w:sz w:val="24"/>
                <w:szCs w:val="24"/>
              </w:rPr>
              <w:t>4647</w:t>
            </w:r>
          </w:p>
          <w:p w:rsidR="00FC5764" w:rsidRDefault="00FC5764" w:rsidP="00B82080">
            <w:pPr>
              <w:jc w:val="center"/>
              <w:rPr>
                <w:rFonts w:cs="Calibri"/>
                <w:sz w:val="24"/>
                <w:szCs w:val="24"/>
              </w:rPr>
            </w:pPr>
            <w:r>
              <w:rPr>
                <w:rFonts w:cs="Calibri"/>
                <w:sz w:val="24"/>
                <w:szCs w:val="24"/>
              </w:rPr>
              <w:t>3280</w:t>
            </w:r>
          </w:p>
        </w:tc>
      </w:tr>
      <w:tr w:rsidR="00FC5764" w:rsidRPr="00991E5B" w:rsidTr="005F1871">
        <w:trPr>
          <w:jc w:val="center"/>
        </w:trPr>
        <w:tc>
          <w:tcPr>
            <w:tcW w:w="1969" w:type="dxa"/>
            <w:shd w:val="clear" w:color="auto" w:fill="auto"/>
          </w:tcPr>
          <w:p w:rsidR="00FD5ABA" w:rsidRDefault="00FC5764" w:rsidP="00FC5764">
            <w:pPr>
              <w:rPr>
                <w:rFonts w:cs="Calibri"/>
                <w:b/>
                <w:sz w:val="24"/>
                <w:szCs w:val="24"/>
              </w:rPr>
            </w:pPr>
            <w:r w:rsidRPr="00041E40">
              <w:rPr>
                <w:rFonts w:cs="Calibri"/>
                <w:b/>
                <w:sz w:val="24"/>
                <w:szCs w:val="24"/>
              </w:rPr>
              <w:t xml:space="preserve">Appts </w:t>
            </w:r>
            <w:r w:rsidR="00FD5ABA">
              <w:rPr>
                <w:rFonts w:cs="Calibri"/>
                <w:b/>
                <w:sz w:val="24"/>
                <w:szCs w:val="24"/>
              </w:rPr>
              <w:t>booked</w:t>
            </w:r>
            <w:r w:rsidRPr="00041E40">
              <w:rPr>
                <w:rFonts w:cs="Calibri"/>
                <w:b/>
                <w:sz w:val="24"/>
                <w:szCs w:val="24"/>
              </w:rPr>
              <w:t xml:space="preserve"> </w:t>
            </w:r>
          </w:p>
          <w:p w:rsidR="00FC5764" w:rsidRDefault="00FC5764" w:rsidP="00FC5764">
            <w:pPr>
              <w:rPr>
                <w:rFonts w:cs="Calibri"/>
                <w:b/>
                <w:sz w:val="24"/>
                <w:szCs w:val="24"/>
              </w:rPr>
            </w:pPr>
            <w:r w:rsidRPr="00041E40">
              <w:rPr>
                <w:rFonts w:cs="Calibri"/>
                <w:b/>
                <w:sz w:val="24"/>
                <w:szCs w:val="24"/>
              </w:rPr>
              <w:t>1 day o</w:t>
            </w:r>
            <w:r w:rsidR="00FD5ABA">
              <w:rPr>
                <w:rFonts w:cs="Calibri"/>
                <w:b/>
                <w:sz w:val="24"/>
                <w:szCs w:val="24"/>
              </w:rPr>
              <w:t>f</w:t>
            </w:r>
            <w:r w:rsidRPr="00041E40">
              <w:rPr>
                <w:rFonts w:cs="Calibri"/>
                <w:b/>
                <w:sz w:val="24"/>
                <w:szCs w:val="24"/>
              </w:rPr>
              <w:t xml:space="preserve"> request</w:t>
            </w:r>
          </w:p>
          <w:p w:rsidR="00FC5764" w:rsidRDefault="00FC5764" w:rsidP="00FC5764">
            <w:pPr>
              <w:rPr>
                <w:rFonts w:cs="Calibri"/>
                <w:b/>
                <w:sz w:val="24"/>
                <w:szCs w:val="24"/>
              </w:rPr>
            </w:pPr>
            <w:r>
              <w:rPr>
                <w:rFonts w:cs="Calibri"/>
                <w:b/>
                <w:sz w:val="24"/>
                <w:szCs w:val="24"/>
              </w:rPr>
              <w:t>3 days</w:t>
            </w:r>
          </w:p>
          <w:p w:rsidR="00FC5764" w:rsidRPr="00041E40" w:rsidRDefault="00FC5764" w:rsidP="00FC5764">
            <w:pPr>
              <w:rPr>
                <w:rFonts w:cs="Calibri"/>
                <w:b/>
                <w:sz w:val="24"/>
                <w:szCs w:val="24"/>
              </w:rPr>
            </w:pPr>
            <w:r>
              <w:rPr>
                <w:rFonts w:cs="Calibri"/>
                <w:b/>
                <w:sz w:val="24"/>
                <w:szCs w:val="24"/>
              </w:rPr>
              <w:t>7 days</w:t>
            </w:r>
          </w:p>
        </w:tc>
        <w:tc>
          <w:tcPr>
            <w:tcW w:w="971" w:type="dxa"/>
            <w:gridSpan w:val="2"/>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2467</w:t>
            </w:r>
          </w:p>
          <w:p w:rsidR="00FC5764" w:rsidRDefault="00FC5764" w:rsidP="00E62D47">
            <w:pPr>
              <w:jc w:val="center"/>
              <w:rPr>
                <w:rFonts w:cs="Calibri"/>
                <w:sz w:val="24"/>
                <w:szCs w:val="24"/>
              </w:rPr>
            </w:pPr>
            <w:r>
              <w:rPr>
                <w:rFonts w:cs="Calibri"/>
                <w:sz w:val="24"/>
                <w:szCs w:val="24"/>
              </w:rPr>
              <w:t>2744</w:t>
            </w:r>
          </w:p>
          <w:p w:rsidR="00FC5764" w:rsidRDefault="00FC5764" w:rsidP="00E62D47">
            <w:pPr>
              <w:jc w:val="center"/>
              <w:rPr>
                <w:rFonts w:cs="Calibri"/>
                <w:sz w:val="24"/>
                <w:szCs w:val="24"/>
              </w:rPr>
            </w:pPr>
            <w:r>
              <w:rPr>
                <w:rFonts w:cs="Calibri"/>
                <w:sz w:val="24"/>
                <w:szCs w:val="24"/>
              </w:rPr>
              <w:t>3249</w:t>
            </w:r>
          </w:p>
        </w:tc>
        <w:tc>
          <w:tcPr>
            <w:tcW w:w="885"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2566</w:t>
            </w:r>
          </w:p>
          <w:p w:rsidR="00FC5764" w:rsidRDefault="00FC5764" w:rsidP="00E62D47">
            <w:pPr>
              <w:jc w:val="center"/>
              <w:rPr>
                <w:rFonts w:cs="Calibri"/>
                <w:sz w:val="24"/>
                <w:szCs w:val="24"/>
              </w:rPr>
            </w:pPr>
            <w:r>
              <w:rPr>
                <w:rFonts w:cs="Calibri"/>
                <w:sz w:val="24"/>
                <w:szCs w:val="24"/>
              </w:rPr>
              <w:t>2931</w:t>
            </w:r>
          </w:p>
          <w:p w:rsidR="00FC5764" w:rsidRDefault="00FC5764" w:rsidP="00E62D47">
            <w:pPr>
              <w:jc w:val="center"/>
              <w:rPr>
                <w:rFonts w:cs="Calibri"/>
                <w:sz w:val="24"/>
                <w:szCs w:val="24"/>
              </w:rPr>
            </w:pPr>
            <w:r>
              <w:rPr>
                <w:rFonts w:cs="Calibri"/>
                <w:sz w:val="24"/>
                <w:szCs w:val="24"/>
              </w:rPr>
              <w:t>3503</w:t>
            </w:r>
          </w:p>
        </w:tc>
        <w:tc>
          <w:tcPr>
            <w:tcW w:w="847"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2560</w:t>
            </w:r>
          </w:p>
          <w:p w:rsidR="00FC5764" w:rsidRDefault="00FC5764" w:rsidP="00E62D47">
            <w:pPr>
              <w:jc w:val="center"/>
              <w:rPr>
                <w:rFonts w:cs="Calibri"/>
                <w:sz w:val="24"/>
                <w:szCs w:val="24"/>
              </w:rPr>
            </w:pPr>
            <w:r>
              <w:rPr>
                <w:rFonts w:cs="Calibri"/>
                <w:sz w:val="24"/>
                <w:szCs w:val="24"/>
              </w:rPr>
              <w:t>2896</w:t>
            </w:r>
          </w:p>
          <w:p w:rsidR="00FC5764" w:rsidRDefault="00FC5764" w:rsidP="00E62D47">
            <w:pPr>
              <w:jc w:val="center"/>
              <w:rPr>
                <w:rFonts w:cs="Calibri"/>
                <w:sz w:val="24"/>
                <w:szCs w:val="24"/>
              </w:rPr>
            </w:pPr>
            <w:r>
              <w:rPr>
                <w:rFonts w:cs="Calibri"/>
                <w:sz w:val="24"/>
                <w:szCs w:val="24"/>
              </w:rPr>
              <w:t>3526</w:t>
            </w:r>
          </w:p>
        </w:tc>
        <w:tc>
          <w:tcPr>
            <w:tcW w:w="850"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2439</w:t>
            </w:r>
          </w:p>
          <w:p w:rsidR="00FC5764" w:rsidRDefault="00FC5764" w:rsidP="00E62D47">
            <w:pPr>
              <w:jc w:val="center"/>
              <w:rPr>
                <w:rFonts w:cs="Calibri"/>
                <w:sz w:val="24"/>
                <w:szCs w:val="24"/>
              </w:rPr>
            </w:pPr>
            <w:r>
              <w:rPr>
                <w:rFonts w:cs="Calibri"/>
                <w:sz w:val="24"/>
                <w:szCs w:val="24"/>
              </w:rPr>
              <w:t>2786</w:t>
            </w:r>
          </w:p>
          <w:p w:rsidR="00FC5764" w:rsidRDefault="00FC5764" w:rsidP="00E62D47">
            <w:pPr>
              <w:jc w:val="center"/>
              <w:rPr>
                <w:rFonts w:cs="Calibri"/>
                <w:sz w:val="24"/>
                <w:szCs w:val="24"/>
              </w:rPr>
            </w:pPr>
            <w:r>
              <w:rPr>
                <w:rFonts w:cs="Calibri"/>
                <w:sz w:val="24"/>
                <w:szCs w:val="24"/>
              </w:rPr>
              <w:t>3221</w:t>
            </w:r>
          </w:p>
        </w:tc>
        <w:tc>
          <w:tcPr>
            <w:tcW w:w="986"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2580</w:t>
            </w:r>
          </w:p>
          <w:p w:rsidR="00FC5764" w:rsidRDefault="00FC5764" w:rsidP="00E62D47">
            <w:pPr>
              <w:jc w:val="center"/>
              <w:rPr>
                <w:rFonts w:cs="Calibri"/>
                <w:sz w:val="24"/>
                <w:szCs w:val="24"/>
              </w:rPr>
            </w:pPr>
            <w:r>
              <w:rPr>
                <w:rFonts w:cs="Calibri"/>
                <w:sz w:val="24"/>
                <w:szCs w:val="24"/>
              </w:rPr>
              <w:t>2964</w:t>
            </w:r>
          </w:p>
          <w:p w:rsidR="00FC5764" w:rsidRDefault="00FC5764" w:rsidP="00E62D47">
            <w:pPr>
              <w:jc w:val="center"/>
              <w:rPr>
                <w:rFonts w:cs="Calibri"/>
                <w:sz w:val="24"/>
                <w:szCs w:val="24"/>
              </w:rPr>
            </w:pPr>
            <w:r>
              <w:rPr>
                <w:rFonts w:cs="Calibri"/>
                <w:sz w:val="24"/>
                <w:szCs w:val="24"/>
              </w:rPr>
              <w:t>3563</w:t>
            </w:r>
          </w:p>
        </w:tc>
        <w:tc>
          <w:tcPr>
            <w:tcW w:w="986"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2269</w:t>
            </w:r>
          </w:p>
          <w:p w:rsidR="00FC5764" w:rsidRDefault="00FC5764" w:rsidP="00E62D47">
            <w:pPr>
              <w:jc w:val="center"/>
              <w:rPr>
                <w:rFonts w:cs="Calibri"/>
                <w:sz w:val="24"/>
                <w:szCs w:val="24"/>
              </w:rPr>
            </w:pPr>
            <w:r>
              <w:rPr>
                <w:rFonts w:cs="Calibri"/>
                <w:sz w:val="24"/>
                <w:szCs w:val="24"/>
              </w:rPr>
              <w:t>2483</w:t>
            </w:r>
          </w:p>
          <w:p w:rsidR="00FC5764" w:rsidRDefault="00FC5764" w:rsidP="00E62D47">
            <w:pPr>
              <w:jc w:val="center"/>
              <w:rPr>
                <w:rFonts w:cs="Calibri"/>
                <w:sz w:val="24"/>
                <w:szCs w:val="24"/>
              </w:rPr>
            </w:pPr>
            <w:r>
              <w:rPr>
                <w:rFonts w:cs="Calibri"/>
                <w:sz w:val="24"/>
                <w:szCs w:val="24"/>
              </w:rPr>
              <w:t>3065</w:t>
            </w:r>
          </w:p>
        </w:tc>
        <w:tc>
          <w:tcPr>
            <w:tcW w:w="986"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2647</w:t>
            </w:r>
          </w:p>
          <w:p w:rsidR="00FC5764" w:rsidRDefault="00FD5ABA" w:rsidP="00E62D47">
            <w:pPr>
              <w:jc w:val="center"/>
              <w:rPr>
                <w:rFonts w:cs="Calibri"/>
                <w:sz w:val="24"/>
                <w:szCs w:val="24"/>
              </w:rPr>
            </w:pPr>
            <w:r>
              <w:rPr>
                <w:rFonts w:cs="Calibri"/>
                <w:sz w:val="24"/>
                <w:szCs w:val="24"/>
              </w:rPr>
              <w:t>2</w:t>
            </w:r>
            <w:r w:rsidR="00FC5764">
              <w:rPr>
                <w:rFonts w:cs="Calibri"/>
                <w:sz w:val="24"/>
                <w:szCs w:val="24"/>
              </w:rPr>
              <w:t>710</w:t>
            </w:r>
          </w:p>
          <w:p w:rsidR="00FC5764" w:rsidRDefault="00FD5ABA" w:rsidP="00E62D47">
            <w:pPr>
              <w:jc w:val="center"/>
              <w:rPr>
                <w:rFonts w:cs="Calibri"/>
                <w:sz w:val="24"/>
                <w:szCs w:val="24"/>
              </w:rPr>
            </w:pPr>
            <w:r>
              <w:rPr>
                <w:rFonts w:cs="Calibri"/>
                <w:sz w:val="24"/>
                <w:szCs w:val="24"/>
              </w:rPr>
              <w:t>2</w:t>
            </w:r>
            <w:r w:rsidR="00FC5764">
              <w:rPr>
                <w:rFonts w:cs="Calibri"/>
                <w:sz w:val="24"/>
                <w:szCs w:val="24"/>
              </w:rPr>
              <w:t>905</w:t>
            </w:r>
          </w:p>
        </w:tc>
        <w:tc>
          <w:tcPr>
            <w:tcW w:w="986" w:type="dxa"/>
          </w:tcPr>
          <w:p w:rsidR="00FD5ABA" w:rsidRDefault="00FD5ABA" w:rsidP="00E62D47">
            <w:pPr>
              <w:jc w:val="center"/>
              <w:rPr>
                <w:rFonts w:cs="Calibri"/>
                <w:sz w:val="24"/>
                <w:szCs w:val="24"/>
              </w:rPr>
            </w:pPr>
          </w:p>
          <w:p w:rsidR="00FC5764" w:rsidRDefault="00FC5764" w:rsidP="00E62D47">
            <w:pPr>
              <w:jc w:val="center"/>
              <w:rPr>
                <w:rFonts w:cs="Calibri"/>
                <w:sz w:val="24"/>
                <w:szCs w:val="24"/>
              </w:rPr>
            </w:pPr>
            <w:r>
              <w:rPr>
                <w:rFonts w:cs="Calibri"/>
                <w:sz w:val="24"/>
                <w:szCs w:val="24"/>
              </w:rPr>
              <w:t>2424</w:t>
            </w:r>
          </w:p>
          <w:p w:rsidR="00FD5ABA" w:rsidRDefault="00FD5ABA" w:rsidP="00E62D47">
            <w:pPr>
              <w:jc w:val="center"/>
              <w:rPr>
                <w:rFonts w:cs="Calibri"/>
                <w:sz w:val="24"/>
                <w:szCs w:val="24"/>
              </w:rPr>
            </w:pPr>
            <w:r>
              <w:rPr>
                <w:rFonts w:cs="Calibri"/>
                <w:sz w:val="24"/>
                <w:szCs w:val="24"/>
              </w:rPr>
              <w:t>1632</w:t>
            </w:r>
          </w:p>
          <w:p w:rsidR="00FD5ABA" w:rsidRDefault="00FD5ABA" w:rsidP="00E62D47">
            <w:pPr>
              <w:jc w:val="center"/>
              <w:rPr>
                <w:rFonts w:cs="Calibri"/>
                <w:sz w:val="24"/>
                <w:szCs w:val="24"/>
              </w:rPr>
            </w:pPr>
            <w:r>
              <w:rPr>
                <w:rFonts w:cs="Calibri"/>
                <w:sz w:val="24"/>
                <w:szCs w:val="24"/>
              </w:rPr>
              <w:t>3192</w:t>
            </w:r>
          </w:p>
        </w:tc>
      </w:tr>
      <w:tr w:rsidR="00FC5764" w:rsidRPr="00991E5B" w:rsidTr="00FD5ABA">
        <w:trPr>
          <w:trHeight w:val="591"/>
          <w:jc w:val="center"/>
        </w:trPr>
        <w:tc>
          <w:tcPr>
            <w:tcW w:w="1969" w:type="dxa"/>
            <w:shd w:val="clear" w:color="auto" w:fill="auto"/>
          </w:tcPr>
          <w:p w:rsidR="00FD5ABA" w:rsidRPr="00041E40" w:rsidRDefault="00FD5ABA" w:rsidP="00FD5ABA">
            <w:pPr>
              <w:rPr>
                <w:rFonts w:cs="Calibri"/>
                <w:b/>
                <w:sz w:val="24"/>
                <w:szCs w:val="24"/>
              </w:rPr>
            </w:pPr>
            <w:r>
              <w:rPr>
                <w:rFonts w:cs="Calibri"/>
                <w:b/>
                <w:sz w:val="24"/>
                <w:szCs w:val="24"/>
              </w:rPr>
              <w:t>Patients that Did</w:t>
            </w:r>
            <w:r w:rsidR="00FC5764" w:rsidRPr="00041E40">
              <w:rPr>
                <w:rFonts w:cs="Calibri"/>
                <w:b/>
                <w:sz w:val="24"/>
                <w:szCs w:val="24"/>
              </w:rPr>
              <w:t xml:space="preserve"> not </w:t>
            </w:r>
            <w:r w:rsidR="00A93307">
              <w:rPr>
                <w:rFonts w:cs="Calibri"/>
                <w:b/>
                <w:sz w:val="24"/>
                <w:szCs w:val="24"/>
              </w:rPr>
              <w:t xml:space="preserve">attend </w:t>
            </w:r>
            <w:r w:rsidR="00FC5764" w:rsidRPr="00041E40">
              <w:rPr>
                <w:rFonts w:cs="Calibri"/>
                <w:b/>
                <w:sz w:val="24"/>
                <w:szCs w:val="24"/>
              </w:rPr>
              <w:t>(DNA)</w:t>
            </w:r>
          </w:p>
        </w:tc>
        <w:tc>
          <w:tcPr>
            <w:tcW w:w="971" w:type="dxa"/>
            <w:gridSpan w:val="2"/>
          </w:tcPr>
          <w:p w:rsidR="00FC5764" w:rsidRDefault="00FC5764" w:rsidP="00E62D47">
            <w:pPr>
              <w:jc w:val="center"/>
              <w:rPr>
                <w:rFonts w:cs="Calibri"/>
                <w:sz w:val="24"/>
                <w:szCs w:val="24"/>
              </w:rPr>
            </w:pPr>
            <w:r>
              <w:rPr>
                <w:rFonts w:cs="Calibri"/>
                <w:sz w:val="24"/>
                <w:szCs w:val="24"/>
              </w:rPr>
              <w:t>223</w:t>
            </w:r>
          </w:p>
        </w:tc>
        <w:tc>
          <w:tcPr>
            <w:tcW w:w="885" w:type="dxa"/>
          </w:tcPr>
          <w:p w:rsidR="00FC5764" w:rsidRDefault="00FC5764" w:rsidP="00E62D47">
            <w:pPr>
              <w:jc w:val="center"/>
              <w:rPr>
                <w:rFonts w:cs="Calibri"/>
                <w:sz w:val="24"/>
                <w:szCs w:val="24"/>
              </w:rPr>
            </w:pPr>
            <w:r>
              <w:rPr>
                <w:rFonts w:cs="Calibri"/>
                <w:sz w:val="24"/>
                <w:szCs w:val="24"/>
              </w:rPr>
              <w:t>359</w:t>
            </w:r>
          </w:p>
          <w:p w:rsidR="00FC5764" w:rsidRDefault="00FC5764" w:rsidP="00FD5ABA">
            <w:pPr>
              <w:jc w:val="center"/>
              <w:rPr>
                <w:rFonts w:cs="Calibri"/>
                <w:sz w:val="24"/>
                <w:szCs w:val="24"/>
              </w:rPr>
            </w:pPr>
          </w:p>
        </w:tc>
        <w:tc>
          <w:tcPr>
            <w:tcW w:w="847" w:type="dxa"/>
          </w:tcPr>
          <w:p w:rsidR="00FC5764" w:rsidRDefault="00FC5764" w:rsidP="00E62D47">
            <w:pPr>
              <w:jc w:val="center"/>
              <w:rPr>
                <w:rFonts w:cs="Calibri"/>
                <w:sz w:val="24"/>
                <w:szCs w:val="24"/>
              </w:rPr>
            </w:pPr>
            <w:r>
              <w:rPr>
                <w:rFonts w:cs="Calibri"/>
                <w:sz w:val="24"/>
                <w:szCs w:val="24"/>
              </w:rPr>
              <w:t>271</w:t>
            </w:r>
          </w:p>
        </w:tc>
        <w:tc>
          <w:tcPr>
            <w:tcW w:w="850" w:type="dxa"/>
          </w:tcPr>
          <w:p w:rsidR="00FC5764" w:rsidRDefault="00FC5764" w:rsidP="00E62D47">
            <w:pPr>
              <w:jc w:val="center"/>
              <w:rPr>
                <w:rFonts w:cs="Calibri"/>
                <w:sz w:val="24"/>
                <w:szCs w:val="24"/>
              </w:rPr>
            </w:pPr>
            <w:r>
              <w:rPr>
                <w:rFonts w:cs="Calibri"/>
                <w:sz w:val="24"/>
                <w:szCs w:val="24"/>
              </w:rPr>
              <w:t>211</w:t>
            </w:r>
          </w:p>
        </w:tc>
        <w:tc>
          <w:tcPr>
            <w:tcW w:w="986" w:type="dxa"/>
          </w:tcPr>
          <w:p w:rsidR="00FC5764" w:rsidRDefault="00FC5764" w:rsidP="00E62D47">
            <w:pPr>
              <w:jc w:val="center"/>
              <w:rPr>
                <w:rFonts w:cs="Calibri"/>
                <w:sz w:val="24"/>
                <w:szCs w:val="24"/>
              </w:rPr>
            </w:pPr>
            <w:r>
              <w:rPr>
                <w:rFonts w:cs="Calibri"/>
                <w:sz w:val="24"/>
                <w:szCs w:val="24"/>
              </w:rPr>
              <w:t>251</w:t>
            </w:r>
          </w:p>
        </w:tc>
        <w:tc>
          <w:tcPr>
            <w:tcW w:w="986" w:type="dxa"/>
          </w:tcPr>
          <w:p w:rsidR="00FC5764" w:rsidRDefault="00FC5764" w:rsidP="00E62D47">
            <w:pPr>
              <w:jc w:val="center"/>
              <w:rPr>
                <w:rFonts w:cs="Calibri"/>
                <w:sz w:val="24"/>
                <w:szCs w:val="24"/>
              </w:rPr>
            </w:pPr>
            <w:r>
              <w:rPr>
                <w:rFonts w:cs="Calibri"/>
                <w:sz w:val="24"/>
                <w:szCs w:val="24"/>
              </w:rPr>
              <w:t>242</w:t>
            </w:r>
          </w:p>
        </w:tc>
        <w:tc>
          <w:tcPr>
            <w:tcW w:w="986" w:type="dxa"/>
          </w:tcPr>
          <w:p w:rsidR="00FC5764" w:rsidRDefault="00FC5764" w:rsidP="00E62D47">
            <w:pPr>
              <w:jc w:val="center"/>
              <w:rPr>
                <w:rFonts w:cs="Calibri"/>
                <w:sz w:val="24"/>
                <w:szCs w:val="24"/>
              </w:rPr>
            </w:pPr>
            <w:r>
              <w:rPr>
                <w:rFonts w:cs="Calibri"/>
                <w:sz w:val="24"/>
                <w:szCs w:val="24"/>
              </w:rPr>
              <w:t>107</w:t>
            </w:r>
          </w:p>
        </w:tc>
        <w:tc>
          <w:tcPr>
            <w:tcW w:w="986" w:type="dxa"/>
          </w:tcPr>
          <w:p w:rsidR="00FC5764" w:rsidRDefault="00FC5764" w:rsidP="00E62D47">
            <w:pPr>
              <w:jc w:val="center"/>
              <w:rPr>
                <w:rFonts w:cs="Calibri"/>
                <w:sz w:val="24"/>
                <w:szCs w:val="24"/>
              </w:rPr>
            </w:pPr>
            <w:r>
              <w:rPr>
                <w:rFonts w:cs="Calibri"/>
                <w:sz w:val="24"/>
                <w:szCs w:val="24"/>
              </w:rPr>
              <w:t>256</w:t>
            </w:r>
          </w:p>
        </w:tc>
      </w:tr>
      <w:tr w:rsidR="00FC5764" w:rsidRPr="00991E5B" w:rsidTr="005F1871">
        <w:trPr>
          <w:jc w:val="center"/>
        </w:trPr>
        <w:tc>
          <w:tcPr>
            <w:tcW w:w="1969" w:type="dxa"/>
            <w:shd w:val="clear" w:color="auto" w:fill="auto"/>
          </w:tcPr>
          <w:p w:rsidR="00FC5764" w:rsidRPr="00041E40" w:rsidRDefault="00FD5ABA" w:rsidP="00FD5ABA">
            <w:pPr>
              <w:rPr>
                <w:rFonts w:cs="Calibri"/>
                <w:b/>
                <w:sz w:val="24"/>
                <w:szCs w:val="24"/>
              </w:rPr>
            </w:pPr>
            <w:r>
              <w:rPr>
                <w:rFonts w:cs="Calibri"/>
                <w:b/>
                <w:sz w:val="24"/>
                <w:szCs w:val="24"/>
              </w:rPr>
              <w:t>S</w:t>
            </w:r>
            <w:r w:rsidR="00FC5764">
              <w:rPr>
                <w:rFonts w:cs="Calibri"/>
                <w:b/>
                <w:sz w:val="24"/>
                <w:szCs w:val="24"/>
              </w:rPr>
              <w:t>elf-book appt links sent</w:t>
            </w:r>
          </w:p>
        </w:tc>
        <w:tc>
          <w:tcPr>
            <w:tcW w:w="971" w:type="dxa"/>
            <w:gridSpan w:val="2"/>
          </w:tcPr>
          <w:p w:rsidR="00FC5764" w:rsidRDefault="00FC5764" w:rsidP="00E62D47">
            <w:pPr>
              <w:jc w:val="center"/>
              <w:rPr>
                <w:rFonts w:cs="Calibri"/>
                <w:sz w:val="24"/>
                <w:szCs w:val="24"/>
              </w:rPr>
            </w:pPr>
            <w:r>
              <w:rPr>
                <w:rFonts w:cs="Calibri"/>
                <w:sz w:val="24"/>
                <w:szCs w:val="24"/>
              </w:rPr>
              <w:t>6928</w:t>
            </w:r>
          </w:p>
        </w:tc>
        <w:tc>
          <w:tcPr>
            <w:tcW w:w="885" w:type="dxa"/>
          </w:tcPr>
          <w:p w:rsidR="00FC5764" w:rsidRDefault="00FC5764" w:rsidP="00E62D47">
            <w:pPr>
              <w:jc w:val="center"/>
              <w:rPr>
                <w:rFonts w:cs="Calibri"/>
                <w:sz w:val="24"/>
                <w:szCs w:val="24"/>
              </w:rPr>
            </w:pPr>
            <w:r>
              <w:rPr>
                <w:rFonts w:cs="Calibri"/>
                <w:sz w:val="24"/>
                <w:szCs w:val="24"/>
              </w:rPr>
              <w:t>2303</w:t>
            </w:r>
          </w:p>
        </w:tc>
        <w:tc>
          <w:tcPr>
            <w:tcW w:w="847" w:type="dxa"/>
          </w:tcPr>
          <w:p w:rsidR="00FC5764" w:rsidRDefault="00FC5764" w:rsidP="00E62D47">
            <w:pPr>
              <w:jc w:val="center"/>
              <w:rPr>
                <w:rFonts w:cs="Calibri"/>
                <w:sz w:val="24"/>
                <w:szCs w:val="24"/>
              </w:rPr>
            </w:pPr>
            <w:r>
              <w:rPr>
                <w:rFonts w:cs="Calibri"/>
                <w:sz w:val="24"/>
                <w:szCs w:val="24"/>
              </w:rPr>
              <w:t>5523</w:t>
            </w:r>
          </w:p>
        </w:tc>
        <w:tc>
          <w:tcPr>
            <w:tcW w:w="850" w:type="dxa"/>
          </w:tcPr>
          <w:p w:rsidR="00FC5764" w:rsidRDefault="00FC5764" w:rsidP="00E62D47">
            <w:pPr>
              <w:jc w:val="center"/>
              <w:rPr>
                <w:rFonts w:cs="Calibri"/>
                <w:sz w:val="24"/>
                <w:szCs w:val="24"/>
              </w:rPr>
            </w:pPr>
            <w:r>
              <w:rPr>
                <w:rFonts w:cs="Calibri"/>
                <w:sz w:val="24"/>
                <w:szCs w:val="24"/>
              </w:rPr>
              <w:t>2207</w:t>
            </w:r>
          </w:p>
        </w:tc>
        <w:tc>
          <w:tcPr>
            <w:tcW w:w="986" w:type="dxa"/>
          </w:tcPr>
          <w:p w:rsidR="00FC5764" w:rsidRDefault="00FC5764" w:rsidP="00E62D47">
            <w:pPr>
              <w:jc w:val="center"/>
              <w:rPr>
                <w:rFonts w:cs="Calibri"/>
                <w:sz w:val="24"/>
                <w:szCs w:val="24"/>
              </w:rPr>
            </w:pPr>
            <w:r>
              <w:rPr>
                <w:rFonts w:cs="Calibri"/>
                <w:sz w:val="24"/>
                <w:szCs w:val="24"/>
              </w:rPr>
              <w:t>2927</w:t>
            </w:r>
          </w:p>
        </w:tc>
        <w:tc>
          <w:tcPr>
            <w:tcW w:w="986" w:type="dxa"/>
          </w:tcPr>
          <w:p w:rsidR="00FC5764" w:rsidRDefault="00FC5764" w:rsidP="00E62D47">
            <w:pPr>
              <w:jc w:val="center"/>
              <w:rPr>
                <w:rFonts w:cs="Calibri"/>
                <w:sz w:val="24"/>
                <w:szCs w:val="24"/>
              </w:rPr>
            </w:pPr>
            <w:r>
              <w:rPr>
                <w:rFonts w:cs="Calibri"/>
                <w:sz w:val="24"/>
                <w:szCs w:val="24"/>
              </w:rPr>
              <w:t>2619</w:t>
            </w:r>
          </w:p>
        </w:tc>
        <w:tc>
          <w:tcPr>
            <w:tcW w:w="986" w:type="dxa"/>
          </w:tcPr>
          <w:p w:rsidR="00FC5764" w:rsidRDefault="00FC5764" w:rsidP="00E62D47">
            <w:pPr>
              <w:jc w:val="center"/>
              <w:rPr>
                <w:rFonts w:cs="Calibri"/>
                <w:sz w:val="24"/>
                <w:szCs w:val="24"/>
              </w:rPr>
            </w:pPr>
            <w:r>
              <w:rPr>
                <w:rFonts w:cs="Calibri"/>
                <w:sz w:val="24"/>
                <w:szCs w:val="24"/>
              </w:rPr>
              <w:t>3472</w:t>
            </w:r>
          </w:p>
        </w:tc>
        <w:tc>
          <w:tcPr>
            <w:tcW w:w="986" w:type="dxa"/>
          </w:tcPr>
          <w:p w:rsidR="00FC5764" w:rsidRDefault="00FC5764" w:rsidP="00E62D47">
            <w:pPr>
              <w:jc w:val="center"/>
              <w:rPr>
                <w:rFonts w:cs="Calibri"/>
                <w:sz w:val="24"/>
                <w:szCs w:val="24"/>
              </w:rPr>
            </w:pPr>
            <w:r>
              <w:rPr>
                <w:rFonts w:cs="Calibri"/>
                <w:sz w:val="24"/>
                <w:szCs w:val="24"/>
              </w:rPr>
              <w:t>1618</w:t>
            </w:r>
          </w:p>
        </w:tc>
      </w:tr>
      <w:tr w:rsidR="00FC5764" w:rsidRPr="00991E5B" w:rsidTr="005F1871">
        <w:trPr>
          <w:jc w:val="center"/>
        </w:trPr>
        <w:tc>
          <w:tcPr>
            <w:tcW w:w="1969" w:type="dxa"/>
            <w:shd w:val="clear" w:color="auto" w:fill="auto"/>
          </w:tcPr>
          <w:p w:rsidR="00FC5764" w:rsidRDefault="00FC5764" w:rsidP="006268A2">
            <w:pPr>
              <w:rPr>
                <w:rFonts w:cs="Calibri"/>
                <w:b/>
                <w:sz w:val="24"/>
                <w:szCs w:val="24"/>
              </w:rPr>
            </w:pPr>
            <w:r>
              <w:rPr>
                <w:rFonts w:cs="Calibri"/>
                <w:b/>
                <w:sz w:val="24"/>
                <w:szCs w:val="24"/>
              </w:rPr>
              <w:t>Self-book appts booked (20-28% uptake)</w:t>
            </w:r>
          </w:p>
        </w:tc>
        <w:tc>
          <w:tcPr>
            <w:tcW w:w="971" w:type="dxa"/>
            <w:gridSpan w:val="2"/>
          </w:tcPr>
          <w:p w:rsidR="00FC5764" w:rsidRDefault="00FC5764" w:rsidP="00E62D47">
            <w:pPr>
              <w:jc w:val="center"/>
              <w:rPr>
                <w:rFonts w:cs="Calibri"/>
                <w:sz w:val="24"/>
                <w:szCs w:val="24"/>
              </w:rPr>
            </w:pPr>
            <w:r>
              <w:rPr>
                <w:rFonts w:cs="Calibri"/>
                <w:sz w:val="24"/>
                <w:szCs w:val="24"/>
              </w:rPr>
              <w:t>1913 28%</w:t>
            </w:r>
          </w:p>
        </w:tc>
        <w:tc>
          <w:tcPr>
            <w:tcW w:w="885" w:type="dxa"/>
          </w:tcPr>
          <w:p w:rsidR="00FC5764" w:rsidRDefault="00FC5764" w:rsidP="00E62D47">
            <w:pPr>
              <w:jc w:val="center"/>
              <w:rPr>
                <w:rFonts w:cs="Calibri"/>
                <w:sz w:val="24"/>
                <w:szCs w:val="24"/>
              </w:rPr>
            </w:pPr>
            <w:r>
              <w:rPr>
                <w:rFonts w:cs="Calibri"/>
                <w:sz w:val="24"/>
                <w:szCs w:val="24"/>
              </w:rPr>
              <w:t>649 28%</w:t>
            </w:r>
          </w:p>
        </w:tc>
        <w:tc>
          <w:tcPr>
            <w:tcW w:w="847" w:type="dxa"/>
          </w:tcPr>
          <w:p w:rsidR="00FC5764" w:rsidRDefault="00FC5764" w:rsidP="00E62D47">
            <w:pPr>
              <w:jc w:val="center"/>
              <w:rPr>
                <w:rFonts w:cs="Calibri"/>
                <w:sz w:val="24"/>
                <w:szCs w:val="24"/>
              </w:rPr>
            </w:pPr>
            <w:r>
              <w:rPr>
                <w:rFonts w:cs="Calibri"/>
                <w:sz w:val="24"/>
                <w:szCs w:val="24"/>
              </w:rPr>
              <w:t>781 14%</w:t>
            </w:r>
          </w:p>
        </w:tc>
        <w:tc>
          <w:tcPr>
            <w:tcW w:w="850" w:type="dxa"/>
          </w:tcPr>
          <w:p w:rsidR="00FC5764" w:rsidRDefault="00FC5764" w:rsidP="00E62D47">
            <w:pPr>
              <w:jc w:val="center"/>
              <w:rPr>
                <w:rFonts w:cs="Calibri"/>
                <w:sz w:val="24"/>
                <w:szCs w:val="24"/>
              </w:rPr>
            </w:pPr>
            <w:r>
              <w:rPr>
                <w:rFonts w:cs="Calibri"/>
                <w:sz w:val="24"/>
                <w:szCs w:val="24"/>
              </w:rPr>
              <w:t>465 21%</w:t>
            </w:r>
          </w:p>
        </w:tc>
        <w:tc>
          <w:tcPr>
            <w:tcW w:w="986" w:type="dxa"/>
          </w:tcPr>
          <w:p w:rsidR="00FD5ABA" w:rsidRDefault="00FC5764" w:rsidP="00FD5ABA">
            <w:pPr>
              <w:jc w:val="center"/>
              <w:rPr>
                <w:rFonts w:cs="Calibri"/>
                <w:sz w:val="24"/>
                <w:szCs w:val="24"/>
              </w:rPr>
            </w:pPr>
            <w:r>
              <w:rPr>
                <w:rFonts w:cs="Calibri"/>
                <w:sz w:val="24"/>
                <w:szCs w:val="24"/>
              </w:rPr>
              <w:t>686</w:t>
            </w:r>
          </w:p>
          <w:p w:rsidR="00FC5764" w:rsidRDefault="00FC5764" w:rsidP="00FD5ABA">
            <w:pPr>
              <w:jc w:val="center"/>
              <w:rPr>
                <w:rFonts w:cs="Calibri"/>
                <w:sz w:val="24"/>
                <w:szCs w:val="24"/>
              </w:rPr>
            </w:pPr>
            <w:r>
              <w:rPr>
                <w:rFonts w:cs="Calibri"/>
                <w:sz w:val="24"/>
                <w:szCs w:val="24"/>
              </w:rPr>
              <w:t>23%</w:t>
            </w:r>
          </w:p>
        </w:tc>
        <w:tc>
          <w:tcPr>
            <w:tcW w:w="986" w:type="dxa"/>
          </w:tcPr>
          <w:p w:rsidR="00FC5764" w:rsidRDefault="00FC5764" w:rsidP="00BF46EA">
            <w:pPr>
              <w:jc w:val="center"/>
              <w:rPr>
                <w:rFonts w:cs="Calibri"/>
                <w:sz w:val="24"/>
                <w:szCs w:val="24"/>
              </w:rPr>
            </w:pPr>
            <w:r>
              <w:rPr>
                <w:rFonts w:cs="Calibri"/>
                <w:sz w:val="24"/>
                <w:szCs w:val="24"/>
              </w:rPr>
              <w:t>598</w:t>
            </w:r>
          </w:p>
          <w:p w:rsidR="00FC5764" w:rsidRDefault="00FC5764" w:rsidP="00BF46EA">
            <w:pPr>
              <w:jc w:val="center"/>
              <w:rPr>
                <w:rFonts w:cs="Calibri"/>
                <w:sz w:val="24"/>
                <w:szCs w:val="24"/>
              </w:rPr>
            </w:pPr>
            <w:r>
              <w:rPr>
                <w:rFonts w:cs="Calibri"/>
                <w:sz w:val="24"/>
                <w:szCs w:val="24"/>
              </w:rPr>
              <w:t>23%</w:t>
            </w:r>
          </w:p>
        </w:tc>
        <w:tc>
          <w:tcPr>
            <w:tcW w:w="986" w:type="dxa"/>
          </w:tcPr>
          <w:p w:rsidR="00FC5764" w:rsidRDefault="00FC5764" w:rsidP="00BF46EA">
            <w:pPr>
              <w:jc w:val="center"/>
              <w:rPr>
                <w:rFonts w:cs="Calibri"/>
                <w:sz w:val="24"/>
                <w:szCs w:val="24"/>
              </w:rPr>
            </w:pPr>
            <w:r>
              <w:rPr>
                <w:rFonts w:cs="Calibri"/>
                <w:sz w:val="24"/>
                <w:szCs w:val="24"/>
              </w:rPr>
              <w:t>832</w:t>
            </w:r>
          </w:p>
          <w:p w:rsidR="00FC5764" w:rsidRDefault="00FC5764" w:rsidP="00BF46EA">
            <w:pPr>
              <w:jc w:val="center"/>
              <w:rPr>
                <w:rFonts w:cs="Calibri"/>
                <w:sz w:val="24"/>
                <w:szCs w:val="24"/>
              </w:rPr>
            </w:pPr>
            <w:r>
              <w:rPr>
                <w:rFonts w:cs="Calibri"/>
                <w:sz w:val="24"/>
                <w:szCs w:val="24"/>
              </w:rPr>
              <w:t>24%</w:t>
            </w:r>
          </w:p>
        </w:tc>
        <w:tc>
          <w:tcPr>
            <w:tcW w:w="986" w:type="dxa"/>
          </w:tcPr>
          <w:p w:rsidR="00FC5764" w:rsidRDefault="00FC5764" w:rsidP="00BF46EA">
            <w:pPr>
              <w:jc w:val="center"/>
              <w:rPr>
                <w:rFonts w:cs="Calibri"/>
                <w:sz w:val="24"/>
                <w:szCs w:val="24"/>
              </w:rPr>
            </w:pPr>
            <w:r>
              <w:rPr>
                <w:rFonts w:cs="Calibri"/>
                <w:sz w:val="24"/>
                <w:szCs w:val="24"/>
              </w:rPr>
              <w:t>359</w:t>
            </w:r>
          </w:p>
          <w:p w:rsidR="00FC5764" w:rsidRDefault="00FC5764" w:rsidP="00BF46EA">
            <w:pPr>
              <w:jc w:val="center"/>
              <w:rPr>
                <w:rFonts w:cs="Calibri"/>
                <w:sz w:val="24"/>
                <w:szCs w:val="24"/>
              </w:rPr>
            </w:pPr>
            <w:r>
              <w:rPr>
                <w:rFonts w:cs="Calibri"/>
                <w:sz w:val="24"/>
                <w:szCs w:val="24"/>
              </w:rPr>
              <w:t>22%</w:t>
            </w:r>
          </w:p>
        </w:tc>
      </w:tr>
      <w:tr w:rsidR="00FC5764" w:rsidRPr="00991E5B" w:rsidTr="005F1871">
        <w:trPr>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Letters processed (incoming)</w:t>
            </w:r>
          </w:p>
        </w:tc>
        <w:tc>
          <w:tcPr>
            <w:tcW w:w="971" w:type="dxa"/>
            <w:gridSpan w:val="2"/>
          </w:tcPr>
          <w:p w:rsidR="00FC5764" w:rsidRDefault="00FC5764" w:rsidP="00E62D47">
            <w:pPr>
              <w:jc w:val="center"/>
              <w:rPr>
                <w:rFonts w:cs="Calibri"/>
                <w:sz w:val="24"/>
                <w:szCs w:val="24"/>
              </w:rPr>
            </w:pPr>
            <w:r>
              <w:rPr>
                <w:rFonts w:cs="Calibri"/>
                <w:sz w:val="24"/>
                <w:szCs w:val="24"/>
              </w:rPr>
              <w:t>2932</w:t>
            </w:r>
          </w:p>
        </w:tc>
        <w:tc>
          <w:tcPr>
            <w:tcW w:w="885" w:type="dxa"/>
          </w:tcPr>
          <w:p w:rsidR="00FC5764" w:rsidRDefault="00FC5764" w:rsidP="00E62D47">
            <w:pPr>
              <w:jc w:val="center"/>
              <w:rPr>
                <w:rFonts w:cs="Calibri"/>
                <w:sz w:val="24"/>
                <w:szCs w:val="24"/>
              </w:rPr>
            </w:pPr>
            <w:r>
              <w:rPr>
                <w:rFonts w:cs="Calibri"/>
                <w:sz w:val="24"/>
                <w:szCs w:val="24"/>
              </w:rPr>
              <w:t>3412</w:t>
            </w:r>
          </w:p>
        </w:tc>
        <w:tc>
          <w:tcPr>
            <w:tcW w:w="847" w:type="dxa"/>
          </w:tcPr>
          <w:p w:rsidR="00FC5764" w:rsidRDefault="00FC5764" w:rsidP="00E62D47">
            <w:pPr>
              <w:jc w:val="center"/>
              <w:rPr>
                <w:rFonts w:cs="Calibri"/>
                <w:sz w:val="24"/>
                <w:szCs w:val="24"/>
              </w:rPr>
            </w:pPr>
            <w:r>
              <w:rPr>
                <w:rFonts w:cs="Calibri"/>
                <w:sz w:val="24"/>
                <w:szCs w:val="24"/>
              </w:rPr>
              <w:t>3231</w:t>
            </w:r>
          </w:p>
        </w:tc>
        <w:tc>
          <w:tcPr>
            <w:tcW w:w="850" w:type="dxa"/>
          </w:tcPr>
          <w:p w:rsidR="00FC5764" w:rsidRDefault="00FC5764" w:rsidP="00E62D47">
            <w:pPr>
              <w:jc w:val="center"/>
              <w:rPr>
                <w:rFonts w:cs="Calibri"/>
                <w:sz w:val="24"/>
                <w:szCs w:val="24"/>
              </w:rPr>
            </w:pPr>
            <w:r>
              <w:rPr>
                <w:rFonts w:cs="Calibri"/>
                <w:sz w:val="24"/>
                <w:szCs w:val="24"/>
              </w:rPr>
              <w:t>3022</w:t>
            </w:r>
          </w:p>
        </w:tc>
        <w:tc>
          <w:tcPr>
            <w:tcW w:w="986" w:type="dxa"/>
          </w:tcPr>
          <w:p w:rsidR="00FC5764" w:rsidRDefault="00FC5764" w:rsidP="00E62D47">
            <w:pPr>
              <w:jc w:val="center"/>
              <w:rPr>
                <w:rFonts w:cs="Calibri"/>
                <w:sz w:val="24"/>
                <w:szCs w:val="24"/>
              </w:rPr>
            </w:pPr>
            <w:r>
              <w:rPr>
                <w:rFonts w:cs="Calibri"/>
                <w:sz w:val="24"/>
                <w:szCs w:val="24"/>
              </w:rPr>
              <w:t>3372</w:t>
            </w:r>
          </w:p>
        </w:tc>
        <w:tc>
          <w:tcPr>
            <w:tcW w:w="986" w:type="dxa"/>
          </w:tcPr>
          <w:p w:rsidR="00FC5764" w:rsidRDefault="00FC5764" w:rsidP="00E62D47">
            <w:pPr>
              <w:jc w:val="center"/>
              <w:rPr>
                <w:rFonts w:cs="Calibri"/>
                <w:sz w:val="24"/>
                <w:szCs w:val="24"/>
              </w:rPr>
            </w:pPr>
            <w:r>
              <w:rPr>
                <w:rFonts w:cs="Calibri"/>
                <w:sz w:val="24"/>
                <w:szCs w:val="24"/>
              </w:rPr>
              <w:t>3153</w:t>
            </w:r>
          </w:p>
        </w:tc>
        <w:tc>
          <w:tcPr>
            <w:tcW w:w="986" w:type="dxa"/>
          </w:tcPr>
          <w:p w:rsidR="00FC5764" w:rsidRDefault="00FC5764" w:rsidP="00E62D47">
            <w:pPr>
              <w:jc w:val="center"/>
              <w:rPr>
                <w:rFonts w:cs="Calibri"/>
                <w:sz w:val="24"/>
                <w:szCs w:val="24"/>
              </w:rPr>
            </w:pPr>
            <w:r>
              <w:rPr>
                <w:rFonts w:cs="Calibri"/>
                <w:sz w:val="24"/>
                <w:szCs w:val="24"/>
              </w:rPr>
              <w:t>3380</w:t>
            </w:r>
          </w:p>
        </w:tc>
        <w:tc>
          <w:tcPr>
            <w:tcW w:w="986" w:type="dxa"/>
          </w:tcPr>
          <w:p w:rsidR="00FC5764" w:rsidRDefault="00FC5764" w:rsidP="00E62D47">
            <w:pPr>
              <w:jc w:val="center"/>
              <w:rPr>
                <w:rFonts w:cs="Calibri"/>
                <w:sz w:val="24"/>
                <w:szCs w:val="24"/>
              </w:rPr>
            </w:pPr>
            <w:r>
              <w:rPr>
                <w:rFonts w:cs="Calibri"/>
                <w:sz w:val="24"/>
                <w:szCs w:val="24"/>
              </w:rPr>
              <w:t>3009</w:t>
            </w:r>
          </w:p>
        </w:tc>
      </w:tr>
      <w:tr w:rsidR="00FC5764" w:rsidRPr="00991E5B" w:rsidTr="005F1871">
        <w:trPr>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Referrals made</w:t>
            </w:r>
          </w:p>
        </w:tc>
        <w:tc>
          <w:tcPr>
            <w:tcW w:w="971" w:type="dxa"/>
            <w:gridSpan w:val="2"/>
          </w:tcPr>
          <w:p w:rsidR="00FC5764" w:rsidRDefault="00FC5764" w:rsidP="00E62D47">
            <w:pPr>
              <w:jc w:val="center"/>
              <w:rPr>
                <w:rFonts w:cs="Calibri"/>
                <w:sz w:val="24"/>
                <w:szCs w:val="24"/>
              </w:rPr>
            </w:pPr>
            <w:r>
              <w:rPr>
                <w:rFonts w:cs="Calibri"/>
                <w:sz w:val="24"/>
                <w:szCs w:val="24"/>
              </w:rPr>
              <w:t>492</w:t>
            </w:r>
          </w:p>
        </w:tc>
        <w:tc>
          <w:tcPr>
            <w:tcW w:w="885" w:type="dxa"/>
          </w:tcPr>
          <w:p w:rsidR="00FC5764" w:rsidRDefault="00FC5764" w:rsidP="00E62D47">
            <w:pPr>
              <w:jc w:val="center"/>
              <w:rPr>
                <w:rFonts w:cs="Calibri"/>
                <w:sz w:val="24"/>
                <w:szCs w:val="24"/>
              </w:rPr>
            </w:pPr>
            <w:r>
              <w:rPr>
                <w:rFonts w:cs="Calibri"/>
                <w:sz w:val="24"/>
                <w:szCs w:val="24"/>
              </w:rPr>
              <w:t>517</w:t>
            </w:r>
          </w:p>
        </w:tc>
        <w:tc>
          <w:tcPr>
            <w:tcW w:w="847" w:type="dxa"/>
          </w:tcPr>
          <w:p w:rsidR="00FC5764" w:rsidRDefault="00FC5764" w:rsidP="00E62D47">
            <w:pPr>
              <w:jc w:val="center"/>
              <w:rPr>
                <w:rFonts w:cs="Calibri"/>
                <w:sz w:val="24"/>
                <w:szCs w:val="24"/>
              </w:rPr>
            </w:pPr>
            <w:r>
              <w:rPr>
                <w:rFonts w:cs="Calibri"/>
                <w:sz w:val="24"/>
                <w:szCs w:val="24"/>
              </w:rPr>
              <w:t>508</w:t>
            </w:r>
          </w:p>
        </w:tc>
        <w:tc>
          <w:tcPr>
            <w:tcW w:w="850" w:type="dxa"/>
          </w:tcPr>
          <w:p w:rsidR="00FC5764" w:rsidRDefault="00FC5764" w:rsidP="00E62D47">
            <w:pPr>
              <w:jc w:val="center"/>
              <w:rPr>
                <w:rFonts w:cs="Calibri"/>
                <w:sz w:val="24"/>
                <w:szCs w:val="24"/>
              </w:rPr>
            </w:pPr>
            <w:r>
              <w:rPr>
                <w:rFonts w:cs="Calibri"/>
                <w:sz w:val="24"/>
                <w:szCs w:val="24"/>
              </w:rPr>
              <w:t>425</w:t>
            </w:r>
          </w:p>
        </w:tc>
        <w:tc>
          <w:tcPr>
            <w:tcW w:w="986" w:type="dxa"/>
          </w:tcPr>
          <w:p w:rsidR="00FC5764" w:rsidRDefault="00FC5764" w:rsidP="00E62D47">
            <w:pPr>
              <w:jc w:val="center"/>
              <w:rPr>
                <w:rFonts w:cs="Calibri"/>
                <w:sz w:val="24"/>
                <w:szCs w:val="24"/>
              </w:rPr>
            </w:pPr>
            <w:r>
              <w:rPr>
                <w:rFonts w:cs="Calibri"/>
                <w:sz w:val="24"/>
                <w:szCs w:val="24"/>
              </w:rPr>
              <w:t>552</w:t>
            </w:r>
          </w:p>
        </w:tc>
        <w:tc>
          <w:tcPr>
            <w:tcW w:w="986" w:type="dxa"/>
          </w:tcPr>
          <w:p w:rsidR="00FC5764" w:rsidRDefault="00FC5764" w:rsidP="00E62D47">
            <w:pPr>
              <w:jc w:val="center"/>
              <w:rPr>
                <w:rFonts w:cs="Calibri"/>
                <w:sz w:val="24"/>
                <w:szCs w:val="24"/>
              </w:rPr>
            </w:pPr>
            <w:r>
              <w:rPr>
                <w:rFonts w:cs="Calibri"/>
                <w:sz w:val="24"/>
                <w:szCs w:val="24"/>
              </w:rPr>
              <w:t>472</w:t>
            </w:r>
          </w:p>
        </w:tc>
        <w:tc>
          <w:tcPr>
            <w:tcW w:w="986" w:type="dxa"/>
          </w:tcPr>
          <w:p w:rsidR="00FC5764" w:rsidRDefault="00FC5764" w:rsidP="00E62D47">
            <w:pPr>
              <w:jc w:val="center"/>
              <w:rPr>
                <w:rFonts w:cs="Calibri"/>
                <w:sz w:val="24"/>
                <w:szCs w:val="24"/>
              </w:rPr>
            </w:pPr>
            <w:r>
              <w:rPr>
                <w:rFonts w:cs="Calibri"/>
                <w:sz w:val="24"/>
                <w:szCs w:val="24"/>
              </w:rPr>
              <w:t>472</w:t>
            </w:r>
          </w:p>
        </w:tc>
        <w:tc>
          <w:tcPr>
            <w:tcW w:w="986" w:type="dxa"/>
          </w:tcPr>
          <w:p w:rsidR="00FC5764" w:rsidRDefault="00FC5764" w:rsidP="00E62D47">
            <w:pPr>
              <w:jc w:val="center"/>
              <w:rPr>
                <w:rFonts w:cs="Calibri"/>
                <w:sz w:val="24"/>
                <w:szCs w:val="24"/>
              </w:rPr>
            </w:pPr>
            <w:r>
              <w:rPr>
                <w:rFonts w:cs="Calibri"/>
                <w:sz w:val="24"/>
                <w:szCs w:val="24"/>
              </w:rPr>
              <w:t>572</w:t>
            </w:r>
          </w:p>
        </w:tc>
      </w:tr>
      <w:tr w:rsidR="00FC5764" w:rsidRPr="00991E5B" w:rsidTr="005F1871">
        <w:trPr>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Medication issues</w:t>
            </w:r>
          </w:p>
        </w:tc>
        <w:tc>
          <w:tcPr>
            <w:tcW w:w="971" w:type="dxa"/>
            <w:gridSpan w:val="2"/>
          </w:tcPr>
          <w:p w:rsidR="00FC5764" w:rsidRDefault="00FC5764" w:rsidP="00E62D47">
            <w:pPr>
              <w:jc w:val="center"/>
              <w:rPr>
                <w:rFonts w:cs="Calibri"/>
                <w:sz w:val="24"/>
                <w:szCs w:val="24"/>
              </w:rPr>
            </w:pPr>
            <w:r>
              <w:rPr>
                <w:rFonts w:cs="Calibri"/>
                <w:sz w:val="24"/>
                <w:szCs w:val="24"/>
              </w:rPr>
              <w:t>5990</w:t>
            </w:r>
          </w:p>
        </w:tc>
        <w:tc>
          <w:tcPr>
            <w:tcW w:w="885" w:type="dxa"/>
          </w:tcPr>
          <w:p w:rsidR="00FC5764" w:rsidRDefault="00FC5764" w:rsidP="00E62D47">
            <w:pPr>
              <w:jc w:val="center"/>
              <w:rPr>
                <w:rFonts w:cs="Calibri"/>
                <w:sz w:val="24"/>
                <w:szCs w:val="24"/>
              </w:rPr>
            </w:pPr>
            <w:r>
              <w:rPr>
                <w:rFonts w:cs="Calibri"/>
                <w:sz w:val="24"/>
                <w:szCs w:val="24"/>
              </w:rPr>
              <w:t>6328</w:t>
            </w:r>
          </w:p>
        </w:tc>
        <w:tc>
          <w:tcPr>
            <w:tcW w:w="847" w:type="dxa"/>
          </w:tcPr>
          <w:p w:rsidR="00FC5764" w:rsidRDefault="00FC5764" w:rsidP="00E62D47">
            <w:pPr>
              <w:jc w:val="center"/>
              <w:rPr>
                <w:rFonts w:cs="Calibri"/>
                <w:sz w:val="24"/>
                <w:szCs w:val="24"/>
              </w:rPr>
            </w:pPr>
            <w:r>
              <w:rPr>
                <w:rFonts w:cs="Calibri"/>
                <w:sz w:val="24"/>
                <w:szCs w:val="24"/>
              </w:rPr>
              <w:t>6156</w:t>
            </w:r>
          </w:p>
        </w:tc>
        <w:tc>
          <w:tcPr>
            <w:tcW w:w="850" w:type="dxa"/>
          </w:tcPr>
          <w:p w:rsidR="00FC5764" w:rsidRDefault="00FC5764" w:rsidP="00E62D47">
            <w:pPr>
              <w:jc w:val="center"/>
              <w:rPr>
                <w:rFonts w:cs="Calibri"/>
                <w:sz w:val="24"/>
                <w:szCs w:val="24"/>
              </w:rPr>
            </w:pPr>
            <w:r>
              <w:rPr>
                <w:rFonts w:cs="Calibri"/>
                <w:sz w:val="24"/>
                <w:szCs w:val="24"/>
              </w:rPr>
              <w:t>6193</w:t>
            </w:r>
          </w:p>
        </w:tc>
        <w:tc>
          <w:tcPr>
            <w:tcW w:w="986" w:type="dxa"/>
          </w:tcPr>
          <w:p w:rsidR="00FC5764" w:rsidRDefault="00FC5764" w:rsidP="00FC5764">
            <w:pPr>
              <w:jc w:val="center"/>
              <w:rPr>
                <w:rFonts w:cs="Calibri"/>
                <w:sz w:val="24"/>
                <w:szCs w:val="24"/>
              </w:rPr>
            </w:pPr>
            <w:r>
              <w:rPr>
                <w:rFonts w:cs="Calibri"/>
                <w:sz w:val="24"/>
                <w:szCs w:val="24"/>
              </w:rPr>
              <w:t>6318</w:t>
            </w:r>
          </w:p>
        </w:tc>
        <w:tc>
          <w:tcPr>
            <w:tcW w:w="986" w:type="dxa"/>
          </w:tcPr>
          <w:p w:rsidR="00FC5764" w:rsidRDefault="00FC5764" w:rsidP="00E62D47">
            <w:pPr>
              <w:jc w:val="center"/>
              <w:rPr>
                <w:rFonts w:cs="Calibri"/>
                <w:sz w:val="24"/>
                <w:szCs w:val="24"/>
              </w:rPr>
            </w:pPr>
            <w:r>
              <w:rPr>
                <w:rFonts w:cs="Calibri"/>
                <w:sz w:val="24"/>
                <w:szCs w:val="24"/>
              </w:rPr>
              <w:t>6066</w:t>
            </w:r>
          </w:p>
        </w:tc>
        <w:tc>
          <w:tcPr>
            <w:tcW w:w="986" w:type="dxa"/>
          </w:tcPr>
          <w:p w:rsidR="00FC5764" w:rsidRDefault="00FC5764" w:rsidP="00E62D47">
            <w:pPr>
              <w:jc w:val="center"/>
              <w:rPr>
                <w:rFonts w:cs="Calibri"/>
                <w:sz w:val="24"/>
                <w:szCs w:val="24"/>
              </w:rPr>
            </w:pPr>
            <w:r>
              <w:rPr>
                <w:rFonts w:cs="Calibri"/>
                <w:sz w:val="24"/>
                <w:szCs w:val="24"/>
              </w:rPr>
              <w:t>6230</w:t>
            </w:r>
          </w:p>
        </w:tc>
        <w:tc>
          <w:tcPr>
            <w:tcW w:w="986" w:type="dxa"/>
          </w:tcPr>
          <w:p w:rsidR="00FC5764" w:rsidRDefault="00FC5764" w:rsidP="00E62D47">
            <w:pPr>
              <w:jc w:val="center"/>
              <w:rPr>
                <w:rFonts w:cs="Calibri"/>
                <w:sz w:val="24"/>
                <w:szCs w:val="24"/>
              </w:rPr>
            </w:pPr>
            <w:r>
              <w:rPr>
                <w:rFonts w:cs="Calibri"/>
                <w:sz w:val="24"/>
                <w:szCs w:val="24"/>
              </w:rPr>
              <w:t>6235</w:t>
            </w:r>
          </w:p>
        </w:tc>
      </w:tr>
      <w:tr w:rsidR="00FC5764" w:rsidRPr="00991E5B" w:rsidTr="005F1871">
        <w:trPr>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lastRenderedPageBreak/>
              <w:t>Test reports filed</w:t>
            </w:r>
          </w:p>
        </w:tc>
        <w:tc>
          <w:tcPr>
            <w:tcW w:w="971" w:type="dxa"/>
            <w:gridSpan w:val="2"/>
          </w:tcPr>
          <w:p w:rsidR="00FC5764" w:rsidRDefault="00FC5764" w:rsidP="00E62D47">
            <w:pPr>
              <w:jc w:val="center"/>
              <w:rPr>
                <w:rFonts w:cs="Calibri"/>
                <w:sz w:val="24"/>
                <w:szCs w:val="24"/>
              </w:rPr>
            </w:pPr>
            <w:r>
              <w:rPr>
                <w:rFonts w:cs="Calibri"/>
                <w:sz w:val="24"/>
                <w:szCs w:val="24"/>
              </w:rPr>
              <w:t>1470</w:t>
            </w:r>
          </w:p>
        </w:tc>
        <w:tc>
          <w:tcPr>
            <w:tcW w:w="885" w:type="dxa"/>
          </w:tcPr>
          <w:p w:rsidR="00FC5764" w:rsidRDefault="00FC5764" w:rsidP="00E62D47">
            <w:pPr>
              <w:jc w:val="center"/>
              <w:rPr>
                <w:rFonts w:cs="Calibri"/>
                <w:sz w:val="24"/>
                <w:szCs w:val="24"/>
              </w:rPr>
            </w:pPr>
            <w:r>
              <w:rPr>
                <w:rFonts w:cs="Calibri"/>
                <w:sz w:val="24"/>
                <w:szCs w:val="24"/>
              </w:rPr>
              <w:t>1688</w:t>
            </w:r>
          </w:p>
        </w:tc>
        <w:tc>
          <w:tcPr>
            <w:tcW w:w="847" w:type="dxa"/>
          </w:tcPr>
          <w:p w:rsidR="00FC5764" w:rsidRDefault="00FC5764" w:rsidP="00E62D47">
            <w:pPr>
              <w:jc w:val="center"/>
              <w:rPr>
                <w:rFonts w:cs="Calibri"/>
                <w:sz w:val="24"/>
                <w:szCs w:val="24"/>
              </w:rPr>
            </w:pPr>
            <w:r>
              <w:rPr>
                <w:rFonts w:cs="Calibri"/>
                <w:sz w:val="24"/>
                <w:szCs w:val="24"/>
              </w:rPr>
              <w:t>1598</w:t>
            </w:r>
          </w:p>
        </w:tc>
        <w:tc>
          <w:tcPr>
            <w:tcW w:w="850" w:type="dxa"/>
          </w:tcPr>
          <w:p w:rsidR="00FC5764" w:rsidRDefault="00FC5764" w:rsidP="00E62D47">
            <w:pPr>
              <w:jc w:val="center"/>
              <w:rPr>
                <w:rFonts w:cs="Calibri"/>
                <w:sz w:val="24"/>
                <w:szCs w:val="24"/>
              </w:rPr>
            </w:pPr>
            <w:r>
              <w:rPr>
                <w:rFonts w:cs="Calibri"/>
                <w:sz w:val="24"/>
                <w:szCs w:val="24"/>
              </w:rPr>
              <w:t>1403</w:t>
            </w:r>
          </w:p>
        </w:tc>
        <w:tc>
          <w:tcPr>
            <w:tcW w:w="986" w:type="dxa"/>
          </w:tcPr>
          <w:p w:rsidR="00FC5764" w:rsidRDefault="00FC5764" w:rsidP="00E62D47">
            <w:pPr>
              <w:jc w:val="center"/>
              <w:rPr>
                <w:rFonts w:cs="Calibri"/>
                <w:sz w:val="24"/>
                <w:szCs w:val="24"/>
              </w:rPr>
            </w:pPr>
            <w:r>
              <w:rPr>
                <w:rFonts w:cs="Calibri"/>
                <w:sz w:val="24"/>
                <w:szCs w:val="24"/>
              </w:rPr>
              <w:t>1577</w:t>
            </w:r>
          </w:p>
        </w:tc>
        <w:tc>
          <w:tcPr>
            <w:tcW w:w="986" w:type="dxa"/>
          </w:tcPr>
          <w:p w:rsidR="00FC5764" w:rsidRDefault="00FC5764" w:rsidP="00E62D47">
            <w:pPr>
              <w:jc w:val="center"/>
              <w:rPr>
                <w:rFonts w:cs="Calibri"/>
                <w:sz w:val="24"/>
                <w:szCs w:val="24"/>
              </w:rPr>
            </w:pPr>
            <w:r>
              <w:rPr>
                <w:rFonts w:cs="Calibri"/>
                <w:sz w:val="24"/>
                <w:szCs w:val="24"/>
              </w:rPr>
              <w:t>1500</w:t>
            </w:r>
          </w:p>
        </w:tc>
        <w:tc>
          <w:tcPr>
            <w:tcW w:w="986" w:type="dxa"/>
          </w:tcPr>
          <w:p w:rsidR="00FC5764" w:rsidRDefault="00FC5764" w:rsidP="00E62D47">
            <w:pPr>
              <w:jc w:val="center"/>
              <w:rPr>
                <w:rFonts w:cs="Calibri"/>
                <w:sz w:val="24"/>
                <w:szCs w:val="24"/>
              </w:rPr>
            </w:pPr>
            <w:r>
              <w:rPr>
                <w:rFonts w:cs="Calibri"/>
                <w:sz w:val="24"/>
                <w:szCs w:val="24"/>
              </w:rPr>
              <w:t>1500</w:t>
            </w:r>
          </w:p>
        </w:tc>
        <w:tc>
          <w:tcPr>
            <w:tcW w:w="986" w:type="dxa"/>
          </w:tcPr>
          <w:p w:rsidR="00FC5764" w:rsidRDefault="00FC5764" w:rsidP="00E62D47">
            <w:pPr>
              <w:jc w:val="center"/>
              <w:rPr>
                <w:rFonts w:cs="Calibri"/>
                <w:sz w:val="24"/>
                <w:szCs w:val="24"/>
              </w:rPr>
            </w:pPr>
            <w:r>
              <w:rPr>
                <w:rFonts w:cs="Calibri"/>
                <w:sz w:val="24"/>
                <w:szCs w:val="24"/>
              </w:rPr>
              <w:t>1562</w:t>
            </w:r>
          </w:p>
        </w:tc>
      </w:tr>
      <w:tr w:rsidR="00FC5764" w:rsidRPr="00991E5B" w:rsidTr="005F1871">
        <w:trPr>
          <w:jc w:val="center"/>
        </w:trPr>
        <w:tc>
          <w:tcPr>
            <w:tcW w:w="1969" w:type="dxa"/>
            <w:shd w:val="clear" w:color="auto" w:fill="auto"/>
          </w:tcPr>
          <w:p w:rsidR="00FC5764" w:rsidRPr="00041E40" w:rsidRDefault="00FD5ABA" w:rsidP="00FD5ABA">
            <w:pPr>
              <w:rPr>
                <w:rFonts w:cs="Calibri"/>
                <w:b/>
                <w:sz w:val="24"/>
                <w:szCs w:val="24"/>
              </w:rPr>
            </w:pPr>
            <w:r>
              <w:rPr>
                <w:rFonts w:cs="Calibri"/>
                <w:b/>
                <w:sz w:val="24"/>
                <w:szCs w:val="24"/>
              </w:rPr>
              <w:t>Incoming</w:t>
            </w:r>
            <w:r w:rsidR="00FC5764" w:rsidRPr="00041E40">
              <w:rPr>
                <w:rFonts w:cs="Calibri"/>
                <w:b/>
                <w:sz w:val="24"/>
                <w:szCs w:val="24"/>
              </w:rPr>
              <w:t xml:space="preserve"> calls </w:t>
            </w:r>
          </w:p>
        </w:tc>
        <w:tc>
          <w:tcPr>
            <w:tcW w:w="971" w:type="dxa"/>
            <w:gridSpan w:val="2"/>
          </w:tcPr>
          <w:p w:rsidR="00FC5764" w:rsidRDefault="00FC5764" w:rsidP="00E62D47">
            <w:pPr>
              <w:jc w:val="center"/>
              <w:rPr>
                <w:rFonts w:cs="Calibri"/>
                <w:sz w:val="24"/>
                <w:szCs w:val="24"/>
              </w:rPr>
            </w:pPr>
            <w:r>
              <w:rPr>
                <w:rFonts w:cs="Calibri"/>
                <w:sz w:val="24"/>
                <w:szCs w:val="24"/>
              </w:rPr>
              <w:t>15919</w:t>
            </w:r>
          </w:p>
        </w:tc>
        <w:tc>
          <w:tcPr>
            <w:tcW w:w="885" w:type="dxa"/>
          </w:tcPr>
          <w:p w:rsidR="00FC5764" w:rsidRDefault="00FC5764" w:rsidP="00E62D47">
            <w:pPr>
              <w:jc w:val="center"/>
              <w:rPr>
                <w:rFonts w:cs="Calibri"/>
                <w:sz w:val="24"/>
                <w:szCs w:val="24"/>
              </w:rPr>
            </w:pPr>
            <w:r>
              <w:rPr>
                <w:rFonts w:cs="Calibri"/>
                <w:sz w:val="24"/>
                <w:szCs w:val="24"/>
              </w:rPr>
              <w:t>17,767</w:t>
            </w:r>
          </w:p>
        </w:tc>
        <w:tc>
          <w:tcPr>
            <w:tcW w:w="847" w:type="dxa"/>
          </w:tcPr>
          <w:p w:rsidR="00FC5764" w:rsidRDefault="00FC5764" w:rsidP="00E62D47">
            <w:pPr>
              <w:jc w:val="center"/>
              <w:rPr>
                <w:rFonts w:cs="Calibri"/>
                <w:sz w:val="24"/>
                <w:szCs w:val="24"/>
              </w:rPr>
            </w:pPr>
            <w:r>
              <w:rPr>
                <w:rFonts w:cs="Calibri"/>
                <w:sz w:val="24"/>
                <w:szCs w:val="24"/>
              </w:rPr>
              <w:t>15873</w:t>
            </w:r>
          </w:p>
        </w:tc>
        <w:tc>
          <w:tcPr>
            <w:tcW w:w="850" w:type="dxa"/>
          </w:tcPr>
          <w:p w:rsidR="00FC5764" w:rsidRDefault="00FC5764" w:rsidP="00E62D47">
            <w:pPr>
              <w:jc w:val="center"/>
              <w:rPr>
                <w:rFonts w:cs="Calibri"/>
                <w:sz w:val="24"/>
                <w:szCs w:val="24"/>
              </w:rPr>
            </w:pPr>
            <w:r>
              <w:rPr>
                <w:rFonts w:cs="Calibri"/>
                <w:sz w:val="24"/>
                <w:szCs w:val="24"/>
              </w:rPr>
              <w:t>13841</w:t>
            </w:r>
          </w:p>
        </w:tc>
        <w:tc>
          <w:tcPr>
            <w:tcW w:w="986" w:type="dxa"/>
          </w:tcPr>
          <w:p w:rsidR="00FC5764" w:rsidRDefault="00FC5764" w:rsidP="00E62D47">
            <w:pPr>
              <w:jc w:val="center"/>
              <w:rPr>
                <w:rFonts w:cs="Calibri"/>
                <w:sz w:val="24"/>
                <w:szCs w:val="24"/>
              </w:rPr>
            </w:pPr>
            <w:r>
              <w:rPr>
                <w:rFonts w:cs="Calibri"/>
                <w:sz w:val="24"/>
                <w:szCs w:val="24"/>
              </w:rPr>
              <w:t>17,222</w:t>
            </w:r>
          </w:p>
        </w:tc>
        <w:tc>
          <w:tcPr>
            <w:tcW w:w="986" w:type="dxa"/>
          </w:tcPr>
          <w:p w:rsidR="00FC5764" w:rsidRDefault="00FC5764" w:rsidP="00E62D47">
            <w:pPr>
              <w:jc w:val="center"/>
              <w:rPr>
                <w:rFonts w:cs="Calibri"/>
                <w:sz w:val="24"/>
                <w:szCs w:val="24"/>
              </w:rPr>
            </w:pPr>
            <w:r>
              <w:rPr>
                <w:rFonts w:cs="Calibri"/>
                <w:sz w:val="24"/>
                <w:szCs w:val="24"/>
              </w:rPr>
              <w:t>18569</w:t>
            </w:r>
          </w:p>
        </w:tc>
        <w:tc>
          <w:tcPr>
            <w:tcW w:w="986" w:type="dxa"/>
          </w:tcPr>
          <w:p w:rsidR="00FC5764" w:rsidRDefault="00FC5764" w:rsidP="00E62D47">
            <w:pPr>
              <w:jc w:val="center"/>
              <w:rPr>
                <w:rFonts w:cs="Calibri"/>
                <w:sz w:val="24"/>
                <w:szCs w:val="24"/>
              </w:rPr>
            </w:pPr>
            <w:r>
              <w:rPr>
                <w:rFonts w:cs="Calibri"/>
                <w:sz w:val="24"/>
                <w:szCs w:val="24"/>
              </w:rPr>
              <w:t>16754</w:t>
            </w:r>
          </w:p>
        </w:tc>
        <w:tc>
          <w:tcPr>
            <w:tcW w:w="986" w:type="dxa"/>
          </w:tcPr>
          <w:p w:rsidR="00FC5764" w:rsidRDefault="00FC5764" w:rsidP="00E62D47">
            <w:pPr>
              <w:jc w:val="center"/>
              <w:rPr>
                <w:rFonts w:cs="Calibri"/>
                <w:sz w:val="24"/>
                <w:szCs w:val="24"/>
              </w:rPr>
            </w:pPr>
            <w:r>
              <w:rPr>
                <w:rFonts w:cs="Calibri"/>
                <w:sz w:val="24"/>
                <w:szCs w:val="24"/>
              </w:rPr>
              <w:t>13979</w:t>
            </w:r>
          </w:p>
        </w:tc>
      </w:tr>
      <w:tr w:rsidR="00FC5764" w:rsidRPr="00991E5B" w:rsidTr="005F1871">
        <w:trPr>
          <w:trHeight w:val="337"/>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Births</w:t>
            </w:r>
          </w:p>
        </w:tc>
        <w:tc>
          <w:tcPr>
            <w:tcW w:w="964" w:type="dxa"/>
          </w:tcPr>
          <w:p w:rsidR="00FC5764" w:rsidRDefault="00FC5764" w:rsidP="0051585A">
            <w:pPr>
              <w:jc w:val="center"/>
              <w:rPr>
                <w:rFonts w:cs="Calibri"/>
                <w:sz w:val="24"/>
                <w:szCs w:val="24"/>
              </w:rPr>
            </w:pPr>
            <w:r>
              <w:rPr>
                <w:rFonts w:cs="Calibri"/>
                <w:sz w:val="24"/>
                <w:szCs w:val="24"/>
              </w:rPr>
              <w:t>13</w:t>
            </w:r>
          </w:p>
        </w:tc>
        <w:tc>
          <w:tcPr>
            <w:tcW w:w="892" w:type="dxa"/>
            <w:gridSpan w:val="2"/>
          </w:tcPr>
          <w:p w:rsidR="00FC5764" w:rsidRDefault="00FC5764" w:rsidP="0051585A">
            <w:pPr>
              <w:jc w:val="center"/>
              <w:rPr>
                <w:rFonts w:cs="Calibri"/>
                <w:sz w:val="24"/>
                <w:szCs w:val="24"/>
              </w:rPr>
            </w:pPr>
            <w:r>
              <w:rPr>
                <w:rFonts w:cs="Calibri"/>
                <w:sz w:val="24"/>
                <w:szCs w:val="24"/>
              </w:rPr>
              <w:t>5</w:t>
            </w:r>
          </w:p>
        </w:tc>
        <w:tc>
          <w:tcPr>
            <w:tcW w:w="847" w:type="dxa"/>
          </w:tcPr>
          <w:p w:rsidR="00FC5764" w:rsidRDefault="00FC5764" w:rsidP="0051585A">
            <w:pPr>
              <w:jc w:val="center"/>
              <w:rPr>
                <w:rFonts w:cs="Calibri"/>
                <w:sz w:val="24"/>
                <w:szCs w:val="24"/>
              </w:rPr>
            </w:pPr>
            <w:r>
              <w:rPr>
                <w:rFonts w:cs="Calibri"/>
                <w:sz w:val="24"/>
                <w:szCs w:val="24"/>
              </w:rPr>
              <w:t>9</w:t>
            </w:r>
          </w:p>
        </w:tc>
        <w:tc>
          <w:tcPr>
            <w:tcW w:w="850" w:type="dxa"/>
          </w:tcPr>
          <w:p w:rsidR="00FC5764" w:rsidRDefault="00FC5764" w:rsidP="0051585A">
            <w:pPr>
              <w:jc w:val="center"/>
              <w:rPr>
                <w:rFonts w:cs="Calibri"/>
                <w:sz w:val="24"/>
                <w:szCs w:val="24"/>
              </w:rPr>
            </w:pPr>
            <w:r>
              <w:rPr>
                <w:rFonts w:cs="Calibri"/>
                <w:sz w:val="24"/>
                <w:szCs w:val="24"/>
              </w:rPr>
              <w:t>13</w:t>
            </w:r>
          </w:p>
        </w:tc>
        <w:tc>
          <w:tcPr>
            <w:tcW w:w="986" w:type="dxa"/>
          </w:tcPr>
          <w:p w:rsidR="00FC5764" w:rsidRDefault="00FC5764" w:rsidP="0051585A">
            <w:pPr>
              <w:jc w:val="center"/>
              <w:rPr>
                <w:rFonts w:cs="Calibri"/>
                <w:sz w:val="24"/>
                <w:szCs w:val="24"/>
              </w:rPr>
            </w:pPr>
            <w:r>
              <w:rPr>
                <w:rFonts w:cs="Calibri"/>
                <w:sz w:val="24"/>
                <w:szCs w:val="24"/>
              </w:rPr>
              <w:t>10</w:t>
            </w:r>
          </w:p>
        </w:tc>
        <w:tc>
          <w:tcPr>
            <w:tcW w:w="986" w:type="dxa"/>
          </w:tcPr>
          <w:p w:rsidR="00FC5764" w:rsidRDefault="00FC5764" w:rsidP="0051585A">
            <w:pPr>
              <w:jc w:val="center"/>
              <w:rPr>
                <w:rFonts w:cs="Calibri"/>
                <w:sz w:val="24"/>
                <w:szCs w:val="24"/>
              </w:rPr>
            </w:pPr>
            <w:r>
              <w:rPr>
                <w:rFonts w:cs="Calibri"/>
                <w:sz w:val="24"/>
                <w:szCs w:val="24"/>
              </w:rPr>
              <w:t>5</w:t>
            </w:r>
          </w:p>
        </w:tc>
        <w:tc>
          <w:tcPr>
            <w:tcW w:w="986" w:type="dxa"/>
          </w:tcPr>
          <w:p w:rsidR="00FC5764" w:rsidRDefault="00FC5764" w:rsidP="0051585A">
            <w:pPr>
              <w:jc w:val="center"/>
              <w:rPr>
                <w:rFonts w:cs="Calibri"/>
                <w:sz w:val="24"/>
                <w:szCs w:val="24"/>
              </w:rPr>
            </w:pPr>
            <w:r>
              <w:rPr>
                <w:rFonts w:cs="Calibri"/>
                <w:sz w:val="24"/>
                <w:szCs w:val="24"/>
              </w:rPr>
              <w:t>8</w:t>
            </w:r>
          </w:p>
        </w:tc>
        <w:tc>
          <w:tcPr>
            <w:tcW w:w="986" w:type="dxa"/>
          </w:tcPr>
          <w:p w:rsidR="00FC5764" w:rsidRDefault="00FC5764" w:rsidP="0051585A">
            <w:pPr>
              <w:jc w:val="center"/>
              <w:rPr>
                <w:rFonts w:cs="Calibri"/>
                <w:sz w:val="24"/>
                <w:szCs w:val="24"/>
              </w:rPr>
            </w:pPr>
            <w:r>
              <w:rPr>
                <w:rFonts w:cs="Calibri"/>
                <w:sz w:val="24"/>
                <w:szCs w:val="24"/>
              </w:rPr>
              <w:t>7</w:t>
            </w:r>
          </w:p>
        </w:tc>
      </w:tr>
      <w:tr w:rsidR="00FC5764" w:rsidRPr="00991E5B" w:rsidTr="005F1871">
        <w:trPr>
          <w:trHeight w:val="397"/>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Deaths</w:t>
            </w:r>
          </w:p>
        </w:tc>
        <w:tc>
          <w:tcPr>
            <w:tcW w:w="964" w:type="dxa"/>
          </w:tcPr>
          <w:p w:rsidR="00FC5764" w:rsidRDefault="00FC5764" w:rsidP="0051585A">
            <w:pPr>
              <w:jc w:val="center"/>
              <w:rPr>
                <w:rFonts w:cs="Calibri"/>
                <w:sz w:val="24"/>
                <w:szCs w:val="24"/>
              </w:rPr>
            </w:pPr>
            <w:r>
              <w:rPr>
                <w:rFonts w:cs="Calibri"/>
                <w:sz w:val="24"/>
                <w:szCs w:val="24"/>
              </w:rPr>
              <w:t>8</w:t>
            </w:r>
          </w:p>
        </w:tc>
        <w:tc>
          <w:tcPr>
            <w:tcW w:w="892" w:type="dxa"/>
            <w:gridSpan w:val="2"/>
          </w:tcPr>
          <w:p w:rsidR="00FC5764" w:rsidRDefault="00FC5764" w:rsidP="0051585A">
            <w:pPr>
              <w:jc w:val="center"/>
              <w:rPr>
                <w:rFonts w:cs="Calibri"/>
                <w:sz w:val="24"/>
                <w:szCs w:val="24"/>
              </w:rPr>
            </w:pPr>
            <w:r>
              <w:rPr>
                <w:rFonts w:cs="Calibri"/>
                <w:sz w:val="24"/>
                <w:szCs w:val="24"/>
              </w:rPr>
              <w:t>10</w:t>
            </w:r>
          </w:p>
        </w:tc>
        <w:tc>
          <w:tcPr>
            <w:tcW w:w="847" w:type="dxa"/>
          </w:tcPr>
          <w:p w:rsidR="00FC5764" w:rsidRDefault="00FC5764" w:rsidP="0051585A">
            <w:pPr>
              <w:jc w:val="center"/>
              <w:rPr>
                <w:rFonts w:cs="Calibri"/>
                <w:sz w:val="24"/>
                <w:szCs w:val="24"/>
              </w:rPr>
            </w:pPr>
            <w:r>
              <w:rPr>
                <w:rFonts w:cs="Calibri"/>
                <w:sz w:val="24"/>
                <w:szCs w:val="24"/>
              </w:rPr>
              <w:t>8</w:t>
            </w:r>
          </w:p>
        </w:tc>
        <w:tc>
          <w:tcPr>
            <w:tcW w:w="850" w:type="dxa"/>
          </w:tcPr>
          <w:p w:rsidR="00FC5764" w:rsidRDefault="00FC5764" w:rsidP="0051585A">
            <w:pPr>
              <w:jc w:val="center"/>
              <w:rPr>
                <w:rFonts w:cs="Calibri"/>
                <w:sz w:val="24"/>
                <w:szCs w:val="24"/>
              </w:rPr>
            </w:pPr>
            <w:r>
              <w:rPr>
                <w:rFonts w:cs="Calibri"/>
                <w:sz w:val="24"/>
                <w:szCs w:val="24"/>
              </w:rPr>
              <w:t>7</w:t>
            </w:r>
          </w:p>
        </w:tc>
        <w:tc>
          <w:tcPr>
            <w:tcW w:w="986" w:type="dxa"/>
          </w:tcPr>
          <w:p w:rsidR="00FC5764" w:rsidRDefault="00FC5764" w:rsidP="0051585A">
            <w:pPr>
              <w:jc w:val="center"/>
              <w:rPr>
                <w:rFonts w:cs="Calibri"/>
                <w:sz w:val="24"/>
                <w:szCs w:val="24"/>
              </w:rPr>
            </w:pPr>
            <w:r>
              <w:rPr>
                <w:rFonts w:cs="Calibri"/>
                <w:sz w:val="24"/>
                <w:szCs w:val="24"/>
              </w:rPr>
              <w:t>9</w:t>
            </w:r>
          </w:p>
        </w:tc>
        <w:tc>
          <w:tcPr>
            <w:tcW w:w="986" w:type="dxa"/>
          </w:tcPr>
          <w:p w:rsidR="00FC5764" w:rsidRDefault="00FC5764" w:rsidP="0051585A">
            <w:pPr>
              <w:jc w:val="center"/>
              <w:rPr>
                <w:rFonts w:cs="Calibri"/>
                <w:sz w:val="24"/>
                <w:szCs w:val="24"/>
              </w:rPr>
            </w:pPr>
            <w:r>
              <w:rPr>
                <w:rFonts w:cs="Calibri"/>
                <w:sz w:val="24"/>
                <w:szCs w:val="24"/>
              </w:rPr>
              <w:t>4</w:t>
            </w:r>
          </w:p>
        </w:tc>
        <w:tc>
          <w:tcPr>
            <w:tcW w:w="986" w:type="dxa"/>
          </w:tcPr>
          <w:p w:rsidR="00FC5764" w:rsidRDefault="00FC5764" w:rsidP="0051585A">
            <w:pPr>
              <w:jc w:val="center"/>
              <w:rPr>
                <w:rFonts w:cs="Calibri"/>
                <w:sz w:val="24"/>
                <w:szCs w:val="24"/>
              </w:rPr>
            </w:pPr>
            <w:r>
              <w:rPr>
                <w:rFonts w:cs="Calibri"/>
                <w:sz w:val="24"/>
                <w:szCs w:val="24"/>
              </w:rPr>
              <w:t>13</w:t>
            </w:r>
          </w:p>
        </w:tc>
        <w:tc>
          <w:tcPr>
            <w:tcW w:w="986" w:type="dxa"/>
          </w:tcPr>
          <w:p w:rsidR="00FC5764" w:rsidRDefault="00FC5764" w:rsidP="0051585A">
            <w:pPr>
              <w:jc w:val="center"/>
              <w:rPr>
                <w:rFonts w:cs="Calibri"/>
                <w:sz w:val="24"/>
                <w:szCs w:val="24"/>
              </w:rPr>
            </w:pPr>
            <w:r>
              <w:rPr>
                <w:rFonts w:cs="Calibri"/>
                <w:sz w:val="24"/>
                <w:szCs w:val="24"/>
              </w:rPr>
              <w:t>5</w:t>
            </w:r>
          </w:p>
        </w:tc>
      </w:tr>
      <w:tr w:rsidR="00FC5764" w:rsidRPr="00991E5B" w:rsidTr="005F1871">
        <w:trPr>
          <w:trHeight w:val="397"/>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Deductions</w:t>
            </w:r>
          </w:p>
        </w:tc>
        <w:tc>
          <w:tcPr>
            <w:tcW w:w="964" w:type="dxa"/>
          </w:tcPr>
          <w:p w:rsidR="00FC5764" w:rsidRDefault="00FC5764" w:rsidP="0051585A">
            <w:pPr>
              <w:jc w:val="center"/>
              <w:rPr>
                <w:rFonts w:cs="Calibri"/>
                <w:sz w:val="24"/>
                <w:szCs w:val="24"/>
              </w:rPr>
            </w:pPr>
            <w:r>
              <w:rPr>
                <w:rFonts w:cs="Calibri"/>
                <w:sz w:val="24"/>
                <w:szCs w:val="24"/>
              </w:rPr>
              <w:t>144</w:t>
            </w:r>
          </w:p>
        </w:tc>
        <w:tc>
          <w:tcPr>
            <w:tcW w:w="892" w:type="dxa"/>
            <w:gridSpan w:val="2"/>
          </w:tcPr>
          <w:p w:rsidR="00FC5764" w:rsidRDefault="00FC5764" w:rsidP="0051585A">
            <w:pPr>
              <w:jc w:val="center"/>
              <w:rPr>
                <w:rFonts w:cs="Calibri"/>
                <w:sz w:val="24"/>
                <w:szCs w:val="24"/>
              </w:rPr>
            </w:pPr>
            <w:r>
              <w:rPr>
                <w:rFonts w:cs="Calibri"/>
                <w:sz w:val="24"/>
                <w:szCs w:val="24"/>
              </w:rPr>
              <w:t>99</w:t>
            </w:r>
          </w:p>
        </w:tc>
        <w:tc>
          <w:tcPr>
            <w:tcW w:w="847" w:type="dxa"/>
          </w:tcPr>
          <w:p w:rsidR="00FC5764" w:rsidRDefault="00FC5764" w:rsidP="0051585A">
            <w:pPr>
              <w:jc w:val="center"/>
              <w:rPr>
                <w:rFonts w:cs="Calibri"/>
                <w:sz w:val="24"/>
                <w:szCs w:val="24"/>
              </w:rPr>
            </w:pPr>
            <w:r>
              <w:rPr>
                <w:rFonts w:cs="Calibri"/>
                <w:sz w:val="24"/>
                <w:szCs w:val="24"/>
              </w:rPr>
              <w:t>99</w:t>
            </w:r>
          </w:p>
        </w:tc>
        <w:tc>
          <w:tcPr>
            <w:tcW w:w="850" w:type="dxa"/>
          </w:tcPr>
          <w:p w:rsidR="00FC5764" w:rsidRDefault="00FC5764" w:rsidP="0051585A">
            <w:pPr>
              <w:jc w:val="center"/>
              <w:rPr>
                <w:rFonts w:cs="Calibri"/>
                <w:sz w:val="24"/>
                <w:szCs w:val="24"/>
              </w:rPr>
            </w:pPr>
            <w:r>
              <w:rPr>
                <w:rFonts w:cs="Calibri"/>
                <w:sz w:val="24"/>
                <w:szCs w:val="24"/>
              </w:rPr>
              <w:t>83</w:t>
            </w:r>
          </w:p>
        </w:tc>
        <w:tc>
          <w:tcPr>
            <w:tcW w:w="986" w:type="dxa"/>
          </w:tcPr>
          <w:p w:rsidR="00FC5764" w:rsidRDefault="00FC5764" w:rsidP="0051585A">
            <w:pPr>
              <w:jc w:val="center"/>
              <w:rPr>
                <w:rFonts w:cs="Calibri"/>
                <w:sz w:val="24"/>
                <w:szCs w:val="24"/>
              </w:rPr>
            </w:pPr>
            <w:r>
              <w:rPr>
                <w:rFonts w:cs="Calibri"/>
                <w:sz w:val="24"/>
                <w:szCs w:val="24"/>
              </w:rPr>
              <w:t>112</w:t>
            </w:r>
          </w:p>
        </w:tc>
        <w:tc>
          <w:tcPr>
            <w:tcW w:w="986" w:type="dxa"/>
          </w:tcPr>
          <w:p w:rsidR="00FC5764" w:rsidRDefault="00FC5764" w:rsidP="0051585A">
            <w:pPr>
              <w:jc w:val="center"/>
              <w:rPr>
                <w:rFonts w:cs="Calibri"/>
                <w:sz w:val="24"/>
                <w:szCs w:val="24"/>
              </w:rPr>
            </w:pPr>
            <w:r>
              <w:rPr>
                <w:rFonts w:cs="Calibri"/>
                <w:sz w:val="24"/>
                <w:szCs w:val="24"/>
              </w:rPr>
              <w:t>100</w:t>
            </w:r>
          </w:p>
        </w:tc>
        <w:tc>
          <w:tcPr>
            <w:tcW w:w="986" w:type="dxa"/>
          </w:tcPr>
          <w:p w:rsidR="00FC5764" w:rsidRDefault="00FC5764" w:rsidP="0051585A">
            <w:pPr>
              <w:jc w:val="center"/>
              <w:rPr>
                <w:rFonts w:cs="Calibri"/>
                <w:sz w:val="24"/>
                <w:szCs w:val="24"/>
              </w:rPr>
            </w:pPr>
            <w:r>
              <w:rPr>
                <w:rFonts w:cs="Calibri"/>
                <w:sz w:val="24"/>
                <w:szCs w:val="24"/>
              </w:rPr>
              <w:t>112</w:t>
            </w:r>
          </w:p>
        </w:tc>
        <w:tc>
          <w:tcPr>
            <w:tcW w:w="986" w:type="dxa"/>
          </w:tcPr>
          <w:p w:rsidR="00FC5764" w:rsidRDefault="00FC5764" w:rsidP="0051585A">
            <w:pPr>
              <w:jc w:val="center"/>
              <w:rPr>
                <w:rFonts w:cs="Calibri"/>
                <w:sz w:val="24"/>
                <w:szCs w:val="24"/>
              </w:rPr>
            </w:pPr>
            <w:r>
              <w:rPr>
                <w:rFonts w:cs="Calibri"/>
                <w:sz w:val="24"/>
                <w:szCs w:val="24"/>
              </w:rPr>
              <w:t>93</w:t>
            </w:r>
          </w:p>
        </w:tc>
      </w:tr>
      <w:tr w:rsidR="00FC5764" w:rsidRPr="00991E5B" w:rsidTr="005F1871">
        <w:trPr>
          <w:trHeight w:val="397"/>
          <w:jc w:val="center"/>
        </w:trPr>
        <w:tc>
          <w:tcPr>
            <w:tcW w:w="1969" w:type="dxa"/>
            <w:shd w:val="clear" w:color="auto" w:fill="auto"/>
          </w:tcPr>
          <w:p w:rsidR="00FC5764" w:rsidRPr="00041E40" w:rsidRDefault="00FC5764" w:rsidP="00041E40">
            <w:pPr>
              <w:rPr>
                <w:rFonts w:cs="Calibri"/>
                <w:b/>
                <w:sz w:val="24"/>
                <w:szCs w:val="24"/>
              </w:rPr>
            </w:pPr>
            <w:r w:rsidRPr="00041E40">
              <w:rPr>
                <w:rFonts w:cs="Calibri"/>
                <w:b/>
                <w:sz w:val="24"/>
                <w:szCs w:val="24"/>
              </w:rPr>
              <w:t>Registrations</w:t>
            </w:r>
          </w:p>
        </w:tc>
        <w:tc>
          <w:tcPr>
            <w:tcW w:w="964" w:type="dxa"/>
          </w:tcPr>
          <w:p w:rsidR="00FC5764" w:rsidRDefault="00FC5764" w:rsidP="0051585A">
            <w:pPr>
              <w:jc w:val="center"/>
              <w:rPr>
                <w:rFonts w:cs="Calibri"/>
                <w:sz w:val="24"/>
                <w:szCs w:val="24"/>
              </w:rPr>
            </w:pPr>
            <w:r>
              <w:rPr>
                <w:rFonts w:cs="Calibri"/>
                <w:sz w:val="24"/>
                <w:szCs w:val="24"/>
              </w:rPr>
              <w:t>194</w:t>
            </w:r>
          </w:p>
        </w:tc>
        <w:tc>
          <w:tcPr>
            <w:tcW w:w="892" w:type="dxa"/>
            <w:gridSpan w:val="2"/>
          </w:tcPr>
          <w:p w:rsidR="00FC5764" w:rsidRDefault="00FC5764" w:rsidP="0051585A">
            <w:pPr>
              <w:jc w:val="center"/>
              <w:rPr>
                <w:rFonts w:cs="Calibri"/>
                <w:sz w:val="24"/>
                <w:szCs w:val="24"/>
              </w:rPr>
            </w:pPr>
            <w:r>
              <w:rPr>
                <w:rFonts w:cs="Calibri"/>
                <w:sz w:val="24"/>
                <w:szCs w:val="24"/>
              </w:rPr>
              <w:t>125</w:t>
            </w:r>
          </w:p>
        </w:tc>
        <w:tc>
          <w:tcPr>
            <w:tcW w:w="847" w:type="dxa"/>
          </w:tcPr>
          <w:p w:rsidR="00FC5764" w:rsidRDefault="00FC5764" w:rsidP="0051585A">
            <w:pPr>
              <w:jc w:val="center"/>
              <w:rPr>
                <w:rFonts w:cs="Calibri"/>
                <w:sz w:val="24"/>
                <w:szCs w:val="24"/>
              </w:rPr>
            </w:pPr>
            <w:r>
              <w:rPr>
                <w:rFonts w:cs="Calibri"/>
                <w:sz w:val="24"/>
                <w:szCs w:val="24"/>
              </w:rPr>
              <w:t>161</w:t>
            </w:r>
          </w:p>
        </w:tc>
        <w:tc>
          <w:tcPr>
            <w:tcW w:w="850" w:type="dxa"/>
          </w:tcPr>
          <w:p w:rsidR="00FC5764" w:rsidRDefault="00FC5764" w:rsidP="0051585A">
            <w:pPr>
              <w:jc w:val="center"/>
              <w:rPr>
                <w:rFonts w:cs="Calibri"/>
                <w:sz w:val="24"/>
                <w:szCs w:val="24"/>
              </w:rPr>
            </w:pPr>
            <w:r>
              <w:rPr>
                <w:rFonts w:cs="Calibri"/>
                <w:sz w:val="24"/>
                <w:szCs w:val="24"/>
              </w:rPr>
              <w:t>148</w:t>
            </w:r>
          </w:p>
        </w:tc>
        <w:tc>
          <w:tcPr>
            <w:tcW w:w="986" w:type="dxa"/>
          </w:tcPr>
          <w:p w:rsidR="00FC5764" w:rsidRDefault="00FC5764" w:rsidP="0051585A">
            <w:pPr>
              <w:jc w:val="center"/>
              <w:rPr>
                <w:rFonts w:cs="Calibri"/>
                <w:sz w:val="24"/>
                <w:szCs w:val="24"/>
              </w:rPr>
            </w:pPr>
            <w:r>
              <w:rPr>
                <w:rFonts w:cs="Calibri"/>
                <w:sz w:val="24"/>
                <w:szCs w:val="24"/>
              </w:rPr>
              <w:t>160</w:t>
            </w:r>
          </w:p>
        </w:tc>
        <w:tc>
          <w:tcPr>
            <w:tcW w:w="986" w:type="dxa"/>
          </w:tcPr>
          <w:p w:rsidR="00FC5764" w:rsidRDefault="00FC5764" w:rsidP="0051585A">
            <w:pPr>
              <w:jc w:val="center"/>
              <w:rPr>
                <w:rFonts w:cs="Calibri"/>
                <w:sz w:val="24"/>
                <w:szCs w:val="24"/>
              </w:rPr>
            </w:pPr>
            <w:r>
              <w:rPr>
                <w:rFonts w:cs="Calibri"/>
                <w:sz w:val="24"/>
                <w:szCs w:val="24"/>
              </w:rPr>
              <w:t>89</w:t>
            </w:r>
          </w:p>
        </w:tc>
        <w:tc>
          <w:tcPr>
            <w:tcW w:w="986" w:type="dxa"/>
          </w:tcPr>
          <w:p w:rsidR="00FC5764" w:rsidRDefault="00FC5764" w:rsidP="0051585A">
            <w:pPr>
              <w:jc w:val="center"/>
              <w:rPr>
                <w:rFonts w:cs="Calibri"/>
                <w:sz w:val="24"/>
                <w:szCs w:val="24"/>
              </w:rPr>
            </w:pPr>
            <w:r>
              <w:rPr>
                <w:rFonts w:cs="Calibri"/>
                <w:sz w:val="24"/>
                <w:szCs w:val="24"/>
              </w:rPr>
              <w:t>132</w:t>
            </w:r>
          </w:p>
        </w:tc>
        <w:tc>
          <w:tcPr>
            <w:tcW w:w="986" w:type="dxa"/>
          </w:tcPr>
          <w:p w:rsidR="00FC5764" w:rsidRDefault="00FC5764" w:rsidP="0051585A">
            <w:pPr>
              <w:jc w:val="center"/>
              <w:rPr>
                <w:rFonts w:cs="Calibri"/>
                <w:sz w:val="24"/>
                <w:szCs w:val="24"/>
              </w:rPr>
            </w:pPr>
            <w:r>
              <w:rPr>
                <w:rFonts w:cs="Calibri"/>
                <w:sz w:val="24"/>
                <w:szCs w:val="24"/>
              </w:rPr>
              <w:t>136</w:t>
            </w:r>
          </w:p>
        </w:tc>
      </w:tr>
    </w:tbl>
    <w:p w:rsidR="00041E40" w:rsidRPr="00991E5B" w:rsidRDefault="00041E40" w:rsidP="00DC56CD">
      <w:pPr>
        <w:rPr>
          <w:sz w:val="24"/>
          <w:szCs w:val="24"/>
        </w:rPr>
      </w:pPr>
    </w:p>
    <w:sectPr w:rsidR="00041E40" w:rsidRPr="00991E5B" w:rsidSect="00BA0E9A">
      <w:footerReference w:type="default" r:id="rId8"/>
      <w:headerReference w:type="first" r:id="rId9"/>
      <w:pgSz w:w="11906" w:h="16838"/>
      <w:pgMar w:top="794" w:right="1247" w:bottom="794" w:left="1134"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D0" w:rsidRDefault="00C225D0" w:rsidP="002A74FC">
      <w:pPr>
        <w:spacing w:after="0" w:line="240" w:lineRule="auto"/>
      </w:pPr>
      <w:r>
        <w:separator/>
      </w:r>
    </w:p>
  </w:endnote>
  <w:endnote w:type="continuationSeparator" w:id="0">
    <w:p w:rsidR="00C225D0" w:rsidRDefault="00C225D0" w:rsidP="002A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FC" w:rsidRDefault="00C47FFC" w:rsidP="008B7B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D0" w:rsidRDefault="00C225D0" w:rsidP="002A74FC">
      <w:pPr>
        <w:spacing w:after="0" w:line="240" w:lineRule="auto"/>
      </w:pPr>
      <w:r>
        <w:separator/>
      </w:r>
    </w:p>
  </w:footnote>
  <w:footnote w:type="continuationSeparator" w:id="0">
    <w:p w:rsidR="00C225D0" w:rsidRDefault="00C225D0" w:rsidP="002A7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E8" w:rsidRPr="002A74FC" w:rsidRDefault="004525E8" w:rsidP="004525E8">
    <w:pPr>
      <w:spacing w:after="0" w:line="240" w:lineRule="auto"/>
      <w:jc w:val="center"/>
      <w:rPr>
        <w:rFonts w:ascii="Arial Rounded MT Bold" w:hAnsi="Arial Rounded MT Bold"/>
        <w:sz w:val="40"/>
        <w:szCs w:val="40"/>
        <w:lang w:eastAsia="en-GB"/>
      </w:rPr>
    </w:pPr>
    <w:r w:rsidRPr="002A74FC">
      <w:rPr>
        <w:rFonts w:ascii="Arial Rounded MT Bold" w:hAnsi="Arial Rounded MT Bold"/>
        <w:sz w:val="40"/>
        <w:szCs w:val="40"/>
        <w:lang w:eastAsia="en-GB"/>
      </w:rPr>
      <w:t>Hicks Group Practice</w:t>
    </w:r>
  </w:p>
  <w:tbl>
    <w:tblPr>
      <w:tblW w:w="9464" w:type="dxa"/>
      <w:tblLayout w:type="fixed"/>
      <w:tblLook w:val="0000" w:firstRow="0" w:lastRow="0" w:firstColumn="0" w:lastColumn="0" w:noHBand="0" w:noVBand="0"/>
    </w:tblPr>
    <w:tblGrid>
      <w:gridCol w:w="4680"/>
      <w:gridCol w:w="4784"/>
    </w:tblGrid>
    <w:tr w:rsidR="004525E8" w:rsidRPr="00736EFA" w:rsidTr="00DD5AD7">
      <w:tc>
        <w:tcPr>
          <w:tcW w:w="4680" w:type="dxa"/>
        </w:tcPr>
        <w:p w:rsidR="004525E8" w:rsidRPr="002A74FC" w:rsidRDefault="004525E8" w:rsidP="00DD5AD7">
          <w:pPr>
            <w:spacing w:after="0" w:line="240" w:lineRule="auto"/>
            <w:jc w:val="both"/>
            <w:rPr>
              <w:rFonts w:ascii="Verdana" w:hAnsi="Verdana"/>
              <w:sz w:val="20"/>
              <w:szCs w:val="20"/>
              <w:lang w:eastAsia="en-GB"/>
            </w:rPr>
          </w:pPr>
        </w:p>
      </w:tc>
      <w:tc>
        <w:tcPr>
          <w:tcW w:w="4784" w:type="dxa"/>
        </w:tcPr>
        <w:p w:rsidR="004525E8" w:rsidRPr="002A74FC" w:rsidRDefault="004525E8" w:rsidP="001A703E">
          <w:pPr>
            <w:spacing w:after="0" w:line="240" w:lineRule="auto"/>
            <w:jc w:val="right"/>
            <w:rPr>
              <w:rFonts w:ascii="Verdana" w:hAnsi="Verdana"/>
              <w:sz w:val="20"/>
              <w:szCs w:val="20"/>
              <w:lang w:eastAsia="en-GB"/>
            </w:rPr>
          </w:pPr>
        </w:p>
      </w:tc>
    </w:tr>
  </w:tbl>
  <w:p w:rsidR="004525E8" w:rsidRDefault="004525E8" w:rsidP="001A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A40E2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CB419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6441D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38234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BC8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F85F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6E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8037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0868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42CF2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808F1"/>
    <w:multiLevelType w:val="hybridMultilevel"/>
    <w:tmpl w:val="53E297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603BF"/>
    <w:multiLevelType w:val="hybridMultilevel"/>
    <w:tmpl w:val="1B78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403C0"/>
    <w:multiLevelType w:val="hybridMultilevel"/>
    <w:tmpl w:val="FABE0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B62D3"/>
    <w:multiLevelType w:val="hybridMultilevel"/>
    <w:tmpl w:val="00981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931F21"/>
    <w:multiLevelType w:val="hybridMultilevel"/>
    <w:tmpl w:val="B43C0F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1A2533"/>
    <w:multiLevelType w:val="hybridMultilevel"/>
    <w:tmpl w:val="BC709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3110F6"/>
    <w:multiLevelType w:val="hybridMultilevel"/>
    <w:tmpl w:val="BAA49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05A0E76"/>
    <w:multiLevelType w:val="hybridMultilevel"/>
    <w:tmpl w:val="063452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4"/>
  </w:num>
  <w:num w:numId="14">
    <w:abstractNumId w:val="10"/>
  </w:num>
  <w:num w:numId="15">
    <w:abstractNumId w:val="16"/>
  </w:num>
  <w:num w:numId="16">
    <w:abstractNumId w:val="1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4FC"/>
    <w:rsid w:val="00004C7C"/>
    <w:rsid w:val="00014E57"/>
    <w:rsid w:val="00016783"/>
    <w:rsid w:val="00020BF3"/>
    <w:rsid w:val="00022FB1"/>
    <w:rsid w:val="00026417"/>
    <w:rsid w:val="00027C25"/>
    <w:rsid w:val="000309B1"/>
    <w:rsid w:val="00032274"/>
    <w:rsid w:val="00032DF4"/>
    <w:rsid w:val="000340F3"/>
    <w:rsid w:val="00036295"/>
    <w:rsid w:val="0003675C"/>
    <w:rsid w:val="00041E40"/>
    <w:rsid w:val="00057659"/>
    <w:rsid w:val="00057FE1"/>
    <w:rsid w:val="000622AA"/>
    <w:rsid w:val="00065348"/>
    <w:rsid w:val="00067A29"/>
    <w:rsid w:val="00070CE7"/>
    <w:rsid w:val="00071C9F"/>
    <w:rsid w:val="000721FE"/>
    <w:rsid w:val="00077F15"/>
    <w:rsid w:val="000809B1"/>
    <w:rsid w:val="00086159"/>
    <w:rsid w:val="00087222"/>
    <w:rsid w:val="0009217F"/>
    <w:rsid w:val="00093423"/>
    <w:rsid w:val="00095343"/>
    <w:rsid w:val="000A126D"/>
    <w:rsid w:val="000A41A8"/>
    <w:rsid w:val="000A619B"/>
    <w:rsid w:val="000A6A5D"/>
    <w:rsid w:val="000A7BD7"/>
    <w:rsid w:val="000B4BFC"/>
    <w:rsid w:val="000C10ED"/>
    <w:rsid w:val="000C11B0"/>
    <w:rsid w:val="000D0B25"/>
    <w:rsid w:val="00105ED4"/>
    <w:rsid w:val="00130144"/>
    <w:rsid w:val="0013273D"/>
    <w:rsid w:val="0013764B"/>
    <w:rsid w:val="001519DC"/>
    <w:rsid w:val="00157C24"/>
    <w:rsid w:val="00185275"/>
    <w:rsid w:val="001976B5"/>
    <w:rsid w:val="001A687B"/>
    <w:rsid w:val="001A703E"/>
    <w:rsid w:val="001C65B3"/>
    <w:rsid w:val="001D2B81"/>
    <w:rsid w:val="001D4BCE"/>
    <w:rsid w:val="001E389B"/>
    <w:rsid w:val="001F4D8A"/>
    <w:rsid w:val="001F56AC"/>
    <w:rsid w:val="00204F5F"/>
    <w:rsid w:val="00205546"/>
    <w:rsid w:val="00216BF0"/>
    <w:rsid w:val="00223EC0"/>
    <w:rsid w:val="002323A1"/>
    <w:rsid w:val="00241F3D"/>
    <w:rsid w:val="00253431"/>
    <w:rsid w:val="00254C94"/>
    <w:rsid w:val="002665CF"/>
    <w:rsid w:val="00270283"/>
    <w:rsid w:val="00271647"/>
    <w:rsid w:val="00271F44"/>
    <w:rsid w:val="00283698"/>
    <w:rsid w:val="00284530"/>
    <w:rsid w:val="002A74FC"/>
    <w:rsid w:val="002B6C33"/>
    <w:rsid w:val="002B7B5C"/>
    <w:rsid w:val="002D0C09"/>
    <w:rsid w:val="002D31C1"/>
    <w:rsid w:val="002D74CB"/>
    <w:rsid w:val="002E17D0"/>
    <w:rsid w:val="002F226A"/>
    <w:rsid w:val="003171A5"/>
    <w:rsid w:val="003207BD"/>
    <w:rsid w:val="00321195"/>
    <w:rsid w:val="003231CD"/>
    <w:rsid w:val="00324DBD"/>
    <w:rsid w:val="00332B00"/>
    <w:rsid w:val="00352757"/>
    <w:rsid w:val="00352C0E"/>
    <w:rsid w:val="00367E26"/>
    <w:rsid w:val="003705AD"/>
    <w:rsid w:val="0037075F"/>
    <w:rsid w:val="0037768F"/>
    <w:rsid w:val="003840EC"/>
    <w:rsid w:val="00391125"/>
    <w:rsid w:val="00396D88"/>
    <w:rsid w:val="003A1922"/>
    <w:rsid w:val="003B569C"/>
    <w:rsid w:val="003B5F5A"/>
    <w:rsid w:val="003C4BDB"/>
    <w:rsid w:val="003D3DF5"/>
    <w:rsid w:val="003F07F0"/>
    <w:rsid w:val="003F54F0"/>
    <w:rsid w:val="003F633F"/>
    <w:rsid w:val="00400481"/>
    <w:rsid w:val="004007B3"/>
    <w:rsid w:val="00411FDD"/>
    <w:rsid w:val="004134FF"/>
    <w:rsid w:val="00423DA1"/>
    <w:rsid w:val="004444A2"/>
    <w:rsid w:val="00444E97"/>
    <w:rsid w:val="00451A19"/>
    <w:rsid w:val="004525E8"/>
    <w:rsid w:val="00454AFA"/>
    <w:rsid w:val="00454DA9"/>
    <w:rsid w:val="00464469"/>
    <w:rsid w:val="00477460"/>
    <w:rsid w:val="004945C0"/>
    <w:rsid w:val="004A75F1"/>
    <w:rsid w:val="004B3E1D"/>
    <w:rsid w:val="004B69F7"/>
    <w:rsid w:val="004C63DA"/>
    <w:rsid w:val="004D0A5E"/>
    <w:rsid w:val="004E330A"/>
    <w:rsid w:val="004F09B4"/>
    <w:rsid w:val="00513FB0"/>
    <w:rsid w:val="0051585A"/>
    <w:rsid w:val="00531BCC"/>
    <w:rsid w:val="00533772"/>
    <w:rsid w:val="00535D24"/>
    <w:rsid w:val="00540B6A"/>
    <w:rsid w:val="0056043F"/>
    <w:rsid w:val="00570D9A"/>
    <w:rsid w:val="00571F7F"/>
    <w:rsid w:val="00581A5A"/>
    <w:rsid w:val="00584C28"/>
    <w:rsid w:val="005958D2"/>
    <w:rsid w:val="005A0EAD"/>
    <w:rsid w:val="005A223D"/>
    <w:rsid w:val="005B2825"/>
    <w:rsid w:val="005D2303"/>
    <w:rsid w:val="005D2A5E"/>
    <w:rsid w:val="005D396F"/>
    <w:rsid w:val="005D6E07"/>
    <w:rsid w:val="005E0D85"/>
    <w:rsid w:val="005E473A"/>
    <w:rsid w:val="005E5F12"/>
    <w:rsid w:val="005F1871"/>
    <w:rsid w:val="005F21CD"/>
    <w:rsid w:val="005F41F0"/>
    <w:rsid w:val="005F637A"/>
    <w:rsid w:val="00602300"/>
    <w:rsid w:val="0060613D"/>
    <w:rsid w:val="0060695E"/>
    <w:rsid w:val="00615E2C"/>
    <w:rsid w:val="00620588"/>
    <w:rsid w:val="006268A2"/>
    <w:rsid w:val="00634F7B"/>
    <w:rsid w:val="0063510F"/>
    <w:rsid w:val="00656CE8"/>
    <w:rsid w:val="00663E79"/>
    <w:rsid w:val="00664B52"/>
    <w:rsid w:val="006651FB"/>
    <w:rsid w:val="00666474"/>
    <w:rsid w:val="00672EEE"/>
    <w:rsid w:val="006826D7"/>
    <w:rsid w:val="0068293A"/>
    <w:rsid w:val="0069433A"/>
    <w:rsid w:val="006A2203"/>
    <w:rsid w:val="006B0B9D"/>
    <w:rsid w:val="006C265E"/>
    <w:rsid w:val="006C4683"/>
    <w:rsid w:val="006C4C0F"/>
    <w:rsid w:val="006D1464"/>
    <w:rsid w:val="006D1986"/>
    <w:rsid w:val="006D600B"/>
    <w:rsid w:val="006F3134"/>
    <w:rsid w:val="006F5713"/>
    <w:rsid w:val="0072656F"/>
    <w:rsid w:val="00731B50"/>
    <w:rsid w:val="00733E56"/>
    <w:rsid w:val="00736741"/>
    <w:rsid w:val="00736EFA"/>
    <w:rsid w:val="00741E57"/>
    <w:rsid w:val="0074594F"/>
    <w:rsid w:val="0075093C"/>
    <w:rsid w:val="0076397D"/>
    <w:rsid w:val="00766EDA"/>
    <w:rsid w:val="00775AB1"/>
    <w:rsid w:val="00780034"/>
    <w:rsid w:val="00792F37"/>
    <w:rsid w:val="007A5022"/>
    <w:rsid w:val="007B43A0"/>
    <w:rsid w:val="007C4BD8"/>
    <w:rsid w:val="008056C7"/>
    <w:rsid w:val="008064C2"/>
    <w:rsid w:val="00817DA9"/>
    <w:rsid w:val="00817EEF"/>
    <w:rsid w:val="00830D96"/>
    <w:rsid w:val="0083224A"/>
    <w:rsid w:val="00833B82"/>
    <w:rsid w:val="00841816"/>
    <w:rsid w:val="00842302"/>
    <w:rsid w:val="00845431"/>
    <w:rsid w:val="00847F81"/>
    <w:rsid w:val="00877E4B"/>
    <w:rsid w:val="008853EC"/>
    <w:rsid w:val="00896A53"/>
    <w:rsid w:val="008B7B66"/>
    <w:rsid w:val="008C4C34"/>
    <w:rsid w:val="008C7729"/>
    <w:rsid w:val="008D0D7B"/>
    <w:rsid w:val="008D2B2A"/>
    <w:rsid w:val="008D2B98"/>
    <w:rsid w:val="008E4026"/>
    <w:rsid w:val="008E74A5"/>
    <w:rsid w:val="009131A9"/>
    <w:rsid w:val="00925DB7"/>
    <w:rsid w:val="00925FB8"/>
    <w:rsid w:val="00930792"/>
    <w:rsid w:val="00932C05"/>
    <w:rsid w:val="0094176C"/>
    <w:rsid w:val="0094281A"/>
    <w:rsid w:val="00944B11"/>
    <w:rsid w:val="00946FC0"/>
    <w:rsid w:val="00955A86"/>
    <w:rsid w:val="00957F05"/>
    <w:rsid w:val="009658D0"/>
    <w:rsid w:val="00966181"/>
    <w:rsid w:val="00975037"/>
    <w:rsid w:val="00975EFE"/>
    <w:rsid w:val="00981236"/>
    <w:rsid w:val="00991E5B"/>
    <w:rsid w:val="009A257C"/>
    <w:rsid w:val="009A7AB6"/>
    <w:rsid w:val="009A7B85"/>
    <w:rsid w:val="009C05EE"/>
    <w:rsid w:val="009C39EB"/>
    <w:rsid w:val="009E13A7"/>
    <w:rsid w:val="009E55BC"/>
    <w:rsid w:val="009E6556"/>
    <w:rsid w:val="009F22C7"/>
    <w:rsid w:val="009F4BA2"/>
    <w:rsid w:val="00A047C0"/>
    <w:rsid w:val="00A07792"/>
    <w:rsid w:val="00A14FED"/>
    <w:rsid w:val="00A20992"/>
    <w:rsid w:val="00A2613C"/>
    <w:rsid w:val="00A34442"/>
    <w:rsid w:val="00A37959"/>
    <w:rsid w:val="00A42995"/>
    <w:rsid w:val="00A52E90"/>
    <w:rsid w:val="00A56D93"/>
    <w:rsid w:val="00A56FB8"/>
    <w:rsid w:val="00A70586"/>
    <w:rsid w:val="00A75B26"/>
    <w:rsid w:val="00A83C85"/>
    <w:rsid w:val="00A86AA3"/>
    <w:rsid w:val="00A93307"/>
    <w:rsid w:val="00AA25EA"/>
    <w:rsid w:val="00AD6C6B"/>
    <w:rsid w:val="00AF3779"/>
    <w:rsid w:val="00B043FD"/>
    <w:rsid w:val="00B05E7B"/>
    <w:rsid w:val="00B1373C"/>
    <w:rsid w:val="00B2073B"/>
    <w:rsid w:val="00B22EE5"/>
    <w:rsid w:val="00B31C67"/>
    <w:rsid w:val="00B32BEF"/>
    <w:rsid w:val="00B427A4"/>
    <w:rsid w:val="00B507A9"/>
    <w:rsid w:val="00B54E51"/>
    <w:rsid w:val="00B7656D"/>
    <w:rsid w:val="00B82080"/>
    <w:rsid w:val="00BA0E9A"/>
    <w:rsid w:val="00BA2CA3"/>
    <w:rsid w:val="00BB1FF0"/>
    <w:rsid w:val="00BD052E"/>
    <w:rsid w:val="00BD4782"/>
    <w:rsid w:val="00BD7521"/>
    <w:rsid w:val="00BE6770"/>
    <w:rsid w:val="00BF46EA"/>
    <w:rsid w:val="00C00222"/>
    <w:rsid w:val="00C01F5D"/>
    <w:rsid w:val="00C06C9D"/>
    <w:rsid w:val="00C06D22"/>
    <w:rsid w:val="00C1003B"/>
    <w:rsid w:val="00C1577E"/>
    <w:rsid w:val="00C17100"/>
    <w:rsid w:val="00C218DA"/>
    <w:rsid w:val="00C220D5"/>
    <w:rsid w:val="00C225D0"/>
    <w:rsid w:val="00C356E8"/>
    <w:rsid w:val="00C36B92"/>
    <w:rsid w:val="00C40516"/>
    <w:rsid w:val="00C42E00"/>
    <w:rsid w:val="00C47FFC"/>
    <w:rsid w:val="00C50F1B"/>
    <w:rsid w:val="00C56B3B"/>
    <w:rsid w:val="00C57D86"/>
    <w:rsid w:val="00C60E49"/>
    <w:rsid w:val="00C753FE"/>
    <w:rsid w:val="00C758F0"/>
    <w:rsid w:val="00C9525E"/>
    <w:rsid w:val="00CC1CA9"/>
    <w:rsid w:val="00CC5B33"/>
    <w:rsid w:val="00CC616E"/>
    <w:rsid w:val="00CC7E55"/>
    <w:rsid w:val="00CD38B4"/>
    <w:rsid w:val="00CD3E3C"/>
    <w:rsid w:val="00CD4DB3"/>
    <w:rsid w:val="00CE343B"/>
    <w:rsid w:val="00CE3A90"/>
    <w:rsid w:val="00CE7295"/>
    <w:rsid w:val="00D02DCA"/>
    <w:rsid w:val="00D04902"/>
    <w:rsid w:val="00D07041"/>
    <w:rsid w:val="00D07094"/>
    <w:rsid w:val="00D24200"/>
    <w:rsid w:val="00D33CD9"/>
    <w:rsid w:val="00D35606"/>
    <w:rsid w:val="00D362B5"/>
    <w:rsid w:val="00D5269F"/>
    <w:rsid w:val="00D602CD"/>
    <w:rsid w:val="00D869CF"/>
    <w:rsid w:val="00D9324B"/>
    <w:rsid w:val="00D95CAB"/>
    <w:rsid w:val="00DA7B9D"/>
    <w:rsid w:val="00DB7689"/>
    <w:rsid w:val="00DC56CD"/>
    <w:rsid w:val="00DC5E2F"/>
    <w:rsid w:val="00DD1D6E"/>
    <w:rsid w:val="00DD5AD7"/>
    <w:rsid w:val="00DD5C57"/>
    <w:rsid w:val="00DE0B75"/>
    <w:rsid w:val="00DF0CA4"/>
    <w:rsid w:val="00E02CC4"/>
    <w:rsid w:val="00E23E5B"/>
    <w:rsid w:val="00E25DA4"/>
    <w:rsid w:val="00E3437D"/>
    <w:rsid w:val="00E43A63"/>
    <w:rsid w:val="00E61074"/>
    <w:rsid w:val="00E627F3"/>
    <w:rsid w:val="00E62D47"/>
    <w:rsid w:val="00E7686A"/>
    <w:rsid w:val="00E76F46"/>
    <w:rsid w:val="00E86B05"/>
    <w:rsid w:val="00E91E3A"/>
    <w:rsid w:val="00E9410C"/>
    <w:rsid w:val="00E94DB5"/>
    <w:rsid w:val="00EA7719"/>
    <w:rsid w:val="00EC0F43"/>
    <w:rsid w:val="00EC2A0F"/>
    <w:rsid w:val="00EC33F9"/>
    <w:rsid w:val="00ED105A"/>
    <w:rsid w:val="00EE2C1D"/>
    <w:rsid w:val="00EE6011"/>
    <w:rsid w:val="00EF249C"/>
    <w:rsid w:val="00F00550"/>
    <w:rsid w:val="00F1277D"/>
    <w:rsid w:val="00F21342"/>
    <w:rsid w:val="00F317A3"/>
    <w:rsid w:val="00F42601"/>
    <w:rsid w:val="00F51E35"/>
    <w:rsid w:val="00F71D76"/>
    <w:rsid w:val="00F721C3"/>
    <w:rsid w:val="00F860F4"/>
    <w:rsid w:val="00F90845"/>
    <w:rsid w:val="00F97672"/>
    <w:rsid w:val="00FA0973"/>
    <w:rsid w:val="00FA17C6"/>
    <w:rsid w:val="00FB4467"/>
    <w:rsid w:val="00FB49F8"/>
    <w:rsid w:val="00FC0D57"/>
    <w:rsid w:val="00FC5764"/>
    <w:rsid w:val="00FC6C1C"/>
    <w:rsid w:val="00FC7BB6"/>
    <w:rsid w:val="00FD5ABA"/>
    <w:rsid w:val="00FD6EAB"/>
    <w:rsid w:val="00FE1018"/>
    <w:rsid w:val="00FE289C"/>
    <w:rsid w:val="00FF330B"/>
    <w:rsid w:val="00FF7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4C7CA2-38B2-4E39-91EC-6B2221A1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34"/>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D5269F"/>
    <w:pPr>
      <w:keepNext/>
      <w:spacing w:after="240" w:line="240" w:lineRule="auto"/>
      <w:jc w:val="both"/>
      <w:outlineLvl w:val="0"/>
    </w:pPr>
    <w:rPr>
      <w:rFonts w:ascii="Arial" w:hAnsi="Arial"/>
      <w:b/>
      <w:sz w:val="24"/>
      <w:szCs w:val="20"/>
      <w:lang w:eastAsia="en-GB"/>
    </w:rPr>
  </w:style>
  <w:style w:type="paragraph" w:styleId="Heading2">
    <w:name w:val="heading 2"/>
    <w:basedOn w:val="Normal"/>
    <w:next w:val="Normal"/>
    <w:link w:val="Heading2Char"/>
    <w:qFormat/>
    <w:locked/>
    <w:rsid w:val="002716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1E389B"/>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D5269F"/>
    <w:rPr>
      <w:rFonts w:ascii="Arial" w:hAnsi="Arial" w:cs="Times New Roman"/>
      <w:b/>
      <w:sz w:val="24"/>
      <w:lang w:val="en-GB" w:eastAsia="en-GB" w:bidi="ar-SA"/>
    </w:rPr>
  </w:style>
  <w:style w:type="character" w:customStyle="1" w:styleId="Heading2Char">
    <w:name w:val="Heading 2 Char"/>
    <w:link w:val="Heading2"/>
    <w:semiHidden/>
    <w:locked/>
    <w:rPr>
      <w:rFonts w:ascii="Cambria" w:eastAsia="Times New Roman" w:hAnsi="Cambria" w:cs="Times New Roman"/>
      <w:b/>
      <w:bCs/>
      <w:i/>
      <w:iCs/>
      <w:sz w:val="28"/>
      <w:szCs w:val="28"/>
      <w:lang w:val="x-none" w:eastAsia="en-US"/>
    </w:rPr>
  </w:style>
  <w:style w:type="paragraph" w:styleId="Header">
    <w:name w:val="header"/>
    <w:basedOn w:val="Normal"/>
    <w:link w:val="HeaderChar"/>
    <w:rsid w:val="002A74FC"/>
    <w:pPr>
      <w:tabs>
        <w:tab w:val="center" w:pos="4513"/>
        <w:tab w:val="right" w:pos="9026"/>
      </w:tabs>
      <w:spacing w:after="0" w:line="240" w:lineRule="auto"/>
    </w:pPr>
  </w:style>
  <w:style w:type="character" w:customStyle="1" w:styleId="HeaderChar">
    <w:name w:val="Header Char"/>
    <w:link w:val="Header"/>
    <w:locked/>
    <w:rsid w:val="002A74FC"/>
    <w:rPr>
      <w:rFonts w:cs="Times New Roman"/>
    </w:rPr>
  </w:style>
  <w:style w:type="paragraph" w:styleId="Footer">
    <w:name w:val="footer"/>
    <w:basedOn w:val="Normal"/>
    <w:link w:val="FooterChar"/>
    <w:rsid w:val="002A74FC"/>
    <w:pPr>
      <w:tabs>
        <w:tab w:val="center" w:pos="4513"/>
        <w:tab w:val="right" w:pos="9026"/>
      </w:tabs>
      <w:spacing w:after="0" w:line="240" w:lineRule="auto"/>
    </w:pPr>
  </w:style>
  <w:style w:type="character" w:customStyle="1" w:styleId="FooterChar">
    <w:name w:val="Footer Char"/>
    <w:link w:val="Footer"/>
    <w:locked/>
    <w:rsid w:val="002A74FC"/>
    <w:rPr>
      <w:rFonts w:cs="Times New Roman"/>
    </w:rPr>
  </w:style>
  <w:style w:type="paragraph" w:customStyle="1" w:styleId="InsideAddress">
    <w:name w:val="InsideAddress"/>
    <w:basedOn w:val="Normal"/>
    <w:rsid w:val="00D5269F"/>
    <w:pPr>
      <w:keepLines/>
      <w:spacing w:before="240" w:after="0" w:line="240" w:lineRule="auto"/>
      <w:contextualSpacing/>
    </w:pPr>
    <w:rPr>
      <w:rFonts w:ascii="Arial" w:hAnsi="Arial"/>
      <w:szCs w:val="20"/>
      <w:lang w:eastAsia="en-GB"/>
    </w:rPr>
  </w:style>
  <w:style w:type="paragraph" w:styleId="BodyText">
    <w:name w:val="Body Text"/>
    <w:basedOn w:val="Normal"/>
    <w:link w:val="BodyTextChar"/>
    <w:rsid w:val="00BB1FF0"/>
    <w:pPr>
      <w:widowControl w:val="0"/>
      <w:autoSpaceDE w:val="0"/>
      <w:autoSpaceDN w:val="0"/>
      <w:adjustRightInd w:val="0"/>
      <w:spacing w:after="0" w:line="240" w:lineRule="atLeast"/>
      <w:jc w:val="both"/>
    </w:pPr>
    <w:rPr>
      <w:rFonts w:ascii="Comic Sans MS" w:hAnsi="Comic Sans MS" w:cs="Comic Sans MS"/>
      <w:sz w:val="24"/>
      <w:szCs w:val="24"/>
      <w:lang w:val="en-US"/>
    </w:rPr>
  </w:style>
  <w:style w:type="character" w:customStyle="1" w:styleId="BodyTextChar">
    <w:name w:val="Body Text Char"/>
    <w:link w:val="BodyText"/>
    <w:semiHidden/>
    <w:locked/>
    <w:rPr>
      <w:rFonts w:cs="Times New Roman"/>
      <w:lang w:val="x-none" w:eastAsia="en-US"/>
    </w:rPr>
  </w:style>
  <w:style w:type="character" w:styleId="Hyperlink">
    <w:name w:val="Hyperlink"/>
    <w:rsid w:val="00D9324B"/>
    <w:rPr>
      <w:rFonts w:cs="Times New Roman"/>
      <w:color w:val="0000FF"/>
      <w:u w:val="single"/>
    </w:rPr>
  </w:style>
  <w:style w:type="paragraph" w:customStyle="1" w:styleId="bodynumber">
    <w:name w:val="body number"/>
    <w:basedOn w:val="Normal"/>
    <w:rsid w:val="00271647"/>
    <w:pPr>
      <w:spacing w:before="240" w:after="0" w:line="240" w:lineRule="auto"/>
    </w:pPr>
    <w:rPr>
      <w:rFonts w:ascii="Verdana" w:hAnsi="Verdana" w:cs="Verdana"/>
      <w:sz w:val="18"/>
      <w:szCs w:val="18"/>
    </w:rPr>
  </w:style>
  <w:style w:type="table" w:styleId="TableGrid">
    <w:name w:val="Table Grid"/>
    <w:basedOn w:val="TableNormal"/>
    <w:locked/>
    <w:rsid w:val="00157C24"/>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1E389B"/>
    <w:rPr>
      <w:rFonts w:ascii="Cambria" w:eastAsia="Times New Roman" w:hAnsi="Cambria" w:cs="Times New Roman"/>
      <w:b/>
      <w:bCs/>
      <w:sz w:val="26"/>
      <w:szCs w:val="26"/>
      <w:lang w:eastAsia="en-US"/>
    </w:rPr>
  </w:style>
  <w:style w:type="character" w:styleId="PageNumber">
    <w:name w:val="page number"/>
    <w:rsid w:val="001E389B"/>
  </w:style>
  <w:style w:type="paragraph" w:styleId="BalloonText">
    <w:name w:val="Balloon Text"/>
    <w:basedOn w:val="Normal"/>
    <w:link w:val="BalloonTextChar"/>
    <w:rsid w:val="00CC616E"/>
    <w:pPr>
      <w:spacing w:after="0" w:line="240" w:lineRule="auto"/>
    </w:pPr>
    <w:rPr>
      <w:rFonts w:ascii="Segoe UI" w:hAnsi="Segoe UI" w:cs="Segoe UI"/>
      <w:sz w:val="18"/>
      <w:szCs w:val="18"/>
    </w:rPr>
  </w:style>
  <w:style w:type="character" w:customStyle="1" w:styleId="BalloonTextChar">
    <w:name w:val="Balloon Text Char"/>
    <w:link w:val="BalloonText"/>
    <w:rsid w:val="00CC616E"/>
    <w:rPr>
      <w:rFonts w:ascii="Segoe UI" w:hAnsi="Segoe UI" w:cs="Segoe UI"/>
      <w:sz w:val="18"/>
      <w:szCs w:val="18"/>
      <w:lang w:eastAsia="en-US"/>
    </w:rPr>
  </w:style>
  <w:style w:type="paragraph" w:styleId="NormalWeb">
    <w:name w:val="Normal (Web)"/>
    <w:basedOn w:val="Normal"/>
    <w:uiPriority w:val="99"/>
    <w:unhideWhenUsed/>
    <w:rsid w:val="001A703E"/>
    <w:pPr>
      <w:spacing w:after="0" w:line="240" w:lineRule="auto"/>
    </w:pPr>
    <w:rPr>
      <w:rFonts w:ascii="Times New Roman" w:eastAsia="Calibri" w:hAnsi="Times New Roman"/>
      <w:sz w:val="24"/>
      <w:szCs w:val="24"/>
      <w:lang w:eastAsia="en-GB"/>
    </w:rPr>
  </w:style>
  <w:style w:type="paragraph" w:customStyle="1" w:styleId="elementtoproof">
    <w:name w:val="elementtoproof"/>
    <w:basedOn w:val="Normal"/>
    <w:uiPriority w:val="99"/>
    <w:semiHidden/>
    <w:rsid w:val="001A703E"/>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58338">
      <w:bodyDiv w:val="1"/>
      <w:marLeft w:val="0"/>
      <w:marRight w:val="0"/>
      <w:marTop w:val="0"/>
      <w:marBottom w:val="0"/>
      <w:divBdr>
        <w:top w:val="none" w:sz="0" w:space="0" w:color="auto"/>
        <w:left w:val="none" w:sz="0" w:space="0" w:color="auto"/>
        <w:bottom w:val="none" w:sz="0" w:space="0" w:color="auto"/>
        <w:right w:val="none" w:sz="0" w:space="0" w:color="auto"/>
      </w:divBdr>
    </w:div>
    <w:div w:id="176502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B394-CBF0-4C22-99C2-70C4889D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please reply to</vt:lpstr>
    </vt:vector>
  </TitlesOfParts>
  <Company>Cambridgeshire PCT</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reply to</dc:title>
  <dc:subject/>
  <dc:creator>Lorraine Baker</dc:creator>
  <cp:keywords/>
  <cp:lastModifiedBy>Microsoft account</cp:lastModifiedBy>
  <cp:revision>2</cp:revision>
  <cp:lastPrinted>2025-01-14T13:49:00Z</cp:lastPrinted>
  <dcterms:created xsi:type="dcterms:W3CDTF">2025-05-28T10:30:00Z</dcterms:created>
  <dcterms:modified xsi:type="dcterms:W3CDTF">2025-05-28T10:30:00Z</dcterms:modified>
</cp:coreProperties>
</file>