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7476" w14:textId="230C264F" w:rsidR="00E02C99" w:rsidRPr="00E02C99" w:rsidRDefault="00E02C99" w:rsidP="00E02C99">
      <w:pPr>
        <w:spacing w:after="0" w:line="240" w:lineRule="auto"/>
        <w:jc w:val="center"/>
        <w:rPr>
          <w:b/>
          <w:bCs/>
        </w:rPr>
      </w:pPr>
      <w:r w:rsidRPr="00E02C99">
        <w:rPr>
          <w:b/>
          <w:bCs/>
        </w:rPr>
        <w:t>Minutes of 1st PPG (Patient Participation Group) Meeting</w:t>
      </w:r>
    </w:p>
    <w:p w14:paraId="37F17689" w14:textId="77777777" w:rsidR="00E02C99" w:rsidRPr="00E02C99" w:rsidRDefault="00E02C99" w:rsidP="00E02C99">
      <w:pPr>
        <w:spacing w:after="0" w:line="240" w:lineRule="auto"/>
        <w:jc w:val="center"/>
        <w:rPr>
          <w:b/>
          <w:bCs/>
          <w:sz w:val="20"/>
          <w:szCs w:val="20"/>
        </w:rPr>
      </w:pPr>
    </w:p>
    <w:p w14:paraId="455D2AEE" w14:textId="6FF09E00" w:rsidR="00E02C99" w:rsidRPr="00E02C99" w:rsidRDefault="00E02C99" w:rsidP="00E02C99">
      <w:pPr>
        <w:spacing w:after="0" w:line="240" w:lineRule="auto"/>
        <w:rPr>
          <w:sz w:val="20"/>
          <w:szCs w:val="20"/>
        </w:rPr>
      </w:pPr>
      <w:r w:rsidRPr="00E02C99">
        <w:rPr>
          <w:sz w:val="20"/>
          <w:szCs w:val="20"/>
        </w:rPr>
        <w:t>Date:</w:t>
      </w:r>
      <w:r w:rsidRPr="00E02C99">
        <w:rPr>
          <w:sz w:val="20"/>
          <w:szCs w:val="20"/>
        </w:rPr>
        <w:tab/>
      </w:r>
      <w:r w:rsidRPr="00E02C99">
        <w:rPr>
          <w:sz w:val="20"/>
          <w:szCs w:val="20"/>
        </w:rPr>
        <w:tab/>
        <w:t>13 February 2025</w:t>
      </w:r>
    </w:p>
    <w:p w14:paraId="2244C76D" w14:textId="77777777" w:rsidR="00E02C99" w:rsidRPr="00E02C99" w:rsidRDefault="00E02C99" w:rsidP="00E02C99">
      <w:pPr>
        <w:spacing w:after="0" w:line="240" w:lineRule="auto"/>
        <w:rPr>
          <w:sz w:val="20"/>
          <w:szCs w:val="20"/>
        </w:rPr>
      </w:pPr>
    </w:p>
    <w:p w14:paraId="7B60F624" w14:textId="3DA4130F" w:rsidR="00E02C99" w:rsidRPr="00E02C99" w:rsidRDefault="00E02C99" w:rsidP="00E02C99">
      <w:pPr>
        <w:spacing w:after="0" w:line="240" w:lineRule="auto"/>
        <w:rPr>
          <w:sz w:val="20"/>
          <w:szCs w:val="20"/>
        </w:rPr>
      </w:pPr>
      <w:r w:rsidRPr="00E02C99">
        <w:rPr>
          <w:sz w:val="20"/>
          <w:szCs w:val="20"/>
        </w:rPr>
        <w:t>Attendees:</w:t>
      </w:r>
      <w:r w:rsidRPr="00E02C99">
        <w:rPr>
          <w:sz w:val="20"/>
          <w:szCs w:val="20"/>
        </w:rPr>
        <w:tab/>
        <w:t>Hamilton Practice:</w:t>
      </w:r>
      <w:r w:rsidRPr="00E02C99">
        <w:rPr>
          <w:sz w:val="20"/>
          <w:szCs w:val="20"/>
        </w:rPr>
        <w:tab/>
        <w:t>Pascale Mills - PM/Chair</w:t>
      </w:r>
    </w:p>
    <w:p w14:paraId="51CFCD2C" w14:textId="4B0F5F1A" w:rsidR="00E02C99" w:rsidRPr="00E02C99" w:rsidRDefault="00E02C99" w:rsidP="00E02C99">
      <w:pPr>
        <w:spacing w:after="0" w:line="240" w:lineRule="auto"/>
        <w:rPr>
          <w:sz w:val="20"/>
          <w:szCs w:val="20"/>
        </w:rPr>
      </w:pPr>
      <w:r w:rsidRPr="00E02C99">
        <w:rPr>
          <w:sz w:val="20"/>
          <w:szCs w:val="20"/>
        </w:rPr>
        <w:tab/>
      </w:r>
      <w:r w:rsidRPr="00E02C99">
        <w:rPr>
          <w:sz w:val="20"/>
          <w:szCs w:val="20"/>
        </w:rPr>
        <w:tab/>
      </w:r>
      <w:r w:rsidRPr="00E02C99">
        <w:rPr>
          <w:sz w:val="20"/>
          <w:szCs w:val="20"/>
        </w:rPr>
        <w:tab/>
      </w:r>
      <w:r w:rsidRPr="00E02C99">
        <w:rPr>
          <w:sz w:val="20"/>
          <w:szCs w:val="20"/>
        </w:rPr>
        <w:tab/>
      </w:r>
      <w:r w:rsidRPr="00E02C99">
        <w:rPr>
          <w:sz w:val="20"/>
          <w:szCs w:val="20"/>
        </w:rPr>
        <w:tab/>
        <w:t>Katrina Law - Secretary/Lead</w:t>
      </w:r>
    </w:p>
    <w:p w14:paraId="2BFEE1D5" w14:textId="17095304" w:rsidR="00E02C99" w:rsidRPr="00E02C99" w:rsidRDefault="00E02C99" w:rsidP="00E02C99">
      <w:pPr>
        <w:spacing w:after="0" w:line="240" w:lineRule="auto"/>
        <w:ind w:left="2880" w:firstLine="720"/>
        <w:rPr>
          <w:sz w:val="20"/>
          <w:szCs w:val="20"/>
        </w:rPr>
      </w:pPr>
      <w:r w:rsidRPr="00E02C99">
        <w:rPr>
          <w:sz w:val="20"/>
          <w:szCs w:val="20"/>
        </w:rPr>
        <w:t>Dr Mohsin - Clinical Lead</w:t>
      </w:r>
    </w:p>
    <w:p w14:paraId="6C2A81D7" w14:textId="158DBE43" w:rsidR="00E02C99" w:rsidRPr="00E02C99" w:rsidRDefault="00E02C99" w:rsidP="00E02C99">
      <w:pPr>
        <w:spacing w:after="0" w:line="240" w:lineRule="auto"/>
        <w:ind w:left="2880" w:firstLine="720"/>
        <w:rPr>
          <w:sz w:val="20"/>
          <w:szCs w:val="20"/>
        </w:rPr>
      </w:pPr>
      <w:r w:rsidRPr="00E02C99">
        <w:rPr>
          <w:sz w:val="20"/>
          <w:szCs w:val="20"/>
        </w:rPr>
        <w:t>Fiona Hitchen - Deputy PM</w:t>
      </w:r>
    </w:p>
    <w:p w14:paraId="0C6AD58E" w14:textId="49BAE063" w:rsidR="00E02C99" w:rsidRPr="00E02C99" w:rsidRDefault="00E02C99" w:rsidP="00E02C99">
      <w:pPr>
        <w:spacing w:after="0" w:line="240" w:lineRule="auto"/>
        <w:ind w:left="720" w:firstLine="720"/>
        <w:rPr>
          <w:sz w:val="20"/>
          <w:szCs w:val="20"/>
        </w:rPr>
      </w:pPr>
      <w:r w:rsidRPr="00E02C99">
        <w:rPr>
          <w:sz w:val="20"/>
          <w:szCs w:val="20"/>
        </w:rPr>
        <w:t>ICB (via Teams):</w:t>
      </w:r>
      <w:r w:rsidRPr="00E02C99">
        <w:rPr>
          <w:sz w:val="20"/>
          <w:szCs w:val="20"/>
        </w:rPr>
        <w:tab/>
      </w:r>
      <w:r>
        <w:rPr>
          <w:sz w:val="20"/>
          <w:szCs w:val="20"/>
        </w:rPr>
        <w:tab/>
      </w:r>
      <w:r w:rsidRPr="00E02C99">
        <w:rPr>
          <w:sz w:val="20"/>
          <w:szCs w:val="20"/>
        </w:rPr>
        <w:t>Heather Aylward</w:t>
      </w:r>
    </w:p>
    <w:p w14:paraId="2C185676" w14:textId="0A6B0DBA" w:rsidR="00E02C99" w:rsidRPr="00E02C99" w:rsidRDefault="00E02C99" w:rsidP="00E02C99">
      <w:pPr>
        <w:spacing w:after="0" w:line="240" w:lineRule="auto"/>
        <w:ind w:left="720" w:firstLine="720"/>
        <w:rPr>
          <w:sz w:val="20"/>
          <w:szCs w:val="20"/>
        </w:rPr>
      </w:pPr>
      <w:r w:rsidRPr="00E02C99">
        <w:rPr>
          <w:sz w:val="20"/>
          <w:szCs w:val="20"/>
        </w:rPr>
        <w:t>PPG Buddy (via Teams):</w:t>
      </w:r>
      <w:r>
        <w:rPr>
          <w:sz w:val="20"/>
          <w:szCs w:val="20"/>
        </w:rPr>
        <w:tab/>
      </w:r>
      <w:r w:rsidRPr="00E02C99">
        <w:rPr>
          <w:sz w:val="20"/>
          <w:szCs w:val="20"/>
        </w:rPr>
        <w:t>Alan Bellinger</w:t>
      </w:r>
    </w:p>
    <w:p w14:paraId="3E9CA2C7" w14:textId="33CCE1E4" w:rsidR="00E02C99" w:rsidRPr="00E02C99" w:rsidRDefault="00E02C99" w:rsidP="00734535">
      <w:pPr>
        <w:spacing w:after="0" w:line="240" w:lineRule="auto"/>
        <w:ind w:left="720" w:firstLine="720"/>
        <w:rPr>
          <w:sz w:val="20"/>
          <w:szCs w:val="20"/>
        </w:rPr>
      </w:pPr>
      <w:r w:rsidRPr="00E02C99">
        <w:rPr>
          <w:sz w:val="20"/>
          <w:szCs w:val="20"/>
        </w:rPr>
        <w:t>PPG Members</w:t>
      </w:r>
      <w:r w:rsidRPr="00E02C99">
        <w:rPr>
          <w:sz w:val="20"/>
          <w:szCs w:val="20"/>
        </w:rPr>
        <w:tab/>
      </w:r>
      <w:r w:rsidRPr="00E02C99">
        <w:rPr>
          <w:sz w:val="20"/>
          <w:szCs w:val="20"/>
        </w:rPr>
        <w:tab/>
      </w:r>
    </w:p>
    <w:p w14:paraId="1A1D7906" w14:textId="77777777" w:rsidR="00E02C99" w:rsidRPr="00E02C99" w:rsidRDefault="00E02C99" w:rsidP="00E02C99">
      <w:pPr>
        <w:spacing w:after="0" w:line="240" w:lineRule="auto"/>
        <w:rPr>
          <w:sz w:val="20"/>
          <w:szCs w:val="20"/>
        </w:rPr>
      </w:pPr>
    </w:p>
    <w:p w14:paraId="77B8A5A8" w14:textId="616D3929" w:rsidR="00E02C99" w:rsidRPr="00E02C99" w:rsidRDefault="00E02C99" w:rsidP="00E02C99">
      <w:pPr>
        <w:spacing w:after="0" w:line="240" w:lineRule="auto"/>
        <w:rPr>
          <w:b/>
          <w:bCs/>
        </w:rPr>
      </w:pPr>
      <w:r w:rsidRPr="00E02C99">
        <w:rPr>
          <w:b/>
          <w:bCs/>
        </w:rPr>
        <w:t>Minutes:</w:t>
      </w:r>
    </w:p>
    <w:p w14:paraId="01B80D01" w14:textId="77777777" w:rsidR="00E02C99" w:rsidRPr="00E02C99" w:rsidRDefault="00E02C99" w:rsidP="00E02C99">
      <w:pPr>
        <w:spacing w:after="0" w:line="240" w:lineRule="auto"/>
        <w:rPr>
          <w:sz w:val="20"/>
          <w:szCs w:val="20"/>
        </w:rPr>
      </w:pPr>
    </w:p>
    <w:p w14:paraId="0CD7934B" w14:textId="77777777" w:rsidR="00E02C99" w:rsidRPr="00E02C99" w:rsidRDefault="00E02C99" w:rsidP="00E02C99">
      <w:pPr>
        <w:spacing w:after="0" w:line="240" w:lineRule="auto"/>
        <w:rPr>
          <w:sz w:val="20"/>
          <w:szCs w:val="20"/>
        </w:rPr>
      </w:pPr>
      <w:r w:rsidRPr="00E02C99">
        <w:rPr>
          <w:sz w:val="20"/>
          <w:szCs w:val="20"/>
        </w:rPr>
        <w:t>Pascale:</w:t>
      </w:r>
    </w:p>
    <w:p w14:paraId="6BB3E3CD" w14:textId="77777777" w:rsidR="00E02C99" w:rsidRPr="00E02C99" w:rsidRDefault="00E02C99" w:rsidP="00E02C99">
      <w:pPr>
        <w:spacing w:after="0" w:line="240" w:lineRule="auto"/>
        <w:rPr>
          <w:sz w:val="20"/>
          <w:szCs w:val="20"/>
        </w:rPr>
      </w:pPr>
    </w:p>
    <w:p w14:paraId="453A5301" w14:textId="186E3D94" w:rsidR="00E02C99" w:rsidRPr="00E02C99" w:rsidRDefault="00E02C99" w:rsidP="00E02C99">
      <w:pPr>
        <w:pStyle w:val="ListParagraph"/>
        <w:numPr>
          <w:ilvl w:val="0"/>
          <w:numId w:val="1"/>
        </w:numPr>
        <w:spacing w:after="0" w:line="240" w:lineRule="auto"/>
        <w:rPr>
          <w:sz w:val="20"/>
          <w:szCs w:val="20"/>
        </w:rPr>
      </w:pPr>
      <w:r w:rsidRPr="00E02C99">
        <w:rPr>
          <w:sz w:val="20"/>
          <w:szCs w:val="20"/>
        </w:rPr>
        <w:t>Opened the meeting.</w:t>
      </w:r>
    </w:p>
    <w:p w14:paraId="698F2505" w14:textId="77777777" w:rsidR="00E02C99" w:rsidRPr="00E02C99" w:rsidRDefault="00E02C99" w:rsidP="00E02C99">
      <w:pPr>
        <w:spacing w:after="0" w:line="240" w:lineRule="auto"/>
        <w:rPr>
          <w:sz w:val="20"/>
          <w:szCs w:val="20"/>
        </w:rPr>
      </w:pPr>
    </w:p>
    <w:p w14:paraId="338C0F4D" w14:textId="77777777" w:rsidR="00E02C99" w:rsidRPr="00E02C99" w:rsidRDefault="00E02C99" w:rsidP="00E02C99">
      <w:pPr>
        <w:spacing w:after="0" w:line="240" w:lineRule="auto"/>
        <w:rPr>
          <w:sz w:val="20"/>
          <w:szCs w:val="20"/>
        </w:rPr>
      </w:pPr>
      <w:r w:rsidRPr="00E02C99">
        <w:rPr>
          <w:sz w:val="20"/>
          <w:szCs w:val="20"/>
        </w:rPr>
        <w:t>Katrina:</w:t>
      </w:r>
    </w:p>
    <w:p w14:paraId="334C703F" w14:textId="77777777" w:rsidR="00E02C99" w:rsidRPr="00E02C99" w:rsidRDefault="00E02C99" w:rsidP="00E02C99">
      <w:pPr>
        <w:spacing w:after="0" w:line="240" w:lineRule="auto"/>
        <w:rPr>
          <w:sz w:val="20"/>
          <w:szCs w:val="20"/>
        </w:rPr>
      </w:pPr>
    </w:p>
    <w:p w14:paraId="1F33D8B0" w14:textId="550E2166" w:rsidR="00E02C99" w:rsidRPr="00E02C99" w:rsidRDefault="00E02C99" w:rsidP="00E02C99">
      <w:pPr>
        <w:pStyle w:val="ListParagraph"/>
        <w:numPr>
          <w:ilvl w:val="0"/>
          <w:numId w:val="1"/>
        </w:numPr>
        <w:spacing w:after="0" w:line="240" w:lineRule="auto"/>
        <w:rPr>
          <w:sz w:val="20"/>
          <w:szCs w:val="20"/>
        </w:rPr>
      </w:pPr>
      <w:r w:rsidRPr="00E02C99">
        <w:rPr>
          <w:sz w:val="20"/>
          <w:szCs w:val="20"/>
        </w:rPr>
        <w:t>Informed everyone that the meeting was being recorded.</w:t>
      </w:r>
    </w:p>
    <w:p w14:paraId="230C9801" w14:textId="786C7467" w:rsidR="00E02C99" w:rsidRPr="00E02C99" w:rsidRDefault="00E02C99" w:rsidP="00E02C99">
      <w:pPr>
        <w:pStyle w:val="ListParagraph"/>
        <w:numPr>
          <w:ilvl w:val="0"/>
          <w:numId w:val="1"/>
        </w:numPr>
        <w:spacing w:after="0" w:line="240" w:lineRule="auto"/>
        <w:rPr>
          <w:sz w:val="20"/>
          <w:szCs w:val="20"/>
        </w:rPr>
      </w:pPr>
      <w:r w:rsidRPr="00E02C99">
        <w:rPr>
          <w:sz w:val="20"/>
          <w:szCs w:val="20"/>
        </w:rPr>
        <w:t>Asked PPG Patient members to introduce themselves.</w:t>
      </w:r>
    </w:p>
    <w:p w14:paraId="35301D74" w14:textId="18CFD040" w:rsidR="00E02C99" w:rsidRPr="00E02C99" w:rsidRDefault="00E02C99" w:rsidP="00E02C99">
      <w:pPr>
        <w:pStyle w:val="ListParagraph"/>
        <w:numPr>
          <w:ilvl w:val="0"/>
          <w:numId w:val="1"/>
        </w:numPr>
        <w:spacing w:after="0" w:line="240" w:lineRule="auto"/>
        <w:rPr>
          <w:sz w:val="20"/>
          <w:szCs w:val="20"/>
        </w:rPr>
      </w:pPr>
      <w:r w:rsidRPr="00E02C99">
        <w:rPr>
          <w:sz w:val="20"/>
          <w:szCs w:val="20"/>
        </w:rPr>
        <w:t>Announced that ground rules will be circulated amongst the PPG members.</w:t>
      </w:r>
    </w:p>
    <w:p w14:paraId="11E6C2BC" w14:textId="66990E8B" w:rsidR="00E02C99" w:rsidRPr="00E02C99" w:rsidRDefault="00E02C99" w:rsidP="00E02C99">
      <w:pPr>
        <w:pStyle w:val="ListParagraph"/>
        <w:numPr>
          <w:ilvl w:val="0"/>
          <w:numId w:val="1"/>
        </w:numPr>
        <w:spacing w:after="0" w:line="240" w:lineRule="auto"/>
        <w:rPr>
          <w:sz w:val="20"/>
          <w:szCs w:val="20"/>
        </w:rPr>
      </w:pPr>
      <w:r w:rsidRPr="00E02C99">
        <w:rPr>
          <w:sz w:val="20"/>
          <w:szCs w:val="20"/>
        </w:rPr>
        <w:t>Announced that roles and responsibilities of a PPG will be circulated amongst the PPG members.</w:t>
      </w:r>
    </w:p>
    <w:p w14:paraId="5CC966BC" w14:textId="77777777" w:rsidR="00E02C99" w:rsidRPr="00E02C99" w:rsidRDefault="00E02C99" w:rsidP="00E02C99">
      <w:pPr>
        <w:spacing w:after="0" w:line="240" w:lineRule="auto"/>
        <w:rPr>
          <w:sz w:val="20"/>
          <w:szCs w:val="20"/>
        </w:rPr>
      </w:pPr>
    </w:p>
    <w:p w14:paraId="46C191AD" w14:textId="0AFE6FCB" w:rsidR="00E02C99" w:rsidRPr="00E02C99" w:rsidRDefault="00E02C99" w:rsidP="00E02C99">
      <w:pPr>
        <w:spacing w:after="0" w:line="240" w:lineRule="auto"/>
        <w:rPr>
          <w:sz w:val="20"/>
          <w:szCs w:val="20"/>
        </w:rPr>
      </w:pPr>
      <w:r w:rsidRPr="00E02C99">
        <w:rPr>
          <w:sz w:val="20"/>
          <w:szCs w:val="20"/>
        </w:rPr>
        <w:t>Actions:</w:t>
      </w:r>
    </w:p>
    <w:p w14:paraId="2D08CFC0" w14:textId="77777777" w:rsidR="00E02C99" w:rsidRPr="00E02C99" w:rsidRDefault="00E02C99" w:rsidP="00E02C99">
      <w:pPr>
        <w:spacing w:after="0" w:line="240" w:lineRule="auto"/>
        <w:rPr>
          <w:sz w:val="20"/>
          <w:szCs w:val="20"/>
        </w:rPr>
      </w:pPr>
    </w:p>
    <w:p w14:paraId="3582C66C" w14:textId="79FA66C4" w:rsidR="00E02C99" w:rsidRPr="00E02C99" w:rsidRDefault="00E02C99" w:rsidP="00E02C99">
      <w:pPr>
        <w:pStyle w:val="ListParagraph"/>
        <w:numPr>
          <w:ilvl w:val="0"/>
          <w:numId w:val="2"/>
        </w:numPr>
        <w:spacing w:after="0" w:line="240" w:lineRule="auto"/>
        <w:rPr>
          <w:sz w:val="20"/>
          <w:szCs w:val="20"/>
        </w:rPr>
      </w:pPr>
      <w:r w:rsidRPr="00E02C99">
        <w:rPr>
          <w:sz w:val="20"/>
          <w:szCs w:val="20"/>
        </w:rPr>
        <w:t xml:space="preserve">Nomination for </w:t>
      </w:r>
      <w:proofErr w:type="gramStart"/>
      <w:r w:rsidRPr="00E02C99">
        <w:rPr>
          <w:sz w:val="20"/>
          <w:szCs w:val="20"/>
        </w:rPr>
        <w:t>Chair Person</w:t>
      </w:r>
      <w:proofErr w:type="gramEnd"/>
      <w:r w:rsidRPr="00E02C99">
        <w:rPr>
          <w:sz w:val="20"/>
          <w:szCs w:val="20"/>
        </w:rPr>
        <w:t xml:space="preserve"> and Secretary: PPG patient members to nominate a </w:t>
      </w:r>
      <w:proofErr w:type="gramStart"/>
      <w:r w:rsidRPr="00E02C99">
        <w:rPr>
          <w:sz w:val="20"/>
          <w:szCs w:val="20"/>
        </w:rPr>
        <w:t>Chair Person</w:t>
      </w:r>
      <w:proofErr w:type="gramEnd"/>
      <w:r w:rsidRPr="00E02C99">
        <w:rPr>
          <w:sz w:val="20"/>
          <w:szCs w:val="20"/>
        </w:rPr>
        <w:t xml:space="preserve"> and Secretary. Patients interested in these roles should prepare a short statement about their contributions to the PPG. Until these roles are filled, the Hamilton Practice will continue to cover.</w:t>
      </w:r>
      <w:r w:rsidR="00A5579F">
        <w:rPr>
          <w:sz w:val="20"/>
          <w:szCs w:val="20"/>
        </w:rPr>
        <w:t xml:space="preserve"> This will be carried over to the next meeting.</w:t>
      </w:r>
    </w:p>
    <w:p w14:paraId="7502DF8B" w14:textId="77777777" w:rsidR="00E02C99" w:rsidRPr="00E02C99" w:rsidRDefault="00E02C99" w:rsidP="00E02C99">
      <w:pPr>
        <w:spacing w:after="0" w:line="240" w:lineRule="auto"/>
        <w:rPr>
          <w:sz w:val="20"/>
          <w:szCs w:val="20"/>
        </w:rPr>
      </w:pPr>
      <w:r w:rsidRPr="00E02C99">
        <w:rPr>
          <w:sz w:val="20"/>
          <w:szCs w:val="20"/>
        </w:rPr>
        <w:t xml:space="preserve">  </w:t>
      </w:r>
    </w:p>
    <w:p w14:paraId="0A46CE30" w14:textId="135E206A" w:rsidR="00E02C99" w:rsidRPr="00E02C99" w:rsidRDefault="00E02C99" w:rsidP="00E02C99">
      <w:pPr>
        <w:pStyle w:val="ListParagraph"/>
        <w:numPr>
          <w:ilvl w:val="0"/>
          <w:numId w:val="2"/>
        </w:numPr>
        <w:spacing w:after="0" w:line="240" w:lineRule="auto"/>
        <w:rPr>
          <w:sz w:val="20"/>
          <w:szCs w:val="20"/>
        </w:rPr>
      </w:pPr>
      <w:r w:rsidRPr="00E02C99">
        <w:rPr>
          <w:sz w:val="20"/>
          <w:szCs w:val="20"/>
        </w:rPr>
        <w:t>Voice Recording Appointment Requests: PPG Chair to investigate the possibility of implementing voice recognition for appointment requests in the future.</w:t>
      </w:r>
    </w:p>
    <w:p w14:paraId="5960B01F" w14:textId="77777777" w:rsidR="00E02C99" w:rsidRPr="00E02C99" w:rsidRDefault="00E02C99" w:rsidP="00E02C99">
      <w:pPr>
        <w:spacing w:after="0" w:line="240" w:lineRule="auto"/>
        <w:rPr>
          <w:sz w:val="20"/>
          <w:szCs w:val="20"/>
        </w:rPr>
      </w:pPr>
    </w:p>
    <w:p w14:paraId="6D51874D" w14:textId="4428C281" w:rsidR="00E02C99" w:rsidRPr="00E02C99" w:rsidRDefault="00E02C99" w:rsidP="00E02C99">
      <w:pPr>
        <w:pStyle w:val="ListParagraph"/>
        <w:numPr>
          <w:ilvl w:val="0"/>
          <w:numId w:val="2"/>
        </w:numPr>
        <w:spacing w:after="0" w:line="240" w:lineRule="auto"/>
        <w:rPr>
          <w:sz w:val="20"/>
          <w:szCs w:val="20"/>
        </w:rPr>
      </w:pPr>
      <w:r w:rsidRPr="00E02C99">
        <w:rPr>
          <w:sz w:val="20"/>
          <w:szCs w:val="20"/>
        </w:rPr>
        <w:t xml:space="preserve">Booking Appointments at Reception: Update </w:t>
      </w:r>
      <w:proofErr w:type="gramStart"/>
      <w:r w:rsidRPr="00E02C99">
        <w:rPr>
          <w:sz w:val="20"/>
          <w:szCs w:val="20"/>
        </w:rPr>
        <w:t>The</w:t>
      </w:r>
      <w:proofErr w:type="gramEnd"/>
      <w:r w:rsidRPr="00E02C99">
        <w:rPr>
          <w:sz w:val="20"/>
          <w:szCs w:val="20"/>
        </w:rPr>
        <w:t xml:space="preserve"> Hamilton Practice website to clarify that patients can telephone or walk into the surgery to have their medical requests filled out by the Reception Team if they are unable to do so themselves.</w:t>
      </w:r>
    </w:p>
    <w:p w14:paraId="6BC08058" w14:textId="77777777" w:rsidR="00E02C99" w:rsidRPr="00E02C99" w:rsidRDefault="00E02C99" w:rsidP="00E02C99">
      <w:pPr>
        <w:spacing w:after="0" w:line="240" w:lineRule="auto"/>
        <w:rPr>
          <w:sz w:val="20"/>
          <w:szCs w:val="20"/>
        </w:rPr>
      </w:pPr>
    </w:p>
    <w:p w14:paraId="5308950C" w14:textId="3CD5F7E5" w:rsidR="00E02C99" w:rsidRPr="00E02C99" w:rsidRDefault="00E02C99" w:rsidP="00E02C99">
      <w:pPr>
        <w:pStyle w:val="ListParagraph"/>
        <w:numPr>
          <w:ilvl w:val="0"/>
          <w:numId w:val="2"/>
        </w:numPr>
        <w:spacing w:after="0" w:line="240" w:lineRule="auto"/>
        <w:rPr>
          <w:sz w:val="20"/>
          <w:szCs w:val="20"/>
        </w:rPr>
      </w:pPr>
      <w:r w:rsidRPr="00E02C99">
        <w:rPr>
          <w:sz w:val="20"/>
          <w:szCs w:val="20"/>
        </w:rPr>
        <w:t xml:space="preserve">PPG Newsletters: Circulate PPG newsletters via The Hamilton Practice website, Facebook page, printed hardcopies in the </w:t>
      </w:r>
      <w:proofErr w:type="gramStart"/>
      <w:r w:rsidRPr="00E02C99">
        <w:rPr>
          <w:sz w:val="20"/>
          <w:szCs w:val="20"/>
        </w:rPr>
        <w:t>Reception</w:t>
      </w:r>
      <w:proofErr w:type="gramEnd"/>
      <w:r w:rsidRPr="00E02C99">
        <w:rPr>
          <w:sz w:val="20"/>
          <w:szCs w:val="20"/>
        </w:rPr>
        <w:t>, and on a PPG Noticeboard in the surgery.</w:t>
      </w:r>
    </w:p>
    <w:p w14:paraId="0B4AC88D" w14:textId="77777777" w:rsidR="00E02C99" w:rsidRPr="00E02C99" w:rsidRDefault="00E02C99" w:rsidP="00E02C99">
      <w:pPr>
        <w:spacing w:after="0" w:line="240" w:lineRule="auto"/>
        <w:rPr>
          <w:sz w:val="20"/>
          <w:szCs w:val="20"/>
        </w:rPr>
      </w:pPr>
    </w:p>
    <w:p w14:paraId="4EFC7EDF" w14:textId="54128203" w:rsidR="00E02C99" w:rsidRPr="00E02C99" w:rsidRDefault="00E02C99" w:rsidP="00E02C99">
      <w:pPr>
        <w:pStyle w:val="ListParagraph"/>
        <w:numPr>
          <w:ilvl w:val="0"/>
          <w:numId w:val="2"/>
        </w:numPr>
        <w:spacing w:after="0" w:line="240" w:lineRule="auto"/>
        <w:rPr>
          <w:sz w:val="20"/>
          <w:szCs w:val="20"/>
        </w:rPr>
      </w:pPr>
      <w:r w:rsidRPr="00E02C99">
        <w:rPr>
          <w:sz w:val="20"/>
          <w:szCs w:val="20"/>
        </w:rPr>
        <w:t>Staff Training Dates: Circulate staff training dates in a timely manner on The Hamilton Practice website, Facebook page, and Reception area. The landlord will be approached to see if this can also be placed on the main surgery door.</w:t>
      </w:r>
    </w:p>
    <w:p w14:paraId="479C0CF3" w14:textId="77777777" w:rsidR="00E02C99" w:rsidRPr="00E02C99" w:rsidRDefault="00E02C99" w:rsidP="00E02C99">
      <w:pPr>
        <w:spacing w:after="0" w:line="240" w:lineRule="auto"/>
        <w:rPr>
          <w:sz w:val="20"/>
          <w:szCs w:val="20"/>
        </w:rPr>
      </w:pPr>
    </w:p>
    <w:p w14:paraId="48A99B3F" w14:textId="72B904B0" w:rsidR="00E02C99" w:rsidRPr="00E02C99" w:rsidRDefault="00E02C99" w:rsidP="00E02C99">
      <w:pPr>
        <w:pStyle w:val="ListParagraph"/>
        <w:numPr>
          <w:ilvl w:val="0"/>
          <w:numId w:val="2"/>
        </w:numPr>
        <w:spacing w:after="0" w:line="240" w:lineRule="auto"/>
        <w:rPr>
          <w:sz w:val="20"/>
          <w:szCs w:val="20"/>
        </w:rPr>
      </w:pPr>
      <w:r w:rsidRPr="00E02C99">
        <w:rPr>
          <w:sz w:val="20"/>
          <w:szCs w:val="20"/>
        </w:rPr>
        <w:t>Patients’ Association Information: Information discussed by Alan will be circulated to PPG Members.</w:t>
      </w:r>
    </w:p>
    <w:p w14:paraId="2DB598FA" w14:textId="77777777" w:rsidR="00E02C99" w:rsidRPr="00E02C99" w:rsidRDefault="00E02C99" w:rsidP="00E02C99">
      <w:pPr>
        <w:spacing w:after="0" w:line="240" w:lineRule="auto"/>
        <w:rPr>
          <w:sz w:val="20"/>
          <w:szCs w:val="20"/>
        </w:rPr>
      </w:pPr>
    </w:p>
    <w:p w14:paraId="2ABA8789" w14:textId="1AD61C2F" w:rsidR="00E02C99" w:rsidRPr="00E02C99" w:rsidRDefault="00E02C99" w:rsidP="00E02C99">
      <w:pPr>
        <w:spacing w:after="0" w:line="240" w:lineRule="auto"/>
        <w:rPr>
          <w:b/>
          <w:bCs/>
          <w:sz w:val="20"/>
          <w:szCs w:val="20"/>
        </w:rPr>
      </w:pPr>
      <w:r w:rsidRPr="00E02C99">
        <w:rPr>
          <w:b/>
          <w:bCs/>
          <w:sz w:val="20"/>
          <w:szCs w:val="20"/>
        </w:rPr>
        <w:t>Next Meeting:</w:t>
      </w:r>
    </w:p>
    <w:p w14:paraId="3B7546F9" w14:textId="77777777" w:rsidR="00E02C99" w:rsidRPr="00E02C99" w:rsidRDefault="00E02C99" w:rsidP="00E02C99">
      <w:pPr>
        <w:spacing w:after="0" w:line="240" w:lineRule="auto"/>
        <w:rPr>
          <w:sz w:val="20"/>
          <w:szCs w:val="20"/>
        </w:rPr>
      </w:pPr>
    </w:p>
    <w:p w14:paraId="50EE6F01" w14:textId="2D252B23" w:rsidR="00E02C99" w:rsidRPr="00E02C99" w:rsidRDefault="00E02C99" w:rsidP="00E02C99">
      <w:pPr>
        <w:spacing w:after="0" w:line="240" w:lineRule="auto"/>
        <w:rPr>
          <w:sz w:val="20"/>
          <w:szCs w:val="20"/>
        </w:rPr>
      </w:pPr>
      <w:r w:rsidRPr="00E02C99">
        <w:rPr>
          <w:sz w:val="20"/>
          <w:szCs w:val="20"/>
        </w:rPr>
        <w:t>Date:</w:t>
      </w:r>
      <w:r w:rsidRPr="00E02C99">
        <w:rPr>
          <w:sz w:val="20"/>
          <w:szCs w:val="20"/>
        </w:rPr>
        <w:tab/>
      </w:r>
      <w:r w:rsidRPr="00E02C99">
        <w:rPr>
          <w:sz w:val="20"/>
          <w:szCs w:val="20"/>
        </w:rPr>
        <w:tab/>
      </w:r>
      <w:r w:rsidR="00272F59">
        <w:rPr>
          <w:sz w:val="20"/>
          <w:szCs w:val="20"/>
        </w:rPr>
        <w:t>Monday 24</w:t>
      </w:r>
      <w:r w:rsidR="00272F59" w:rsidRPr="00272F59">
        <w:rPr>
          <w:sz w:val="20"/>
          <w:szCs w:val="20"/>
          <w:vertAlign w:val="superscript"/>
        </w:rPr>
        <w:t>th</w:t>
      </w:r>
      <w:r w:rsidR="00272F59">
        <w:rPr>
          <w:sz w:val="20"/>
          <w:szCs w:val="20"/>
        </w:rPr>
        <w:t xml:space="preserve"> </w:t>
      </w:r>
      <w:r w:rsidRPr="00E02C99">
        <w:rPr>
          <w:sz w:val="20"/>
          <w:szCs w:val="20"/>
        </w:rPr>
        <w:t>March 2025</w:t>
      </w:r>
    </w:p>
    <w:p w14:paraId="66256A34" w14:textId="71998ACC" w:rsidR="00E02C99" w:rsidRPr="00E02C99" w:rsidRDefault="00E02C99" w:rsidP="00E02C99">
      <w:pPr>
        <w:spacing w:after="0" w:line="240" w:lineRule="auto"/>
        <w:rPr>
          <w:sz w:val="20"/>
          <w:szCs w:val="20"/>
        </w:rPr>
      </w:pPr>
      <w:r w:rsidRPr="00E02C99">
        <w:rPr>
          <w:sz w:val="20"/>
          <w:szCs w:val="20"/>
        </w:rPr>
        <w:t>Time:</w:t>
      </w:r>
      <w:r w:rsidRPr="00E02C99">
        <w:rPr>
          <w:sz w:val="20"/>
          <w:szCs w:val="20"/>
        </w:rPr>
        <w:tab/>
      </w:r>
      <w:r w:rsidRPr="00E02C99">
        <w:rPr>
          <w:sz w:val="20"/>
          <w:szCs w:val="20"/>
        </w:rPr>
        <w:tab/>
      </w:r>
      <w:r w:rsidR="00272F59">
        <w:rPr>
          <w:sz w:val="20"/>
          <w:szCs w:val="20"/>
        </w:rPr>
        <w:t>3</w:t>
      </w:r>
      <w:r w:rsidRPr="00E02C99">
        <w:rPr>
          <w:sz w:val="20"/>
          <w:szCs w:val="20"/>
        </w:rPr>
        <w:t xml:space="preserve"> pm to </w:t>
      </w:r>
      <w:r w:rsidR="00272F59">
        <w:rPr>
          <w:sz w:val="20"/>
          <w:szCs w:val="20"/>
        </w:rPr>
        <w:t>4.</w:t>
      </w:r>
      <w:r w:rsidRPr="00E02C99">
        <w:rPr>
          <w:sz w:val="20"/>
          <w:szCs w:val="20"/>
        </w:rPr>
        <w:t>30 pm</w:t>
      </w:r>
    </w:p>
    <w:p w14:paraId="1A2D3864" w14:textId="070FEE96" w:rsidR="00E02C99" w:rsidRPr="00E02C99" w:rsidRDefault="00E02C99" w:rsidP="00E02C99">
      <w:pPr>
        <w:spacing w:after="0" w:line="240" w:lineRule="auto"/>
        <w:rPr>
          <w:sz w:val="20"/>
          <w:szCs w:val="20"/>
        </w:rPr>
      </w:pPr>
      <w:r w:rsidRPr="00E02C99">
        <w:rPr>
          <w:sz w:val="20"/>
          <w:szCs w:val="20"/>
        </w:rPr>
        <w:t>Arrive at:</w:t>
      </w:r>
      <w:r w:rsidRPr="00E02C99">
        <w:rPr>
          <w:sz w:val="20"/>
          <w:szCs w:val="20"/>
        </w:rPr>
        <w:tab/>
        <w:t>Upstairs Reception Area, The Hamilton Practice</w:t>
      </w:r>
    </w:p>
    <w:p w14:paraId="44E9E236" w14:textId="2957D177" w:rsidR="00C26BA0" w:rsidRPr="00E02C99" w:rsidRDefault="00C26BA0" w:rsidP="00E02C99">
      <w:pPr>
        <w:spacing w:after="0" w:line="240" w:lineRule="auto"/>
        <w:rPr>
          <w:sz w:val="20"/>
          <w:szCs w:val="20"/>
        </w:rPr>
      </w:pPr>
    </w:p>
    <w:sectPr w:rsidR="00C26BA0" w:rsidRPr="00E02C99" w:rsidSect="00E02C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16A2"/>
    <w:multiLevelType w:val="hybridMultilevel"/>
    <w:tmpl w:val="9A621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813B54"/>
    <w:multiLevelType w:val="hybridMultilevel"/>
    <w:tmpl w:val="53B6C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0342059">
    <w:abstractNumId w:val="1"/>
  </w:num>
  <w:num w:numId="2" w16cid:durableId="144187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99"/>
    <w:rsid w:val="00102F03"/>
    <w:rsid w:val="00226244"/>
    <w:rsid w:val="00272F59"/>
    <w:rsid w:val="004747BD"/>
    <w:rsid w:val="004F7340"/>
    <w:rsid w:val="005719B2"/>
    <w:rsid w:val="00734535"/>
    <w:rsid w:val="009A01A8"/>
    <w:rsid w:val="00A348D4"/>
    <w:rsid w:val="00A5579F"/>
    <w:rsid w:val="00B97C97"/>
    <w:rsid w:val="00C26BA0"/>
    <w:rsid w:val="00C633D7"/>
    <w:rsid w:val="00DE2200"/>
    <w:rsid w:val="00E02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B607"/>
  <w15:chartTrackingRefBased/>
  <w15:docId w15:val="{55131017-699A-4F2D-B47C-F700C214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C99"/>
    <w:rPr>
      <w:rFonts w:eastAsiaTheme="majorEastAsia" w:cstheme="majorBidi"/>
      <w:color w:val="272727" w:themeColor="text1" w:themeTint="D8"/>
    </w:rPr>
  </w:style>
  <w:style w:type="paragraph" w:styleId="Title">
    <w:name w:val="Title"/>
    <w:basedOn w:val="Normal"/>
    <w:next w:val="Normal"/>
    <w:link w:val="TitleChar"/>
    <w:uiPriority w:val="10"/>
    <w:qFormat/>
    <w:rsid w:val="00E02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C99"/>
    <w:pPr>
      <w:spacing w:before="160"/>
      <w:jc w:val="center"/>
    </w:pPr>
    <w:rPr>
      <w:i/>
      <w:iCs/>
      <w:color w:val="404040" w:themeColor="text1" w:themeTint="BF"/>
    </w:rPr>
  </w:style>
  <w:style w:type="character" w:customStyle="1" w:styleId="QuoteChar">
    <w:name w:val="Quote Char"/>
    <w:basedOn w:val="DefaultParagraphFont"/>
    <w:link w:val="Quote"/>
    <w:uiPriority w:val="29"/>
    <w:rsid w:val="00E02C99"/>
    <w:rPr>
      <w:i/>
      <w:iCs/>
      <w:color w:val="404040" w:themeColor="text1" w:themeTint="BF"/>
    </w:rPr>
  </w:style>
  <w:style w:type="paragraph" w:styleId="ListParagraph">
    <w:name w:val="List Paragraph"/>
    <w:basedOn w:val="Normal"/>
    <w:uiPriority w:val="34"/>
    <w:qFormat/>
    <w:rsid w:val="00E02C99"/>
    <w:pPr>
      <w:ind w:left="720"/>
      <w:contextualSpacing/>
    </w:pPr>
  </w:style>
  <w:style w:type="character" w:styleId="IntenseEmphasis">
    <w:name w:val="Intense Emphasis"/>
    <w:basedOn w:val="DefaultParagraphFont"/>
    <w:uiPriority w:val="21"/>
    <w:qFormat/>
    <w:rsid w:val="00E02C99"/>
    <w:rPr>
      <w:i/>
      <w:iCs/>
      <w:color w:val="0F4761" w:themeColor="accent1" w:themeShade="BF"/>
    </w:rPr>
  </w:style>
  <w:style w:type="paragraph" w:styleId="IntenseQuote">
    <w:name w:val="Intense Quote"/>
    <w:basedOn w:val="Normal"/>
    <w:next w:val="Normal"/>
    <w:link w:val="IntenseQuoteChar"/>
    <w:uiPriority w:val="30"/>
    <w:qFormat/>
    <w:rsid w:val="00E02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C99"/>
    <w:rPr>
      <w:i/>
      <w:iCs/>
      <w:color w:val="0F4761" w:themeColor="accent1" w:themeShade="BF"/>
    </w:rPr>
  </w:style>
  <w:style w:type="character" w:styleId="IntenseReference">
    <w:name w:val="Intense Reference"/>
    <w:basedOn w:val="DefaultParagraphFont"/>
    <w:uiPriority w:val="32"/>
    <w:qFormat/>
    <w:rsid w:val="00E02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Pascale (THE HAMILTON PRACTICE)</dc:creator>
  <cp:keywords/>
  <dc:description/>
  <cp:lastModifiedBy>LAW, Katrina (THE HAMILTON PRACTICE)</cp:lastModifiedBy>
  <cp:revision>2</cp:revision>
  <dcterms:created xsi:type="dcterms:W3CDTF">2025-06-18T11:12:00Z</dcterms:created>
  <dcterms:modified xsi:type="dcterms:W3CDTF">2025-06-18T11:12:00Z</dcterms:modified>
</cp:coreProperties>
</file>