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546AE6" w14:paraId="40131AFE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65EB8D58" w14:textId="7EA095E4" w:rsidR="002955F8" w:rsidRPr="00546AE6" w:rsidRDefault="00FC14D7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8"/>
                <w:szCs w:val="24"/>
                <w:lang w:eastAsia="en-GB"/>
              </w:rPr>
              <w:t>T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is legally obliged to investigate any litigation or claims brought against them, and this will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require us to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access, process and hold some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personal identifiable data. This may include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name, address, date or birth and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>medical condition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and other data we may hold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. The data this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will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need to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process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will depend on the type of litigation or claim received. </w:t>
            </w:r>
          </w:p>
          <w:p w14:paraId="189A43B6" w14:textId="77777777" w:rsidR="00DC43D0" w:rsidRPr="00546AE6" w:rsidRDefault="00DC43D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1244F51" w14:textId="77777777" w:rsidR="008501BE" w:rsidRPr="00546AE6" w:rsidRDefault="00360823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</w:t>
            </w:r>
            <w:r w:rsidR="001C6490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is NHS Litigation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Authority operates a scheme 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which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pays an annual contribution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for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, and in return the NHS Litigation Authority </w:t>
            </w:r>
            <w:r w:rsidR="005A778E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supports the settlement of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any clinical </w:t>
            </w:r>
            <w:r w:rsidR="00FC6362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negligence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claims the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receives. </w:t>
            </w:r>
          </w:p>
          <w:p w14:paraId="41930427" w14:textId="77777777" w:rsidR="00F2538D" w:rsidRPr="00546AE6" w:rsidRDefault="00F2538D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546AE6" w14:paraId="26B307BD" w14:textId="77777777" w:rsidTr="00971718">
        <w:trPr>
          <w:trHeight w:val="300"/>
        </w:trPr>
        <w:tc>
          <w:tcPr>
            <w:tcW w:w="3227" w:type="dxa"/>
            <w:noWrap/>
          </w:tcPr>
          <w:p w14:paraId="37FF5F69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Data Controller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AFC108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3127BD6" w14:textId="77777777" w:rsidR="00B7041D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7A896F5D" w14:textId="77777777" w:rsidR="00CE5500" w:rsidRPr="00CE5500" w:rsidRDefault="00CE5500" w:rsidP="00CE5500">
            <w:pPr>
              <w:spacing w:after="0" w:line="240" w:lineRule="auto"/>
              <w:rPr>
                <w:b/>
                <w:bCs/>
              </w:rPr>
            </w:pPr>
            <w:r w:rsidRPr="00CE5500">
              <w:rPr>
                <w:b/>
                <w:bCs/>
              </w:rPr>
              <w:t>Anerley Surgery</w:t>
            </w:r>
          </w:p>
          <w:p w14:paraId="05823DD2" w14:textId="77777777" w:rsidR="00CE5500" w:rsidRPr="00CE5500" w:rsidRDefault="00CE5500" w:rsidP="00CE5500">
            <w:pPr>
              <w:spacing w:after="0" w:line="240" w:lineRule="auto"/>
              <w:rPr>
                <w:b/>
                <w:bCs/>
              </w:rPr>
            </w:pPr>
            <w:r w:rsidRPr="00CE5500">
              <w:rPr>
                <w:b/>
                <w:bCs/>
              </w:rPr>
              <w:t>224 Anerley Road,</w:t>
            </w:r>
            <w:r w:rsidRPr="00CE5500">
              <w:rPr>
                <w:b/>
                <w:bCs/>
              </w:rPr>
              <w:br/>
              <w:t>London,</w:t>
            </w:r>
            <w:r w:rsidRPr="00CE5500">
              <w:rPr>
                <w:b/>
                <w:bCs/>
              </w:rPr>
              <w:br/>
              <w:t>SE20 8TJ</w:t>
            </w:r>
          </w:p>
          <w:p w14:paraId="03A3319D" w14:textId="708A5EA7" w:rsidR="006A6874" w:rsidRPr="00546AE6" w:rsidRDefault="00CE5500" w:rsidP="00CE5500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E5500">
              <w:rPr>
                <w:b/>
                <w:bCs/>
              </w:rPr>
              <w:t>Tel:   </w:t>
            </w:r>
            <w:hyperlink r:id="rId12" w:history="1">
              <w:r w:rsidRPr="00CE5500">
                <w:rPr>
                  <w:rStyle w:val="Hyperlink"/>
                  <w:b/>
                  <w:bCs/>
                </w:rPr>
                <w:t>0208 659 9343</w:t>
              </w:r>
            </w:hyperlink>
          </w:p>
        </w:tc>
      </w:tr>
      <w:tr w:rsidR="00CB1B71" w:rsidRPr="00546AE6" w14:paraId="25B67481" w14:textId="77777777" w:rsidTr="00971718">
        <w:trPr>
          <w:trHeight w:val="300"/>
        </w:trPr>
        <w:tc>
          <w:tcPr>
            <w:tcW w:w="3227" w:type="dxa"/>
            <w:noWrap/>
          </w:tcPr>
          <w:p w14:paraId="3D3C9DE0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9816766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468A9C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0723475A" w14:textId="77777777" w:rsidR="00546AE6" w:rsidRPr="00546AE6" w:rsidRDefault="00546AE6" w:rsidP="00546AE6">
            <w:pPr>
              <w:spacing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61DAE600" w14:textId="2C131D62" w:rsidR="004052EF" w:rsidRPr="00546AE6" w:rsidRDefault="00546AE6" w:rsidP="00546AE6">
            <w:pPr>
              <w:rPr>
                <w:rFonts w:ascii="Arial" w:hAnsi="Arial" w:cs="Arial"/>
              </w:rPr>
            </w:pPr>
            <w:hyperlink r:id="rId13" w:history="1">
              <w:r w:rsidRPr="00546AE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</w:p>
        </w:tc>
      </w:tr>
      <w:tr w:rsidR="002C7B02" w:rsidRPr="00546AE6" w14:paraId="3C94C396" w14:textId="77777777" w:rsidTr="00071708">
        <w:trPr>
          <w:trHeight w:val="413"/>
        </w:trPr>
        <w:tc>
          <w:tcPr>
            <w:tcW w:w="3227" w:type="dxa"/>
            <w:noWrap/>
          </w:tcPr>
          <w:p w14:paraId="63A03EEB" w14:textId="77777777" w:rsidR="002C7B02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159AB735" w14:textId="77777777" w:rsidR="00FB0323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of the Practice</w:t>
            </w:r>
          </w:p>
          <w:p w14:paraId="6B732D11" w14:textId="77777777" w:rsidR="00596284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546AE6" w14:paraId="41D2490B" w14:textId="77777777" w:rsidTr="00971718">
        <w:trPr>
          <w:trHeight w:val="300"/>
        </w:trPr>
        <w:tc>
          <w:tcPr>
            <w:tcW w:w="3227" w:type="dxa"/>
            <w:noWrap/>
          </w:tcPr>
          <w:p w14:paraId="3220263D" w14:textId="77777777" w:rsidR="00CB1B71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B11D87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1667B659" w14:textId="62D298A7" w:rsidR="00071708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Data Protection Legislation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E7D5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23CB330D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722E79" w14:textId="77777777" w:rsidR="00F377F8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processing is necessary for compliance with any legal obligation to which the controller is </w:t>
            </w:r>
            <w:r w:rsidR="00A2228E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subject”.</w:t>
            </w:r>
          </w:p>
          <w:p w14:paraId="486DAD00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292B90F" w14:textId="77777777" w:rsidR="00F377F8" w:rsidRPr="00546AE6" w:rsidRDefault="00865BFC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processing is necessary for the establishment, exercise or defence of legal claims or whenever courts are acting in their judicial </w:t>
            </w:r>
            <w:r w:rsidR="00AE1EF5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capacity”</w:t>
            </w:r>
          </w:p>
        </w:tc>
      </w:tr>
      <w:tr w:rsidR="002C7B02" w:rsidRPr="00546AE6" w14:paraId="25A8C757" w14:textId="77777777" w:rsidTr="00971718">
        <w:trPr>
          <w:trHeight w:val="300"/>
        </w:trPr>
        <w:tc>
          <w:tcPr>
            <w:tcW w:w="3227" w:type="dxa"/>
            <w:noWrap/>
          </w:tcPr>
          <w:p w14:paraId="3B49079C" w14:textId="77777777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BB5B2A0" w14:textId="6CEE916E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may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 shared with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organisations such as</w:t>
            </w:r>
          </w:p>
          <w:p w14:paraId="08CB1B70" w14:textId="77777777" w:rsidR="00AE1EF5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Our solicitors or legal team</w:t>
            </w:r>
          </w:p>
          <w:p w14:paraId="72E83BCD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The Court processing the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claim.</w:t>
            </w:r>
          </w:p>
          <w:p w14:paraId="524B1671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Any regulatory body who has a statutory basis for evidencing, overseeing,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investigating,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 or substantiating litigation, a claim or national or professional standards such 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lastRenderedPageBreak/>
              <w:t>as the GMC, the Care Quality Commission and other bodies or the outcomes of such action.</w:t>
            </w:r>
          </w:p>
        </w:tc>
      </w:tr>
      <w:tr w:rsidR="002C7B02" w:rsidRPr="00546AE6" w14:paraId="18A48C90" w14:textId="77777777" w:rsidTr="00971718">
        <w:trPr>
          <w:trHeight w:val="300"/>
        </w:trPr>
        <w:tc>
          <w:tcPr>
            <w:tcW w:w="3227" w:type="dxa"/>
            <w:noWrap/>
          </w:tcPr>
          <w:p w14:paraId="56F429B9" w14:textId="77777777" w:rsidR="002C7B0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FF1853B" w14:textId="77777777" w:rsidR="00E25DC5" w:rsidRPr="00546AE6" w:rsidRDefault="001D2A7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have the right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GDPR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if you wish to object to the processing of your data. You should be aware that this is a right to raise an objection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F911F46" w14:textId="77777777" w:rsidR="00036847" w:rsidRPr="00546AE6" w:rsidRDefault="00CA3E2A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Practice’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process personal data under Article 6(1)(c)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1D697734" w14:textId="5BC069FF" w:rsidR="00036847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031E72E8" w14:textId="6CAE642C" w:rsidR="00546AE6" w:rsidRPr="00546AE6" w:rsidRDefault="00546AE6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720ED743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3E650938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451F8821" w14:textId="77777777" w:rsidR="00AD42BA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5B62B35" w14:textId="77777777" w:rsidR="00036847" w:rsidRPr="00546AE6" w:rsidRDefault="00036847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has compelling legitimate grounds for the processing which override the interests, rights and freedoms in the right to object.</w:t>
            </w:r>
          </w:p>
        </w:tc>
      </w:tr>
      <w:tr w:rsidR="00CB1B71" w:rsidRPr="00546AE6" w14:paraId="432E2B6B" w14:textId="77777777" w:rsidTr="00971718">
        <w:trPr>
          <w:trHeight w:val="300"/>
        </w:trPr>
        <w:tc>
          <w:tcPr>
            <w:tcW w:w="3227" w:type="dxa"/>
            <w:noWrap/>
          </w:tcPr>
          <w:p w14:paraId="7BB130E6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57ADD76C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546AE6" w14:paraId="15227BD8" w14:textId="77777777" w:rsidTr="00971718">
        <w:trPr>
          <w:trHeight w:val="300"/>
        </w:trPr>
        <w:tc>
          <w:tcPr>
            <w:tcW w:w="3227" w:type="dxa"/>
            <w:noWrap/>
          </w:tcPr>
          <w:p w14:paraId="5D4471E6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25D27014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546AE6" w14:paraId="47AA8006" w14:textId="77777777" w:rsidTr="00971718">
        <w:trPr>
          <w:trHeight w:val="300"/>
        </w:trPr>
        <w:tc>
          <w:tcPr>
            <w:tcW w:w="3227" w:type="dxa"/>
            <w:noWrap/>
          </w:tcPr>
          <w:p w14:paraId="66F5D95E" w14:textId="77777777" w:rsidR="002C7B02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00A0EB6E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546AE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BB65C1" w:rsidRPr="00546AE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8748D3D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6A5B326D" w14:textId="77777777" w:rsidR="00FF0BEC" w:rsidRPr="00546AE6" w:rsidRDefault="0068560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2FE4CC1" w14:textId="77777777" w:rsidR="00BE55B3" w:rsidRPr="00546AE6" w:rsidRDefault="00BE55B3" w:rsidP="00BB65C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546AE6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1D0D" w14:textId="77777777" w:rsidR="002C5D25" w:rsidRDefault="002C5D25" w:rsidP="00F07C61">
      <w:pPr>
        <w:spacing w:after="0" w:line="240" w:lineRule="auto"/>
      </w:pPr>
      <w:r>
        <w:separator/>
      </w:r>
    </w:p>
  </w:endnote>
  <w:endnote w:type="continuationSeparator" w:id="0">
    <w:p w14:paraId="7A6BE283" w14:textId="77777777" w:rsidR="002C5D25" w:rsidRDefault="002C5D25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7FC9" w14:textId="77777777" w:rsidR="002C5D25" w:rsidRDefault="002C5D25" w:rsidP="00F07C61">
      <w:pPr>
        <w:spacing w:after="0" w:line="240" w:lineRule="auto"/>
      </w:pPr>
      <w:r>
        <w:separator/>
      </w:r>
    </w:p>
  </w:footnote>
  <w:footnote w:type="continuationSeparator" w:id="0">
    <w:p w14:paraId="0B4A1C1B" w14:textId="77777777" w:rsidR="002C5D25" w:rsidRDefault="002C5D25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DDD4" w14:textId="3F1D04B5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66BF" w14:textId="574A6E6B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 xml:space="preserve">Privacy Notice – </w:t>
    </w:r>
    <w:r w:rsidR="00360823">
      <w:rPr>
        <w:b/>
        <w:noProof/>
        <w:sz w:val="36"/>
        <w:szCs w:val="36"/>
        <w:lang w:eastAsia="en-GB"/>
      </w:rPr>
      <w:t>Litigations &amp; Claims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D224" w14:textId="1B419C7C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1D5"/>
    <w:multiLevelType w:val="hybridMultilevel"/>
    <w:tmpl w:val="F38E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63497">
    <w:abstractNumId w:val="1"/>
  </w:num>
  <w:num w:numId="2" w16cid:durableId="630405475">
    <w:abstractNumId w:val="0"/>
  </w:num>
  <w:num w:numId="3" w16cid:durableId="1234437952">
    <w:abstractNumId w:val="3"/>
  </w:num>
  <w:num w:numId="4" w16cid:durableId="123273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847"/>
    <w:rsid w:val="00043782"/>
    <w:rsid w:val="00044C16"/>
    <w:rsid w:val="0005623F"/>
    <w:rsid w:val="00067D3E"/>
    <w:rsid w:val="00071708"/>
    <w:rsid w:val="000A31F2"/>
    <w:rsid w:val="000A4DB4"/>
    <w:rsid w:val="000B3FA3"/>
    <w:rsid w:val="000B696B"/>
    <w:rsid w:val="000C71E2"/>
    <w:rsid w:val="000C75E1"/>
    <w:rsid w:val="000D1A63"/>
    <w:rsid w:val="000F430D"/>
    <w:rsid w:val="0010540D"/>
    <w:rsid w:val="00111D2F"/>
    <w:rsid w:val="0011648C"/>
    <w:rsid w:val="001421C7"/>
    <w:rsid w:val="00163A8B"/>
    <w:rsid w:val="00171B14"/>
    <w:rsid w:val="001C6490"/>
    <w:rsid w:val="001D0A5B"/>
    <w:rsid w:val="001D2A74"/>
    <w:rsid w:val="001D2AC6"/>
    <w:rsid w:val="001E7D5D"/>
    <w:rsid w:val="001F05AE"/>
    <w:rsid w:val="00204264"/>
    <w:rsid w:val="002329C4"/>
    <w:rsid w:val="00236EF5"/>
    <w:rsid w:val="00241237"/>
    <w:rsid w:val="00255F4D"/>
    <w:rsid w:val="00261EC9"/>
    <w:rsid w:val="00277641"/>
    <w:rsid w:val="0028656B"/>
    <w:rsid w:val="00286CCD"/>
    <w:rsid w:val="002955F8"/>
    <w:rsid w:val="002C33B6"/>
    <w:rsid w:val="002C5D25"/>
    <w:rsid w:val="002C65F6"/>
    <w:rsid w:val="002C7B02"/>
    <w:rsid w:val="002D1BDC"/>
    <w:rsid w:val="00360823"/>
    <w:rsid w:val="003626BE"/>
    <w:rsid w:val="003902E4"/>
    <w:rsid w:val="003979AC"/>
    <w:rsid w:val="003C2B1A"/>
    <w:rsid w:val="003D1401"/>
    <w:rsid w:val="003E3028"/>
    <w:rsid w:val="003E4C39"/>
    <w:rsid w:val="003E6445"/>
    <w:rsid w:val="003F5FED"/>
    <w:rsid w:val="004052EF"/>
    <w:rsid w:val="00407DCC"/>
    <w:rsid w:val="00424C77"/>
    <w:rsid w:val="00426EA7"/>
    <w:rsid w:val="0044397B"/>
    <w:rsid w:val="0045427B"/>
    <w:rsid w:val="00481BB1"/>
    <w:rsid w:val="004C198D"/>
    <w:rsid w:val="004F7C91"/>
    <w:rsid w:val="00523EAE"/>
    <w:rsid w:val="00524B0F"/>
    <w:rsid w:val="0053165C"/>
    <w:rsid w:val="00532438"/>
    <w:rsid w:val="00533782"/>
    <w:rsid w:val="00533ED0"/>
    <w:rsid w:val="00536A56"/>
    <w:rsid w:val="00542616"/>
    <w:rsid w:val="00546AE6"/>
    <w:rsid w:val="00562CB1"/>
    <w:rsid w:val="00565CFC"/>
    <w:rsid w:val="005709B7"/>
    <w:rsid w:val="005817C8"/>
    <w:rsid w:val="005820B0"/>
    <w:rsid w:val="00596284"/>
    <w:rsid w:val="005A778E"/>
    <w:rsid w:val="005B1581"/>
    <w:rsid w:val="005D0EB2"/>
    <w:rsid w:val="005E4B1A"/>
    <w:rsid w:val="005E683A"/>
    <w:rsid w:val="00603EA1"/>
    <w:rsid w:val="00614090"/>
    <w:rsid w:val="0062658F"/>
    <w:rsid w:val="00685600"/>
    <w:rsid w:val="006A6874"/>
    <w:rsid w:val="006B7DB3"/>
    <w:rsid w:val="006F7772"/>
    <w:rsid w:val="00703FCC"/>
    <w:rsid w:val="007045ED"/>
    <w:rsid w:val="00716EA2"/>
    <w:rsid w:val="0073512B"/>
    <w:rsid w:val="007469C7"/>
    <w:rsid w:val="00762408"/>
    <w:rsid w:val="007A4683"/>
    <w:rsid w:val="007A7217"/>
    <w:rsid w:val="007B7278"/>
    <w:rsid w:val="007C2502"/>
    <w:rsid w:val="007D3121"/>
    <w:rsid w:val="007E6854"/>
    <w:rsid w:val="00812359"/>
    <w:rsid w:val="008175EC"/>
    <w:rsid w:val="008501BE"/>
    <w:rsid w:val="00865BFC"/>
    <w:rsid w:val="00944454"/>
    <w:rsid w:val="0095127A"/>
    <w:rsid w:val="00951B4D"/>
    <w:rsid w:val="00971718"/>
    <w:rsid w:val="009940C5"/>
    <w:rsid w:val="00996973"/>
    <w:rsid w:val="009A62C4"/>
    <w:rsid w:val="00A00F5B"/>
    <w:rsid w:val="00A101B3"/>
    <w:rsid w:val="00A1075A"/>
    <w:rsid w:val="00A2228E"/>
    <w:rsid w:val="00A27DA9"/>
    <w:rsid w:val="00A3094C"/>
    <w:rsid w:val="00A44B59"/>
    <w:rsid w:val="00A72136"/>
    <w:rsid w:val="00AA202C"/>
    <w:rsid w:val="00AB586A"/>
    <w:rsid w:val="00AD42BA"/>
    <w:rsid w:val="00AE08C5"/>
    <w:rsid w:val="00AE1EF5"/>
    <w:rsid w:val="00AE211E"/>
    <w:rsid w:val="00AE487C"/>
    <w:rsid w:val="00B011F2"/>
    <w:rsid w:val="00B11D87"/>
    <w:rsid w:val="00B20F67"/>
    <w:rsid w:val="00B225F1"/>
    <w:rsid w:val="00B240E4"/>
    <w:rsid w:val="00B34EDF"/>
    <w:rsid w:val="00B360F6"/>
    <w:rsid w:val="00B43F8C"/>
    <w:rsid w:val="00B6671B"/>
    <w:rsid w:val="00B7041D"/>
    <w:rsid w:val="00B815B4"/>
    <w:rsid w:val="00B8732B"/>
    <w:rsid w:val="00BB65C1"/>
    <w:rsid w:val="00BD0203"/>
    <w:rsid w:val="00BD15C8"/>
    <w:rsid w:val="00BD53AC"/>
    <w:rsid w:val="00BD63EA"/>
    <w:rsid w:val="00BE2746"/>
    <w:rsid w:val="00BE55B3"/>
    <w:rsid w:val="00C2669B"/>
    <w:rsid w:val="00C4369D"/>
    <w:rsid w:val="00C77E5E"/>
    <w:rsid w:val="00C95849"/>
    <w:rsid w:val="00CA07AE"/>
    <w:rsid w:val="00CA258A"/>
    <w:rsid w:val="00CA3E2A"/>
    <w:rsid w:val="00CA3EA1"/>
    <w:rsid w:val="00CA7472"/>
    <w:rsid w:val="00CB0B55"/>
    <w:rsid w:val="00CB1B71"/>
    <w:rsid w:val="00CB2F51"/>
    <w:rsid w:val="00CE1CDF"/>
    <w:rsid w:val="00CE5500"/>
    <w:rsid w:val="00CF55DF"/>
    <w:rsid w:val="00D241C3"/>
    <w:rsid w:val="00DC1B1B"/>
    <w:rsid w:val="00DC43D0"/>
    <w:rsid w:val="00DD5090"/>
    <w:rsid w:val="00E068B1"/>
    <w:rsid w:val="00E25DC5"/>
    <w:rsid w:val="00E364C0"/>
    <w:rsid w:val="00E40A6E"/>
    <w:rsid w:val="00E52609"/>
    <w:rsid w:val="00E90F8F"/>
    <w:rsid w:val="00EB084E"/>
    <w:rsid w:val="00EB1869"/>
    <w:rsid w:val="00ED0226"/>
    <w:rsid w:val="00ED2128"/>
    <w:rsid w:val="00ED517E"/>
    <w:rsid w:val="00EE2672"/>
    <w:rsid w:val="00EE4D82"/>
    <w:rsid w:val="00F07C61"/>
    <w:rsid w:val="00F161A3"/>
    <w:rsid w:val="00F2538D"/>
    <w:rsid w:val="00F31D37"/>
    <w:rsid w:val="00F377F8"/>
    <w:rsid w:val="00F60F87"/>
    <w:rsid w:val="00F64303"/>
    <w:rsid w:val="00F86CFB"/>
    <w:rsid w:val="00FB0323"/>
    <w:rsid w:val="00FB2DFE"/>
    <w:rsid w:val="00FC14D7"/>
    <w:rsid w:val="00FC1BFB"/>
    <w:rsid w:val="00FC5C34"/>
    <w:rsid w:val="00FC6362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A3AC6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BB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8%20659%20934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Props1.xml><?xml version="1.0" encoding="utf-8"?>
<ds:datastoreItem xmlns:ds="http://schemas.openxmlformats.org/officeDocument/2006/customXml" ds:itemID="{171B3F98-22DE-4F26-9F03-FB20B8FA3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94719B-F2F2-464E-9FDD-79D573F047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1AD5994-59E0-4057-BED9-3CCE26707C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BDE62B-DFAD-4BE7-B143-FDCF58415A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756A41-4350-4230-ADD5-4DC9B4FF24E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3511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2025-05-30T17:11:00Z</dcterms:created>
  <dcterms:modified xsi:type="dcterms:W3CDTF">2025-05-30T17:11:00Z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0x01010008284C98ED232C4880C824821056D90E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