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A1C0" w14:textId="77777777" w:rsidR="005C3EB6" w:rsidRPr="0063599A"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3599A" w14:paraId="1D64FF03" w14:textId="77777777" w:rsidTr="00E65696">
        <w:trPr>
          <w:trHeight w:val="300"/>
        </w:trPr>
        <w:tc>
          <w:tcPr>
            <w:tcW w:w="10598" w:type="dxa"/>
            <w:gridSpan w:val="2"/>
            <w:noWrap/>
          </w:tcPr>
          <w:p w14:paraId="2BF1DFA4" w14:textId="3A9C9943" w:rsidR="00DD4C84" w:rsidRDefault="00F36671" w:rsidP="0056164B">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00597AEA" w:rsidRPr="0063599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14:paraId="791E0E29" w14:textId="77777777" w:rsidR="00DD4C84" w:rsidRDefault="00DD4C84" w:rsidP="0056164B">
            <w:pPr>
              <w:pStyle w:val="ListParagraph"/>
              <w:spacing w:after="0" w:line="276" w:lineRule="auto"/>
              <w:ind w:left="0"/>
              <w:rPr>
                <w:rFonts w:ascii="Arial" w:hAnsi="Arial" w:cs="Arial"/>
                <w:sz w:val="28"/>
                <w:szCs w:val="28"/>
              </w:rPr>
            </w:pPr>
          </w:p>
          <w:p w14:paraId="7A4CA0E7" w14:textId="791D6E51" w:rsidR="00F36671" w:rsidRPr="00DD4C84" w:rsidRDefault="00F36671" w:rsidP="0056164B">
            <w:pPr>
              <w:pStyle w:val="ListParagraph"/>
              <w:spacing w:after="0" w:line="276" w:lineRule="auto"/>
              <w:ind w:left="0"/>
              <w:rPr>
                <w:rFonts w:ascii="Arial" w:hAnsi="Arial" w:cs="Arial"/>
                <w:b/>
                <w:sz w:val="28"/>
                <w:szCs w:val="28"/>
              </w:rPr>
            </w:pPr>
            <w:r w:rsidRPr="0063599A">
              <w:rPr>
                <w:rFonts w:ascii="Arial" w:hAnsi="Arial" w:cs="Arial"/>
                <w:sz w:val="28"/>
                <w:szCs w:val="28"/>
              </w:rPr>
              <w:t>Patients may also request a copy of the report however, there are some exemptions to this right that can be applied in certain circumstances such as:</w:t>
            </w:r>
          </w:p>
          <w:p w14:paraId="68C5B653" w14:textId="2FA26A37" w:rsidR="00F36671"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00C526B8" w:rsidRPr="0063599A">
              <w:rPr>
                <w:rFonts w:ascii="Arial" w:hAnsi="Arial" w:cs="Arial"/>
                <w:sz w:val="28"/>
                <w:szCs w:val="28"/>
              </w:rPr>
              <w:t>individual.</w:t>
            </w:r>
          </w:p>
          <w:p w14:paraId="03F08A76" w14:textId="766567D8" w:rsidR="00CB41EF"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r w:rsidR="00EB5027" w:rsidRPr="0063599A">
              <w:rPr>
                <w:rFonts w:ascii="Arial" w:hAnsi="Arial" w:cs="Arial"/>
                <w:sz w:val="28"/>
                <w:szCs w:val="28"/>
              </w:rPr>
              <w:t>person or</w:t>
            </w:r>
            <w:r w:rsidRPr="0063599A">
              <w:rPr>
                <w:rFonts w:ascii="Arial" w:hAnsi="Arial" w:cs="Arial"/>
                <w:sz w:val="28"/>
                <w:szCs w:val="28"/>
              </w:rPr>
              <w:t xml:space="preserve"> reveals the identity of another person who has supplied information to the practitioner about the individual</w:t>
            </w:r>
            <w:r w:rsidR="001B3880" w:rsidRPr="0063599A">
              <w:rPr>
                <w:rFonts w:ascii="Arial" w:hAnsi="Arial" w:cs="Arial"/>
                <w:sz w:val="28"/>
                <w:szCs w:val="28"/>
              </w:rPr>
              <w:t>.</w:t>
            </w:r>
          </w:p>
          <w:p w14:paraId="3DFC9175" w14:textId="77777777" w:rsidR="00F36671" w:rsidRPr="0063599A" w:rsidRDefault="00F36671" w:rsidP="0056164B">
            <w:pPr>
              <w:pStyle w:val="ListParagraph"/>
              <w:spacing w:after="0" w:line="276" w:lineRule="auto"/>
              <w:ind w:left="0"/>
              <w:rPr>
                <w:rFonts w:ascii="Arial" w:hAnsi="Arial" w:cs="Arial"/>
                <w:color w:val="000000"/>
                <w:sz w:val="28"/>
                <w:szCs w:val="28"/>
                <w:lang w:eastAsia="en-GB"/>
              </w:rPr>
            </w:pPr>
          </w:p>
        </w:tc>
      </w:tr>
      <w:tr w:rsidR="002C7B02" w:rsidRPr="0063599A" w14:paraId="4B9D5663" w14:textId="77777777" w:rsidTr="00971718">
        <w:trPr>
          <w:trHeight w:val="300"/>
        </w:trPr>
        <w:tc>
          <w:tcPr>
            <w:tcW w:w="3227" w:type="dxa"/>
            <w:noWrap/>
          </w:tcPr>
          <w:p w14:paraId="4697D0D5" w14:textId="77777777" w:rsidR="00CB1B71" w:rsidRPr="0063599A" w:rsidRDefault="00CB1B71" w:rsidP="0056164B">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Controller </w:t>
            </w:r>
            <w:r w:rsidRPr="0063599A">
              <w:rPr>
                <w:rFonts w:ascii="Arial" w:hAnsi="Arial" w:cs="Arial"/>
                <w:color w:val="000000"/>
                <w:sz w:val="24"/>
                <w:szCs w:val="24"/>
                <w:lang w:eastAsia="en-GB"/>
              </w:rPr>
              <w:t>contact details</w:t>
            </w:r>
          </w:p>
          <w:p w14:paraId="493364CE" w14:textId="77777777" w:rsidR="00CB1B71" w:rsidRPr="0063599A" w:rsidRDefault="00CB1B71" w:rsidP="0056164B">
            <w:pPr>
              <w:spacing w:after="0"/>
              <w:rPr>
                <w:rFonts w:ascii="Arial" w:hAnsi="Arial" w:cs="Arial"/>
                <w:color w:val="000000"/>
                <w:sz w:val="24"/>
                <w:szCs w:val="24"/>
                <w:lang w:eastAsia="en-GB"/>
              </w:rPr>
            </w:pPr>
          </w:p>
          <w:p w14:paraId="53AEFC1D" w14:textId="77777777" w:rsidR="00B7041D" w:rsidRPr="0063599A" w:rsidRDefault="00B7041D" w:rsidP="0056164B">
            <w:pPr>
              <w:spacing w:after="0"/>
              <w:rPr>
                <w:rFonts w:ascii="Arial" w:hAnsi="Arial" w:cs="Arial"/>
                <w:color w:val="000000"/>
                <w:sz w:val="24"/>
                <w:szCs w:val="24"/>
                <w:lang w:eastAsia="en-GB"/>
              </w:rPr>
            </w:pPr>
          </w:p>
        </w:tc>
        <w:tc>
          <w:tcPr>
            <w:tcW w:w="7371" w:type="dxa"/>
            <w:noWrap/>
          </w:tcPr>
          <w:p w14:paraId="7B0AD719" w14:textId="043E7517" w:rsidR="002C7B02" w:rsidRDefault="00D421C0" w:rsidP="0056164B">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137439B9" w14:textId="7F5C0B7F" w:rsidR="00D421C0" w:rsidRDefault="00D421C0" w:rsidP="0056164B">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5DAF992E" w14:textId="6E8399EB" w:rsidR="00D421C0" w:rsidRDefault="00D421C0" w:rsidP="0056164B">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3886303C" w14:textId="488A5027" w:rsidR="00D421C0" w:rsidRDefault="00D421C0" w:rsidP="0056164B">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796552F7" w14:textId="7D4F6CD0" w:rsidR="00D421C0" w:rsidRDefault="00D421C0" w:rsidP="0056164B">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340AEB66" w14:textId="77777777" w:rsidR="006A6874" w:rsidRDefault="00D421C0" w:rsidP="0056164B">
            <w:pPr>
              <w:spacing w:after="0"/>
              <w:rPr>
                <w:rFonts w:ascii="Arial" w:hAnsi="Arial" w:cs="Arial"/>
                <w:color w:val="339966"/>
                <w:sz w:val="24"/>
                <w:szCs w:val="24"/>
                <w:lang w:eastAsia="en-GB"/>
              </w:rPr>
            </w:pPr>
            <w:r>
              <w:rPr>
                <w:rFonts w:ascii="Arial" w:hAnsi="Arial" w:cs="Arial"/>
                <w:color w:val="339966"/>
                <w:sz w:val="24"/>
                <w:szCs w:val="24"/>
                <w:lang w:eastAsia="en-GB"/>
              </w:rPr>
              <w:t>BR3 3FD</w:t>
            </w:r>
          </w:p>
          <w:p w14:paraId="7035662A" w14:textId="342DD2C1" w:rsidR="00D421C0" w:rsidRPr="00D421C0" w:rsidRDefault="00D421C0" w:rsidP="0056164B">
            <w:pPr>
              <w:spacing w:after="0"/>
              <w:rPr>
                <w:rFonts w:ascii="Arial" w:hAnsi="Arial" w:cs="Arial"/>
                <w:color w:val="339966"/>
                <w:sz w:val="24"/>
                <w:szCs w:val="24"/>
                <w:lang w:eastAsia="en-GB"/>
              </w:rPr>
            </w:pPr>
          </w:p>
        </w:tc>
      </w:tr>
      <w:tr w:rsidR="00CB1B71" w:rsidRPr="0063599A" w14:paraId="015C3A9B" w14:textId="77777777" w:rsidTr="00971718">
        <w:trPr>
          <w:trHeight w:val="300"/>
        </w:trPr>
        <w:tc>
          <w:tcPr>
            <w:tcW w:w="3227" w:type="dxa"/>
            <w:noWrap/>
          </w:tcPr>
          <w:p w14:paraId="6E07FAFD" w14:textId="77777777" w:rsidR="00CB1B71" w:rsidRPr="0063599A" w:rsidRDefault="00CB1B71" w:rsidP="0056164B">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003902E4" w:rsidRPr="0063599A">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003902E4" w:rsidRPr="0063599A">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003902E4" w:rsidRPr="0063599A">
              <w:rPr>
                <w:rFonts w:ascii="Arial" w:hAnsi="Arial" w:cs="Arial"/>
                <w:b/>
                <w:color w:val="000000"/>
                <w:sz w:val="24"/>
                <w:szCs w:val="24"/>
                <w:lang w:eastAsia="en-GB"/>
              </w:rPr>
              <w:t xml:space="preserve"> </w:t>
            </w:r>
            <w:r w:rsidR="003902E4" w:rsidRPr="0063599A">
              <w:rPr>
                <w:rFonts w:ascii="Arial" w:hAnsi="Arial" w:cs="Arial"/>
                <w:color w:val="000000"/>
                <w:sz w:val="24"/>
                <w:szCs w:val="24"/>
                <w:lang w:eastAsia="en-GB"/>
              </w:rPr>
              <w:t>contact details</w:t>
            </w:r>
          </w:p>
          <w:p w14:paraId="4334B2BF" w14:textId="77777777" w:rsidR="00CB1B71" w:rsidRPr="0063599A" w:rsidRDefault="00CB1B71" w:rsidP="0056164B">
            <w:pPr>
              <w:spacing w:after="0"/>
              <w:rPr>
                <w:rFonts w:ascii="Arial" w:hAnsi="Arial" w:cs="Arial"/>
                <w:color w:val="000000"/>
                <w:sz w:val="24"/>
                <w:szCs w:val="24"/>
                <w:lang w:eastAsia="en-GB"/>
              </w:rPr>
            </w:pPr>
          </w:p>
          <w:p w14:paraId="57BA2685" w14:textId="77777777" w:rsidR="00CB1B71" w:rsidRPr="0063599A" w:rsidRDefault="00CB1B71" w:rsidP="0056164B">
            <w:pPr>
              <w:spacing w:after="0"/>
              <w:rPr>
                <w:rFonts w:ascii="Arial" w:hAnsi="Arial" w:cs="Arial"/>
                <w:color w:val="000000"/>
                <w:sz w:val="24"/>
                <w:szCs w:val="24"/>
                <w:lang w:eastAsia="en-GB"/>
              </w:rPr>
            </w:pPr>
          </w:p>
        </w:tc>
        <w:tc>
          <w:tcPr>
            <w:tcW w:w="7371" w:type="dxa"/>
            <w:noWrap/>
          </w:tcPr>
          <w:p w14:paraId="11305DC5" w14:textId="77777777" w:rsidR="00EB5027" w:rsidRPr="00EB5027" w:rsidRDefault="00EB5027" w:rsidP="00EB5027">
            <w:pPr>
              <w:spacing w:after="0"/>
              <w:rPr>
                <w:rFonts w:ascii="Arial" w:hAnsi="Arial" w:cs="Arial"/>
                <w:color w:val="339966"/>
                <w:sz w:val="24"/>
                <w:szCs w:val="24"/>
                <w:lang w:eastAsia="en-GB"/>
              </w:rPr>
            </w:pPr>
            <w:r w:rsidRPr="00EB5027">
              <w:rPr>
                <w:rFonts w:ascii="Arial" w:hAnsi="Arial" w:cs="Arial"/>
                <w:color w:val="339966"/>
                <w:sz w:val="24"/>
                <w:szCs w:val="24"/>
                <w:lang w:eastAsia="en-GB"/>
              </w:rPr>
              <w:t xml:space="preserve">John Eni-Uwubame </w:t>
            </w:r>
          </w:p>
          <w:p w14:paraId="6E0D3B18" w14:textId="77777777" w:rsidR="00426971" w:rsidRPr="00426971" w:rsidRDefault="00426971" w:rsidP="00426971">
            <w:pPr>
              <w:spacing w:after="0"/>
              <w:rPr>
                <w:rFonts w:ascii="Arial" w:hAnsi="Arial" w:cs="Arial"/>
                <w:color w:val="339966"/>
                <w:sz w:val="24"/>
                <w:szCs w:val="24"/>
                <w:lang w:eastAsia="en-GB"/>
              </w:rPr>
            </w:pPr>
            <w:r w:rsidRPr="00426971">
              <w:rPr>
                <w:rFonts w:ascii="Arial" w:hAnsi="Arial" w:cs="Arial"/>
                <w:color w:val="339966"/>
                <w:sz w:val="24"/>
                <w:szCs w:val="24"/>
                <w:lang w:eastAsia="en-GB"/>
              </w:rPr>
              <w:t>GP Data Protection Officer</w:t>
            </w:r>
          </w:p>
          <w:p w14:paraId="1B64B40E" w14:textId="71A380C0" w:rsidR="00CB1B71" w:rsidRPr="0063599A" w:rsidRDefault="00426971" w:rsidP="00426971">
            <w:pPr>
              <w:spacing w:after="0"/>
              <w:rPr>
                <w:rFonts w:ascii="Arial" w:hAnsi="Arial" w:cs="Arial"/>
                <w:color w:val="339966"/>
                <w:sz w:val="24"/>
                <w:szCs w:val="24"/>
                <w:lang w:eastAsia="en-GB"/>
              </w:rPr>
            </w:pPr>
            <w:hyperlink r:id="rId12" w:history="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3599A" w14:paraId="638CB50C" w14:textId="77777777" w:rsidTr="00426971">
        <w:trPr>
          <w:trHeight w:val="863"/>
        </w:trPr>
        <w:tc>
          <w:tcPr>
            <w:tcW w:w="3227" w:type="dxa"/>
            <w:noWrap/>
          </w:tcPr>
          <w:p w14:paraId="4A4104A8" w14:textId="77777777" w:rsidR="002C7B02" w:rsidRPr="0063599A" w:rsidRDefault="00CB1B71"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002C7B02" w:rsidRPr="0063599A">
              <w:rPr>
                <w:rFonts w:ascii="Arial" w:hAnsi="Arial" w:cs="Arial"/>
                <w:b/>
                <w:color w:val="000000"/>
                <w:sz w:val="24"/>
                <w:szCs w:val="24"/>
                <w:lang w:eastAsia="en-GB"/>
              </w:rPr>
              <w:t>Purpose</w:t>
            </w:r>
            <w:r w:rsidR="002C7B02" w:rsidRPr="0063599A">
              <w:rPr>
                <w:rFonts w:ascii="Arial" w:hAnsi="Arial" w:cs="Arial"/>
                <w:color w:val="000000"/>
                <w:sz w:val="24"/>
                <w:szCs w:val="24"/>
                <w:lang w:eastAsia="en-GB"/>
              </w:rPr>
              <w:t xml:space="preserve"> of the </w:t>
            </w:r>
            <w:r w:rsidR="009347CE" w:rsidRPr="0063599A">
              <w:rPr>
                <w:rFonts w:ascii="Arial" w:hAnsi="Arial" w:cs="Arial"/>
                <w:color w:val="000000"/>
                <w:sz w:val="24"/>
                <w:szCs w:val="24"/>
                <w:lang w:eastAsia="en-GB"/>
              </w:rPr>
              <w:t>processing</w:t>
            </w:r>
          </w:p>
        </w:tc>
        <w:tc>
          <w:tcPr>
            <w:tcW w:w="7371" w:type="dxa"/>
            <w:noWrap/>
          </w:tcPr>
          <w:p w14:paraId="3B5C6B49" w14:textId="77777777" w:rsidR="002C7B02" w:rsidRPr="0063599A" w:rsidRDefault="00E70986"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00CB41EF" w:rsidRPr="0063599A">
              <w:rPr>
                <w:rFonts w:ascii="Arial" w:hAnsi="Arial" w:cs="Arial"/>
                <w:color w:val="000000"/>
                <w:sz w:val="24"/>
                <w:szCs w:val="24"/>
                <w:lang w:eastAsia="en-GB"/>
              </w:rPr>
              <w:t>Employers and Insurers with a Medical Reports follow</w:t>
            </w:r>
            <w:r w:rsidR="005B1BD4" w:rsidRPr="0063599A">
              <w:rPr>
                <w:rFonts w:ascii="Arial" w:hAnsi="Arial" w:cs="Arial"/>
                <w:color w:val="000000"/>
                <w:sz w:val="24"/>
                <w:szCs w:val="24"/>
                <w:lang w:eastAsia="en-GB"/>
              </w:rPr>
              <w:t>ing the consent of the patient.</w:t>
            </w:r>
          </w:p>
        </w:tc>
      </w:tr>
      <w:tr w:rsidR="00CB1B71" w:rsidRPr="0063599A" w14:paraId="144AECF6" w14:textId="77777777" w:rsidTr="00971718">
        <w:trPr>
          <w:trHeight w:val="300"/>
        </w:trPr>
        <w:tc>
          <w:tcPr>
            <w:tcW w:w="3227" w:type="dxa"/>
            <w:noWrap/>
          </w:tcPr>
          <w:p w14:paraId="280A6BEC" w14:textId="77777777" w:rsidR="00CB1B71"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00CB1B71" w:rsidRPr="0063599A">
              <w:rPr>
                <w:rFonts w:ascii="Arial" w:hAnsi="Arial" w:cs="Arial"/>
                <w:b/>
                <w:color w:val="000000"/>
                <w:sz w:val="24"/>
                <w:szCs w:val="24"/>
                <w:lang w:eastAsia="en-GB"/>
              </w:rPr>
              <w:t>awful basis</w:t>
            </w:r>
            <w:r w:rsidR="00CB1B71" w:rsidRPr="0063599A">
              <w:rPr>
                <w:rFonts w:ascii="Arial" w:hAnsi="Arial" w:cs="Arial"/>
                <w:color w:val="000000"/>
                <w:sz w:val="24"/>
                <w:szCs w:val="24"/>
                <w:lang w:eastAsia="en-GB"/>
              </w:rPr>
              <w:t xml:space="preserve"> for </w:t>
            </w:r>
            <w:r w:rsidR="009347CE" w:rsidRPr="0063599A">
              <w:rPr>
                <w:rFonts w:ascii="Arial" w:hAnsi="Arial" w:cs="Arial"/>
                <w:color w:val="000000"/>
                <w:sz w:val="24"/>
                <w:szCs w:val="24"/>
                <w:lang w:eastAsia="en-GB"/>
              </w:rPr>
              <w:t>processing</w:t>
            </w:r>
          </w:p>
        </w:tc>
        <w:tc>
          <w:tcPr>
            <w:tcW w:w="7371" w:type="dxa"/>
            <w:noWrap/>
          </w:tcPr>
          <w:p w14:paraId="32DAF90E" w14:textId="77777777" w:rsidR="00623CC3" w:rsidRPr="0063599A" w:rsidRDefault="00623CC3"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14:paraId="15914A08" w14:textId="77777777" w:rsidR="00623CC3" w:rsidRPr="0063599A" w:rsidRDefault="00CB41EF" w:rsidP="0056164B">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14:paraId="01D1D460" w14:textId="77777777" w:rsidR="003219C2" w:rsidRPr="0063599A" w:rsidRDefault="003219C2"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14:paraId="69CD1494" w14:textId="4D35EB4C" w:rsidR="005B1BD4" w:rsidRPr="0063599A" w:rsidRDefault="005B1BD4" w:rsidP="0056164B">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r w:rsidR="00EB5027" w:rsidRPr="0063599A">
              <w:rPr>
                <w:rFonts w:ascii="Arial" w:hAnsi="Arial" w:cs="Arial"/>
                <w:i/>
                <w:color w:val="000000"/>
                <w:sz w:val="24"/>
                <w:szCs w:val="24"/>
                <w:lang w:eastAsia="en-GB"/>
              </w:rPr>
              <w:t>)” the</w:t>
            </w:r>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00597AEA" w:rsidRPr="0063599A">
              <w:rPr>
                <w:rFonts w:ascii="Arial" w:hAnsi="Arial" w:cs="Arial"/>
                <w:i/>
                <w:color w:val="000000"/>
                <w:sz w:val="24"/>
                <w:szCs w:val="24"/>
                <w:lang w:eastAsia="en-GB"/>
              </w:rPr>
              <w:t>”</w:t>
            </w:r>
          </w:p>
          <w:p w14:paraId="7B9B6A53" w14:textId="77777777" w:rsidR="00CB41EF" w:rsidRPr="0063599A" w:rsidRDefault="00CB41EF" w:rsidP="0056164B">
            <w:pPr>
              <w:spacing w:after="0"/>
              <w:rPr>
                <w:rFonts w:ascii="Arial" w:hAnsi="Arial" w:cs="Arial"/>
                <w:i/>
                <w:color w:val="000000"/>
                <w:sz w:val="24"/>
                <w:szCs w:val="24"/>
                <w:lang w:eastAsia="en-GB"/>
              </w:rPr>
            </w:pPr>
          </w:p>
        </w:tc>
      </w:tr>
      <w:tr w:rsidR="002C7B02" w:rsidRPr="0063599A" w14:paraId="4ECBEAAB" w14:textId="77777777" w:rsidTr="00971718">
        <w:trPr>
          <w:trHeight w:val="300"/>
        </w:trPr>
        <w:tc>
          <w:tcPr>
            <w:tcW w:w="3227" w:type="dxa"/>
            <w:noWrap/>
          </w:tcPr>
          <w:p w14:paraId="1971681F"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5) </w:t>
            </w:r>
            <w:r w:rsidR="00B7041D"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ecipient or categories of recipients </w:t>
            </w:r>
            <w:r w:rsidR="002C7B02" w:rsidRPr="0063599A">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002C7B02" w:rsidRPr="0063599A">
              <w:rPr>
                <w:rFonts w:ascii="Arial" w:hAnsi="Arial" w:cs="Arial"/>
                <w:color w:val="000000"/>
                <w:sz w:val="24"/>
                <w:szCs w:val="24"/>
                <w:lang w:eastAsia="en-GB"/>
              </w:rPr>
              <w:t>data</w:t>
            </w:r>
          </w:p>
        </w:tc>
        <w:tc>
          <w:tcPr>
            <w:tcW w:w="7371" w:type="dxa"/>
            <w:noWrap/>
          </w:tcPr>
          <w:p w14:paraId="2EB41D11"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005C3EB6" w:rsidRPr="0063599A">
              <w:rPr>
                <w:rFonts w:ascii="Arial" w:hAnsi="Arial" w:cs="Arial"/>
                <w:color w:val="000000"/>
                <w:sz w:val="24"/>
                <w:szCs w:val="24"/>
                <w:lang w:eastAsia="en-GB"/>
              </w:rPr>
              <w:t>the</w:t>
            </w:r>
            <w:r w:rsidR="00597AEA" w:rsidRPr="0063599A">
              <w:rPr>
                <w:rFonts w:ascii="Arial" w:hAnsi="Arial" w:cs="Arial"/>
                <w:color w:val="000000"/>
                <w:sz w:val="24"/>
                <w:szCs w:val="24"/>
                <w:lang w:eastAsia="en-GB"/>
              </w:rPr>
              <w:t xml:space="preserve"> specified employment or Insurance organisation or specified Officers. Patients may also request a copy of a report.</w:t>
            </w:r>
          </w:p>
        </w:tc>
      </w:tr>
      <w:tr w:rsidR="002C7B02" w:rsidRPr="0063599A" w14:paraId="13826D07" w14:textId="77777777" w:rsidTr="00971718">
        <w:trPr>
          <w:trHeight w:val="300"/>
        </w:trPr>
        <w:tc>
          <w:tcPr>
            <w:tcW w:w="3227" w:type="dxa"/>
            <w:noWrap/>
          </w:tcPr>
          <w:p w14:paraId="7FF6859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6)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ights</w:t>
            </w:r>
            <w:r w:rsidR="006A6874" w:rsidRPr="0063599A">
              <w:rPr>
                <w:rFonts w:ascii="Arial" w:hAnsi="Arial" w:cs="Arial"/>
                <w:b/>
                <w:color w:val="000000"/>
                <w:sz w:val="24"/>
                <w:szCs w:val="24"/>
                <w:lang w:eastAsia="en-GB"/>
              </w:rPr>
              <w:t xml:space="preserve"> to object</w:t>
            </w:r>
            <w:r w:rsidR="006A6874" w:rsidRPr="0063599A">
              <w:rPr>
                <w:rFonts w:ascii="Arial" w:hAnsi="Arial" w:cs="Arial"/>
                <w:color w:val="000000"/>
                <w:sz w:val="24"/>
                <w:szCs w:val="24"/>
                <w:lang w:eastAsia="en-GB"/>
              </w:rPr>
              <w:t xml:space="preserve"> </w:t>
            </w:r>
          </w:p>
        </w:tc>
        <w:tc>
          <w:tcPr>
            <w:tcW w:w="7371" w:type="dxa"/>
            <w:noWrap/>
          </w:tcPr>
          <w:p w14:paraId="2F712D5B" w14:textId="77777777" w:rsidR="0056164B" w:rsidRDefault="0056164B" w:rsidP="0056164B">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14:paraId="440F216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00597AEA" w:rsidRPr="0063599A">
              <w:rPr>
                <w:rFonts w:ascii="Arial" w:hAnsi="Arial" w:cs="Arial"/>
                <w:color w:val="000000"/>
                <w:sz w:val="24"/>
                <w:szCs w:val="24"/>
                <w:lang w:eastAsia="en-GB"/>
              </w:rPr>
              <w:t>Employers or Insurers</w:t>
            </w:r>
            <w:r w:rsidR="00971718" w:rsidRPr="0063599A">
              <w:rPr>
                <w:rFonts w:ascii="Arial" w:hAnsi="Arial" w:cs="Arial"/>
                <w:color w:val="000000"/>
                <w:sz w:val="24"/>
                <w:szCs w:val="24"/>
                <w:lang w:eastAsia="en-GB"/>
              </w:rPr>
              <w:t>. Contact the Controller or the practice.</w:t>
            </w:r>
          </w:p>
        </w:tc>
      </w:tr>
      <w:tr w:rsidR="00CB1B71" w:rsidRPr="0063599A" w14:paraId="65B5A892" w14:textId="77777777" w:rsidTr="00971718">
        <w:trPr>
          <w:trHeight w:val="300"/>
        </w:trPr>
        <w:tc>
          <w:tcPr>
            <w:tcW w:w="3227" w:type="dxa"/>
            <w:noWrap/>
          </w:tcPr>
          <w:p w14:paraId="0D9D66E2"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7) </w:t>
            </w:r>
            <w:r w:rsidR="00CB1B71" w:rsidRPr="0063599A">
              <w:rPr>
                <w:rFonts w:ascii="Arial" w:hAnsi="Arial" w:cs="Arial"/>
                <w:b/>
                <w:color w:val="000000"/>
                <w:sz w:val="24"/>
                <w:szCs w:val="24"/>
                <w:lang w:eastAsia="en-GB"/>
              </w:rPr>
              <w:t>Right to access and correct</w:t>
            </w:r>
          </w:p>
        </w:tc>
        <w:tc>
          <w:tcPr>
            <w:tcW w:w="7371" w:type="dxa"/>
            <w:noWrap/>
          </w:tcPr>
          <w:p w14:paraId="6A80AE90"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3599A" w14:paraId="1DB36454" w14:textId="77777777" w:rsidTr="00971718">
        <w:trPr>
          <w:trHeight w:val="300"/>
        </w:trPr>
        <w:tc>
          <w:tcPr>
            <w:tcW w:w="3227" w:type="dxa"/>
            <w:noWrap/>
          </w:tcPr>
          <w:p w14:paraId="0510D637"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Pr>
          <w:p w14:paraId="71F6A20B"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00496ECF" w:rsidRPr="0063599A">
              <w:rPr>
                <w:rFonts w:ascii="Arial" w:hAnsi="Arial" w:cs="Arial"/>
                <w:color w:val="000000"/>
                <w:sz w:val="24"/>
                <w:szCs w:val="24"/>
                <w:lang w:eastAsia="en-GB"/>
              </w:rPr>
              <w:t>processing and thereafter according to NHS Policies and the law.</w:t>
            </w:r>
          </w:p>
        </w:tc>
      </w:tr>
      <w:tr w:rsidR="002C7B02" w:rsidRPr="0063599A" w14:paraId="174206AD" w14:textId="77777777" w:rsidTr="00971718">
        <w:trPr>
          <w:trHeight w:val="300"/>
        </w:trPr>
        <w:tc>
          <w:tcPr>
            <w:tcW w:w="3227" w:type="dxa"/>
            <w:noWrap/>
          </w:tcPr>
          <w:p w14:paraId="061CA663" w14:textId="77777777" w:rsidR="002C7B02" w:rsidRPr="0063599A" w:rsidRDefault="00B7041D"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003902E4" w:rsidRPr="0063599A">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Pr>
          <w:p w14:paraId="5841730E" w14:textId="2ADA6A00" w:rsidR="0056164B" w:rsidRDefault="008F05F5" w:rsidP="0056164B">
            <w:pPr>
              <w:spacing w:after="0"/>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r:id="rId13" w:history="1">
              <w:r w:rsidR="00B3325B" w:rsidRPr="00B3325B">
                <w:rPr>
                  <w:rStyle w:val="Hyperlink"/>
                </w:rPr>
                <w:t>Make a complaint about data protection and personal information | ICO</w:t>
              </w:r>
            </w:hyperlink>
          </w:p>
          <w:p w14:paraId="3A51E625" w14:textId="77777777" w:rsidR="00A829FD" w:rsidRPr="0063599A" w:rsidRDefault="00A829FD" w:rsidP="0056164B">
            <w:pPr>
              <w:spacing w:after="0"/>
              <w:rPr>
                <w:rFonts w:ascii="Arial" w:hAnsi="Arial" w:cs="Arial"/>
                <w:color w:val="000000"/>
                <w:sz w:val="24"/>
                <w:szCs w:val="24"/>
                <w:lang w:eastAsia="en-GB"/>
              </w:rPr>
            </w:pPr>
          </w:p>
          <w:p w14:paraId="61E7D845" w14:textId="77777777" w:rsidR="008F05F5" w:rsidRPr="0063599A" w:rsidRDefault="008F05F5" w:rsidP="0056164B">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14:paraId="1660B665" w14:textId="77777777" w:rsidR="00FF0BEC" w:rsidRPr="0063599A"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00597AEA" w:rsidRPr="0063599A">
              <w:rPr>
                <w:rFonts w:ascii="Arial" w:hAnsi="Arial" w:cs="Arial"/>
                <w:color w:val="000000"/>
                <w:sz w:val="24"/>
                <w:szCs w:val="24"/>
                <w:lang w:eastAsia="en-GB"/>
              </w:rPr>
              <w:t>.</w:t>
            </w:r>
          </w:p>
        </w:tc>
      </w:tr>
    </w:tbl>
    <w:p w14:paraId="5B06E759" w14:textId="77777777" w:rsidR="005C3EB6" w:rsidRPr="0063599A" w:rsidRDefault="005C3EB6" w:rsidP="005C3EB6">
      <w:pPr>
        <w:rPr>
          <w:rFonts w:ascii="Arial" w:hAnsi="Arial" w:cs="Arial"/>
        </w:rPr>
      </w:pPr>
    </w:p>
    <w:sectPr w:rsidR="005C3EB6" w:rsidRPr="0063599A" w:rsidSect="003902E4">
      <w:headerReference w:type="even" r:id="rId14"/>
      <w:headerReference w:type="default" r:id="rId15"/>
      <w:headerReference w:type="firs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3698" w14:textId="77777777" w:rsidR="00601839" w:rsidRDefault="00601839" w:rsidP="00F07C61">
      <w:pPr>
        <w:spacing w:after="0" w:line="240" w:lineRule="auto"/>
      </w:pPr>
      <w:r>
        <w:separator/>
      </w:r>
    </w:p>
  </w:endnote>
  <w:endnote w:type="continuationSeparator" w:id="0">
    <w:p w14:paraId="4E1E5388" w14:textId="77777777" w:rsidR="00601839" w:rsidRDefault="0060183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2CA1" w14:textId="77777777" w:rsidR="00601839" w:rsidRDefault="00601839" w:rsidP="00F07C61">
      <w:pPr>
        <w:spacing w:after="0" w:line="240" w:lineRule="auto"/>
      </w:pPr>
      <w:r>
        <w:separator/>
      </w:r>
    </w:p>
  </w:footnote>
  <w:footnote w:type="continuationSeparator" w:id="0">
    <w:p w14:paraId="2E79BEF2" w14:textId="77777777" w:rsidR="00601839" w:rsidRDefault="0060183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2D75" w14:textId="02683DDA"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75" w14:textId="74197FF3"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3AEB" w14:textId="2E8A1584"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696B"/>
    <w:rsid w:val="000C71E2"/>
    <w:rsid w:val="000F4F02"/>
    <w:rsid w:val="000F6EB1"/>
    <w:rsid w:val="00154519"/>
    <w:rsid w:val="00184F49"/>
    <w:rsid w:val="001B3880"/>
    <w:rsid w:val="00236469"/>
    <w:rsid w:val="00246038"/>
    <w:rsid w:val="00255F4D"/>
    <w:rsid w:val="00286CCD"/>
    <w:rsid w:val="002C7B02"/>
    <w:rsid w:val="002D1BDC"/>
    <w:rsid w:val="002F0FDC"/>
    <w:rsid w:val="002F21E7"/>
    <w:rsid w:val="003219C2"/>
    <w:rsid w:val="0034035A"/>
    <w:rsid w:val="003902E4"/>
    <w:rsid w:val="003A072E"/>
    <w:rsid w:val="003E4C39"/>
    <w:rsid w:val="003F5FED"/>
    <w:rsid w:val="00426971"/>
    <w:rsid w:val="00426EA7"/>
    <w:rsid w:val="00427C02"/>
    <w:rsid w:val="00496ECF"/>
    <w:rsid w:val="004A3D90"/>
    <w:rsid w:val="004E4688"/>
    <w:rsid w:val="004F5DB9"/>
    <w:rsid w:val="004F7C91"/>
    <w:rsid w:val="00523EAE"/>
    <w:rsid w:val="00524B0F"/>
    <w:rsid w:val="00533782"/>
    <w:rsid w:val="00536A56"/>
    <w:rsid w:val="00540C49"/>
    <w:rsid w:val="00542616"/>
    <w:rsid w:val="0056164B"/>
    <w:rsid w:val="00566F77"/>
    <w:rsid w:val="005820B0"/>
    <w:rsid w:val="00590665"/>
    <w:rsid w:val="00597AEA"/>
    <w:rsid w:val="005B1BD4"/>
    <w:rsid w:val="005C3EB6"/>
    <w:rsid w:val="005D0EB2"/>
    <w:rsid w:val="005D54D4"/>
    <w:rsid w:val="00601839"/>
    <w:rsid w:val="00617F6E"/>
    <w:rsid w:val="00623CC3"/>
    <w:rsid w:val="0063599A"/>
    <w:rsid w:val="00674F2C"/>
    <w:rsid w:val="006A6874"/>
    <w:rsid w:val="006A72BA"/>
    <w:rsid w:val="006B7DB3"/>
    <w:rsid w:val="006F7772"/>
    <w:rsid w:val="00703FCC"/>
    <w:rsid w:val="00756554"/>
    <w:rsid w:val="00762408"/>
    <w:rsid w:val="007A2847"/>
    <w:rsid w:val="007C7FF2"/>
    <w:rsid w:val="007D3121"/>
    <w:rsid w:val="007E6854"/>
    <w:rsid w:val="0081228E"/>
    <w:rsid w:val="00812359"/>
    <w:rsid w:val="00832CB1"/>
    <w:rsid w:val="00840F32"/>
    <w:rsid w:val="008F05F5"/>
    <w:rsid w:val="00917E91"/>
    <w:rsid w:val="00932044"/>
    <w:rsid w:val="009347CE"/>
    <w:rsid w:val="0094345F"/>
    <w:rsid w:val="0095127A"/>
    <w:rsid w:val="00951B4D"/>
    <w:rsid w:val="00971718"/>
    <w:rsid w:val="009A5B30"/>
    <w:rsid w:val="00A24B5F"/>
    <w:rsid w:val="00A5429D"/>
    <w:rsid w:val="00A74EC1"/>
    <w:rsid w:val="00A829FD"/>
    <w:rsid w:val="00A93BFE"/>
    <w:rsid w:val="00AE487C"/>
    <w:rsid w:val="00AF1D40"/>
    <w:rsid w:val="00B3325B"/>
    <w:rsid w:val="00B43F8C"/>
    <w:rsid w:val="00B64D03"/>
    <w:rsid w:val="00B7041D"/>
    <w:rsid w:val="00B948A1"/>
    <w:rsid w:val="00BD15C8"/>
    <w:rsid w:val="00BD3FBD"/>
    <w:rsid w:val="00C02CC9"/>
    <w:rsid w:val="00C526B8"/>
    <w:rsid w:val="00CA07AE"/>
    <w:rsid w:val="00CA7472"/>
    <w:rsid w:val="00CB1B71"/>
    <w:rsid w:val="00CB2F51"/>
    <w:rsid w:val="00CB41EF"/>
    <w:rsid w:val="00CD11B8"/>
    <w:rsid w:val="00CE1CDF"/>
    <w:rsid w:val="00CF55DF"/>
    <w:rsid w:val="00D40E93"/>
    <w:rsid w:val="00D421C0"/>
    <w:rsid w:val="00D4518B"/>
    <w:rsid w:val="00DD4C84"/>
    <w:rsid w:val="00E65696"/>
    <w:rsid w:val="00E70986"/>
    <w:rsid w:val="00E85727"/>
    <w:rsid w:val="00E90F8F"/>
    <w:rsid w:val="00E93322"/>
    <w:rsid w:val="00E96ACB"/>
    <w:rsid w:val="00EB5027"/>
    <w:rsid w:val="00EB554A"/>
    <w:rsid w:val="00F07C61"/>
    <w:rsid w:val="00F2262C"/>
    <w:rsid w:val="00F31D37"/>
    <w:rsid w:val="00F36671"/>
    <w:rsid w:val="00F60F87"/>
    <w:rsid w:val="00F626B5"/>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41B25773-C384-4AC4-AE41-CF08B8F2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0107818">
      <w:bodyDiv w:val="1"/>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961694890">
      <w:bodyDiv w:val="1"/>
      <w:marLeft w:val="0"/>
      <w:marRight w:val="0"/>
      <w:marTop w:val="0"/>
      <w:marBottom w:val="0"/>
      <w:divBdr>
        <w:top w:val="none" w:sz="0" w:space="0" w:color="auto"/>
        <w:left w:val="none" w:sz="0" w:space="0" w:color="auto"/>
        <w:bottom w:val="none" w:sz="0" w:space="0" w:color="auto"/>
        <w:right w:val="none" w:sz="0" w:space="0" w:color="auto"/>
      </w:divBdr>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personal-information-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8540052A-28CC-4954-9203-DD5067F8D7D0}">
  <ds:schemaRefs>
    <ds:schemaRef ds:uri="http://schemas.microsoft.com/office/2006/metadata/longProperties"/>
  </ds:schemaRefs>
</ds:datastoreItem>
</file>

<file path=customXml/itemProps2.xml><?xml version="1.0" encoding="utf-8"?>
<ds:datastoreItem xmlns:ds="http://schemas.openxmlformats.org/officeDocument/2006/customXml" ds:itemID="{D3E40658-09A4-4574-BB77-5FFCA878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4B9BEE-76CF-4812-821E-F74F5D9E25A2}">
  <ds:schemaRefs>
    <ds:schemaRef ds:uri="http://schemas.microsoft.com/sharepoint/v3/contenttype/forms"/>
  </ds:schemaRefs>
</ds:datastoreItem>
</file>

<file path=customXml/itemProps4.xml><?xml version="1.0" encoding="utf-8"?>
<ds:datastoreItem xmlns:ds="http://schemas.openxmlformats.org/officeDocument/2006/customXml" ds:itemID="{11E905D7-D3A1-47C5-9BFA-C483B376E54C}">
  <ds:schemaRef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F1D2E203-1640-45A1-A353-ACF2C9D7F2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488</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3120</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Natalie Phillips</cp:lastModifiedBy>
  <cp:revision>6</cp:revision>
  <cp:lastPrinted>2018-01-21T12:30:00Z</cp:lastPrinted>
  <dcterms:created xsi:type="dcterms:W3CDTF">2023-01-26T14:12:00Z</dcterms:created>
  <dcterms:modified xsi:type="dcterms:W3CDTF">2025-05-28T12:27:00Z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ies>
</file>