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63599A" w:rsidR="005C3EB6" w:rsidRDefault="005C3EB6" w14:paraId="09A4A1C0" w14:textId="77777777">
      <w:pPr>
        <w:rPr>
          <w:rFonts w:ascii="Arial" w:hAnsi="Arial" w:cs="Arial"/>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227"/>
        <w:gridCol w:w="7371"/>
      </w:tblGrid>
      <w:tr w:rsidRPr="0063599A" w:rsidR="00540C49" w:rsidTr="76767D95" w14:paraId="1D64FF03" w14:textId="77777777">
        <w:trPr>
          <w:trHeight w:val="300"/>
        </w:trPr>
        <w:tc>
          <w:tcPr>
            <w:tcW w:w="10598" w:type="dxa"/>
            <w:gridSpan w:val="2"/>
            <w:noWrap/>
            <w:tcMar/>
          </w:tcPr>
          <w:p w:rsidR="00DD4C84" w:rsidP="0056164B" w:rsidRDefault="00F36671" w14:paraId="2BF1DFA4" w14:textId="3A9C9943">
            <w:pPr>
              <w:pStyle w:val="ListParagraph"/>
              <w:spacing w:after="0" w:line="276" w:lineRule="auto"/>
              <w:ind w:left="0"/>
              <w:rPr>
                <w:rFonts w:ascii="Arial" w:hAnsi="Arial" w:cs="Arial"/>
                <w:sz w:val="28"/>
                <w:szCs w:val="28"/>
              </w:rPr>
            </w:pPr>
            <w:r w:rsidRPr="0063599A">
              <w:rPr>
                <w:rFonts w:ascii="Arial" w:hAnsi="Arial" w:cs="Arial"/>
                <w:sz w:val="28"/>
                <w:szCs w:val="28"/>
              </w:rPr>
              <w:t xml:space="preserve">The Access to Medical </w:t>
            </w:r>
            <w:r w:rsidR="00DD4C84">
              <w:rPr>
                <w:rFonts w:ascii="Arial" w:hAnsi="Arial" w:cs="Arial"/>
                <w:sz w:val="28"/>
                <w:szCs w:val="28"/>
              </w:rPr>
              <w:t>Reports</w:t>
            </w:r>
            <w:r w:rsidRPr="0063599A">
              <w:rPr>
                <w:rFonts w:ascii="Arial" w:hAnsi="Arial" w:cs="Arial"/>
                <w:sz w:val="28"/>
                <w:szCs w:val="28"/>
              </w:rPr>
              <w:t xml:space="preserve"> Act 19</w:t>
            </w:r>
            <w:r w:rsidR="00674F2C">
              <w:rPr>
                <w:rFonts w:ascii="Arial" w:hAnsi="Arial" w:cs="Arial"/>
                <w:sz w:val="28"/>
                <w:szCs w:val="28"/>
              </w:rPr>
              <w:t>88</w:t>
            </w:r>
            <w:r w:rsidRPr="0063599A">
              <w:rPr>
                <w:rFonts w:ascii="Arial" w:hAnsi="Arial" w:cs="Arial"/>
                <w:sz w:val="28"/>
                <w:szCs w:val="28"/>
              </w:rPr>
              <w:t xml:space="preserve"> allows both employers and insurers to a request medical report from a GP. Employers and Insurers are required to seek a patient’s</w:t>
            </w:r>
            <w:r w:rsidRPr="0063599A" w:rsidR="00597AEA">
              <w:rPr>
                <w:rFonts w:ascii="Arial" w:hAnsi="Arial" w:cs="Arial"/>
                <w:sz w:val="28"/>
                <w:szCs w:val="28"/>
              </w:rPr>
              <w:t xml:space="preserve"> consent prior making a request and a patient must be informed of their right to withhold consent during the process</w:t>
            </w:r>
            <w:r w:rsidRPr="0063599A">
              <w:rPr>
                <w:rFonts w:ascii="Arial" w:hAnsi="Arial" w:cs="Arial"/>
                <w:sz w:val="28"/>
                <w:szCs w:val="28"/>
              </w:rPr>
              <w:t xml:space="preserve">. </w:t>
            </w:r>
            <w:r w:rsidR="00DD4C84">
              <w:rPr>
                <w:rFonts w:ascii="Arial" w:hAnsi="Arial" w:cs="Arial"/>
                <w:sz w:val="28"/>
                <w:szCs w:val="28"/>
              </w:rPr>
              <w:t xml:space="preserve">Where requests are made for copies of your medical records for insurance purposes, we will contact you to discuss the request and confirm you are happy for us to release the records. </w:t>
            </w:r>
            <w:r w:rsidR="00236469">
              <w:rPr>
                <w:rFonts w:ascii="Arial" w:hAnsi="Arial" w:cs="Arial"/>
                <w:sz w:val="28"/>
                <w:szCs w:val="28"/>
              </w:rPr>
              <w:t xml:space="preserve">This is in line with guidance from the British Medical Association (BMA) and the Information Commissioners Office (ICO). </w:t>
            </w:r>
          </w:p>
          <w:p w:rsidR="00DD4C84" w:rsidP="0056164B" w:rsidRDefault="00DD4C84" w14:paraId="791E0E29" w14:textId="77777777">
            <w:pPr>
              <w:pStyle w:val="ListParagraph"/>
              <w:spacing w:after="0" w:line="276" w:lineRule="auto"/>
              <w:ind w:left="0"/>
              <w:rPr>
                <w:rFonts w:ascii="Arial" w:hAnsi="Arial" w:cs="Arial"/>
                <w:sz w:val="28"/>
                <w:szCs w:val="28"/>
              </w:rPr>
            </w:pPr>
          </w:p>
          <w:p w:rsidRPr="00DD4C84" w:rsidR="00F36671" w:rsidP="0056164B" w:rsidRDefault="00F36671" w14:paraId="7A4CA0E7" w14:textId="791D6E51">
            <w:pPr>
              <w:pStyle w:val="ListParagraph"/>
              <w:spacing w:after="0" w:line="276" w:lineRule="auto"/>
              <w:ind w:left="0"/>
              <w:rPr>
                <w:rFonts w:ascii="Arial" w:hAnsi="Arial" w:cs="Arial"/>
                <w:b/>
                <w:sz w:val="28"/>
                <w:szCs w:val="28"/>
              </w:rPr>
            </w:pPr>
            <w:r w:rsidRPr="0063599A">
              <w:rPr>
                <w:rFonts w:ascii="Arial" w:hAnsi="Arial" w:cs="Arial"/>
                <w:sz w:val="28"/>
                <w:szCs w:val="28"/>
              </w:rPr>
              <w:t>Patients may also request a copy of the report however, there are some exemptions to this right that can be applied in certain circumstances such as:</w:t>
            </w:r>
          </w:p>
          <w:p w:rsidRPr="0063599A" w:rsidR="00F36671" w:rsidP="0056164B" w:rsidRDefault="00CB41EF" w14:paraId="68C5B653" w14:textId="2FA26A37">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serious harm to the physical or mental health of the individual or others or would indicate the intentions of the practitioner in respect of the </w:t>
            </w:r>
            <w:r w:rsidRPr="0063599A" w:rsidR="00C526B8">
              <w:rPr>
                <w:rFonts w:ascii="Arial" w:hAnsi="Arial" w:cs="Arial"/>
                <w:sz w:val="28"/>
                <w:szCs w:val="28"/>
              </w:rPr>
              <w:t>individual.</w:t>
            </w:r>
          </w:p>
          <w:p w:rsidRPr="0063599A" w:rsidR="00CB41EF" w:rsidP="0056164B" w:rsidRDefault="00CB41EF" w14:paraId="03F08A76" w14:textId="77777777">
            <w:pPr>
              <w:pStyle w:val="ListParagraph"/>
              <w:numPr>
                <w:ilvl w:val="0"/>
                <w:numId w:val="2"/>
              </w:numPr>
              <w:spacing w:after="0" w:line="276" w:lineRule="auto"/>
              <w:rPr>
                <w:rFonts w:ascii="Arial" w:hAnsi="Arial" w:cs="Arial"/>
                <w:sz w:val="28"/>
                <w:szCs w:val="28"/>
              </w:rPr>
            </w:pPr>
            <w:r w:rsidRPr="0063599A">
              <w:rPr>
                <w:rFonts w:ascii="Arial" w:hAnsi="Arial" w:cs="Arial"/>
                <w:sz w:val="28"/>
                <w:szCs w:val="28"/>
              </w:rPr>
              <w:t xml:space="preserve">Where the report reveals information about another </w:t>
            </w:r>
            <w:proofErr w:type="gramStart"/>
            <w:r w:rsidRPr="0063599A">
              <w:rPr>
                <w:rFonts w:ascii="Arial" w:hAnsi="Arial" w:cs="Arial"/>
                <w:sz w:val="28"/>
                <w:szCs w:val="28"/>
              </w:rPr>
              <w:t>person, or</w:t>
            </w:r>
            <w:proofErr w:type="gramEnd"/>
            <w:r w:rsidRPr="0063599A">
              <w:rPr>
                <w:rFonts w:ascii="Arial" w:hAnsi="Arial" w:cs="Arial"/>
                <w:sz w:val="28"/>
                <w:szCs w:val="28"/>
              </w:rPr>
              <w:t xml:space="preserve"> reveals the identity of another person who has supplied information to the practitioner about the individual</w:t>
            </w:r>
            <w:r w:rsidRPr="0063599A" w:rsidR="001B3880">
              <w:rPr>
                <w:rFonts w:ascii="Arial" w:hAnsi="Arial" w:cs="Arial"/>
                <w:sz w:val="28"/>
                <w:szCs w:val="28"/>
              </w:rPr>
              <w:t>.</w:t>
            </w:r>
          </w:p>
          <w:p w:rsidRPr="0063599A" w:rsidR="00F36671" w:rsidP="0056164B" w:rsidRDefault="00F36671" w14:paraId="3DFC9175" w14:textId="77777777">
            <w:pPr>
              <w:pStyle w:val="ListParagraph"/>
              <w:spacing w:after="0" w:line="276" w:lineRule="auto"/>
              <w:ind w:left="0"/>
              <w:rPr>
                <w:rFonts w:ascii="Arial" w:hAnsi="Arial" w:cs="Arial"/>
                <w:color w:val="000000"/>
                <w:sz w:val="28"/>
                <w:szCs w:val="28"/>
                <w:lang w:eastAsia="en-GB"/>
              </w:rPr>
            </w:pPr>
          </w:p>
        </w:tc>
      </w:tr>
      <w:tr w:rsidRPr="0063599A" w:rsidR="002C7B02" w:rsidTr="76767D95" w14:paraId="4B9D5663" w14:textId="77777777">
        <w:trPr>
          <w:trHeight w:val="300"/>
        </w:trPr>
        <w:tc>
          <w:tcPr>
            <w:tcW w:w="3227" w:type="dxa"/>
            <w:noWrap/>
            <w:tcMar/>
          </w:tcPr>
          <w:p w:rsidRPr="0063599A" w:rsidR="00CB1B71" w:rsidP="0056164B" w:rsidRDefault="00CB1B71" w14:paraId="4697D0D5" w14:textId="77777777">
            <w:pPr>
              <w:spacing w:after="0"/>
              <w:rPr>
                <w:rFonts w:ascii="Arial" w:hAnsi="Arial" w:cs="Arial"/>
                <w:b/>
                <w:color w:val="000000"/>
                <w:sz w:val="24"/>
                <w:szCs w:val="24"/>
                <w:lang w:eastAsia="en-GB"/>
              </w:rPr>
            </w:pPr>
            <w:r w:rsidRPr="0063599A">
              <w:rPr>
                <w:rFonts w:ascii="Arial" w:hAnsi="Arial" w:cs="Arial"/>
                <w:color w:val="000000"/>
                <w:sz w:val="24"/>
                <w:szCs w:val="24"/>
                <w:lang w:eastAsia="en-GB"/>
              </w:rPr>
              <w:t>1</w:t>
            </w:r>
            <w:r w:rsidRPr="0063599A">
              <w:rPr>
                <w:rFonts w:ascii="Arial" w:hAnsi="Arial" w:cs="Arial"/>
                <w:b/>
                <w:color w:val="000000"/>
                <w:sz w:val="24"/>
                <w:szCs w:val="24"/>
                <w:lang w:eastAsia="en-GB"/>
              </w:rPr>
              <w:t xml:space="preserve">) </w:t>
            </w:r>
            <w:proofErr w:type="gramStart"/>
            <w:r w:rsidRPr="0063599A">
              <w:rPr>
                <w:rFonts w:ascii="Arial" w:hAnsi="Arial" w:cs="Arial"/>
                <w:b/>
                <w:color w:val="000000"/>
                <w:sz w:val="24"/>
                <w:szCs w:val="24"/>
                <w:lang w:eastAsia="en-GB"/>
              </w:rPr>
              <w:t>Controller</w:t>
            </w:r>
            <w:proofErr w:type="gramEnd"/>
            <w:r w:rsidRPr="0063599A">
              <w:rPr>
                <w:rFonts w:ascii="Arial" w:hAnsi="Arial" w:cs="Arial"/>
                <w:b/>
                <w:color w:val="000000"/>
                <w:sz w:val="24"/>
                <w:szCs w:val="24"/>
                <w:lang w:eastAsia="en-GB"/>
              </w:rPr>
              <w:t xml:space="preserve"> </w:t>
            </w:r>
            <w:r w:rsidRPr="0063599A">
              <w:rPr>
                <w:rFonts w:ascii="Arial" w:hAnsi="Arial" w:cs="Arial"/>
                <w:color w:val="000000"/>
                <w:sz w:val="24"/>
                <w:szCs w:val="24"/>
                <w:lang w:eastAsia="en-GB"/>
              </w:rPr>
              <w:t>contact details</w:t>
            </w:r>
          </w:p>
          <w:p w:rsidRPr="0063599A" w:rsidR="00CB1B71" w:rsidP="0056164B" w:rsidRDefault="00CB1B71" w14:paraId="493364CE" w14:textId="77777777">
            <w:pPr>
              <w:spacing w:after="0"/>
              <w:rPr>
                <w:rFonts w:ascii="Arial" w:hAnsi="Arial" w:cs="Arial"/>
                <w:color w:val="000000"/>
                <w:sz w:val="24"/>
                <w:szCs w:val="24"/>
                <w:lang w:eastAsia="en-GB"/>
              </w:rPr>
            </w:pPr>
          </w:p>
          <w:p w:rsidRPr="0063599A" w:rsidR="00B7041D" w:rsidP="0056164B" w:rsidRDefault="00B7041D" w14:paraId="53AEFC1D" w14:textId="77777777">
            <w:pPr>
              <w:spacing w:after="0"/>
              <w:rPr>
                <w:rFonts w:ascii="Arial" w:hAnsi="Arial" w:cs="Arial"/>
                <w:color w:val="000000"/>
                <w:sz w:val="24"/>
                <w:szCs w:val="24"/>
                <w:lang w:eastAsia="en-GB"/>
              </w:rPr>
            </w:pPr>
          </w:p>
        </w:tc>
        <w:tc>
          <w:tcPr>
            <w:tcW w:w="7371" w:type="dxa"/>
            <w:noWrap/>
            <w:tcMar/>
          </w:tcPr>
          <w:p w:rsidRPr="0063599A" w:rsidR="006A6874" w:rsidP="76767D95" w:rsidRDefault="006A6874" w14:paraId="759F48CC" w14:textId="581E5EFB">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6767D95" w:rsidR="1CA9FE5B">
              <w:rPr>
                <w:rFonts w:ascii="Arial" w:hAnsi="Arial" w:eastAsia="Arial" w:cs="Arial"/>
                <w:b w:val="0"/>
                <w:bCs w:val="0"/>
                <w:i w:val="0"/>
                <w:iCs w:val="0"/>
                <w:caps w:val="0"/>
                <w:smallCaps w:val="0"/>
                <w:noProof w:val="0"/>
                <w:color w:val="000000" w:themeColor="text1" w:themeTint="FF" w:themeShade="FF"/>
                <w:sz w:val="24"/>
                <w:szCs w:val="24"/>
                <w:lang w:val="en-GB"/>
              </w:rPr>
              <w:t xml:space="preserve">123 </w:t>
            </w:r>
            <w:r w:rsidRPr="76767D95" w:rsidR="1CA9FE5B">
              <w:rPr>
                <w:rFonts w:ascii="Arial" w:hAnsi="Arial" w:eastAsia="Arial" w:cs="Arial"/>
                <w:b w:val="0"/>
                <w:bCs w:val="0"/>
                <w:i w:val="0"/>
                <w:iCs w:val="0"/>
                <w:caps w:val="0"/>
                <w:smallCaps w:val="0"/>
                <w:noProof w:val="0"/>
                <w:color w:val="000000" w:themeColor="text1" w:themeTint="FF" w:themeShade="FF"/>
                <w:sz w:val="24"/>
                <w:szCs w:val="24"/>
                <w:lang w:val="en-GB"/>
              </w:rPr>
              <w:t>Towncourt</w:t>
            </w:r>
            <w:r w:rsidRPr="76767D95" w:rsidR="1CA9FE5B">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6767D95" w:rsidR="1CA9FE5B">
              <w:rPr>
                <w:rFonts w:ascii="Arial" w:hAnsi="Arial" w:eastAsia="Arial" w:cs="Arial"/>
                <w:b w:val="0"/>
                <w:bCs w:val="0"/>
                <w:i w:val="0"/>
                <w:iCs w:val="0"/>
                <w:caps w:val="0"/>
                <w:smallCaps w:val="0"/>
                <w:noProof w:val="0"/>
                <w:color w:val="000000" w:themeColor="text1" w:themeTint="FF" w:themeShade="FF"/>
                <w:sz w:val="24"/>
                <w:szCs w:val="24"/>
                <w:lang w:val="en-GB"/>
              </w:rPr>
              <w:t xml:space="preserve">Lane,  </w:t>
            </w:r>
            <w:r w:rsidRPr="76767D95" w:rsidR="1CA9FE5B">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6767D95" w:rsidR="1CA9FE5B">
              <w:rPr>
                <w:rFonts w:ascii="Arial" w:hAnsi="Arial" w:eastAsia="Arial" w:cs="Arial"/>
                <w:b w:val="0"/>
                <w:bCs w:val="0"/>
                <w:i w:val="0"/>
                <w:iCs w:val="0"/>
                <w:caps w:val="0"/>
                <w:smallCaps w:val="0"/>
                <w:noProof w:val="0"/>
                <w:color w:val="000000" w:themeColor="text1" w:themeTint="FF" w:themeShade="FF"/>
                <w:sz w:val="24"/>
                <w:szCs w:val="24"/>
                <w:lang w:val="en-GB"/>
              </w:rPr>
              <w:t xml:space="preserve">                                                                 </w:t>
            </w:r>
            <w:r w:rsidRPr="76767D95" w:rsidR="1CA9FE5B">
              <w:rPr>
                <w:rFonts w:ascii="Arial" w:hAnsi="Arial" w:eastAsia="Arial" w:cs="Arial"/>
                <w:b w:val="0"/>
                <w:bCs w:val="0"/>
                <w:i w:val="0"/>
                <w:iCs w:val="0"/>
                <w:caps w:val="0"/>
                <w:smallCaps w:val="0"/>
                <w:noProof w:val="0"/>
                <w:color w:val="000000" w:themeColor="text1" w:themeTint="FF" w:themeShade="FF"/>
                <w:sz w:val="24"/>
                <w:szCs w:val="24"/>
                <w:lang w:val="en-GB"/>
              </w:rPr>
              <w:t xml:space="preserve">Orpington  </w:t>
            </w:r>
            <w:r w:rsidRPr="76767D95" w:rsidR="1CA9FE5B">
              <w:rPr>
                <w:rFonts w:ascii="Arial" w:hAnsi="Arial" w:eastAsia="Arial" w:cs="Arial"/>
                <w:b w:val="0"/>
                <w:bCs w:val="0"/>
                <w:i w:val="0"/>
                <w:iCs w:val="0"/>
                <w:caps w:val="0"/>
                <w:smallCaps w:val="0"/>
                <w:noProof w:val="0"/>
                <w:color w:val="000000" w:themeColor="text1" w:themeTint="FF" w:themeShade="FF"/>
                <w:sz w:val="24"/>
                <w:szCs w:val="24"/>
                <w:lang w:val="en-GB"/>
              </w:rPr>
              <w:t xml:space="preserve">                                                                                     </w:t>
            </w:r>
          </w:p>
          <w:p w:rsidRPr="0063599A" w:rsidR="006A6874" w:rsidP="76767D95" w:rsidRDefault="006A6874" w14:paraId="634A6CEB" w14:textId="50F13DDC">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6767D95" w:rsidR="1CA9FE5B">
              <w:rPr>
                <w:rFonts w:ascii="Arial" w:hAnsi="Arial" w:eastAsia="Arial" w:cs="Arial"/>
                <w:b w:val="0"/>
                <w:bCs w:val="0"/>
                <w:i w:val="0"/>
                <w:iCs w:val="0"/>
                <w:caps w:val="0"/>
                <w:smallCaps w:val="0"/>
                <w:noProof w:val="0"/>
                <w:color w:val="000000" w:themeColor="text1" w:themeTint="FF" w:themeShade="FF"/>
                <w:sz w:val="24"/>
                <w:szCs w:val="24"/>
                <w:lang w:val="en-GB"/>
              </w:rPr>
              <w:t>BR5 1EL</w:t>
            </w:r>
          </w:p>
          <w:p w:rsidRPr="0063599A" w:rsidR="006A6874" w:rsidP="76767D95" w:rsidRDefault="006A6874" w14:paraId="6D294776" w14:textId="2C39245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6767D95" w:rsidR="1CA9FE5B">
              <w:rPr>
                <w:rFonts w:ascii="Arial" w:hAnsi="Arial" w:eastAsia="Arial" w:cs="Arial"/>
                <w:b w:val="0"/>
                <w:bCs w:val="0"/>
                <w:i w:val="0"/>
                <w:iCs w:val="0"/>
                <w:caps w:val="0"/>
                <w:smallCaps w:val="0"/>
                <w:noProof w:val="0"/>
                <w:color w:val="000000" w:themeColor="text1" w:themeTint="FF" w:themeShade="FF"/>
                <w:sz w:val="24"/>
                <w:szCs w:val="24"/>
                <w:lang w:val="en-GB"/>
              </w:rPr>
              <w:t> </w:t>
            </w:r>
          </w:p>
          <w:p w:rsidRPr="0063599A" w:rsidR="006A6874" w:rsidP="76767D95" w:rsidRDefault="006A6874" w14:paraId="040F8CEC" w14:textId="39F1556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r w:rsidRPr="76767D95" w:rsidR="1CA9FE5B">
              <w:rPr>
                <w:rFonts w:ascii="Arial" w:hAnsi="Arial" w:eastAsia="Arial" w:cs="Arial"/>
                <w:b w:val="0"/>
                <w:bCs w:val="0"/>
                <w:i w:val="0"/>
                <w:iCs w:val="0"/>
                <w:caps w:val="0"/>
                <w:smallCaps w:val="0"/>
                <w:noProof w:val="0"/>
                <w:color w:val="000000" w:themeColor="text1" w:themeTint="FF" w:themeShade="FF"/>
                <w:sz w:val="24"/>
                <w:szCs w:val="24"/>
                <w:lang w:val="en-GB"/>
              </w:rPr>
              <w:t>01689 821551</w:t>
            </w:r>
          </w:p>
          <w:p w:rsidRPr="0063599A" w:rsidR="006A6874" w:rsidP="76767D95" w:rsidRDefault="006A6874" w14:paraId="568E1C99" w14:textId="5308D09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GB"/>
              </w:rPr>
            </w:pPr>
          </w:p>
          <w:p w:rsidRPr="0063599A" w:rsidR="006A6874" w:rsidP="76767D95" w:rsidRDefault="006A6874" w14:paraId="7035662A" w14:textId="7CDA63E3">
            <w:pPr>
              <w:spacing w:after="0" w:line="240" w:lineRule="auto"/>
              <w:rPr>
                <w:rFonts w:ascii="Arial" w:hAnsi="Arial" w:eastAsia="Arial" w:cs="Arial"/>
                <w:b w:val="0"/>
                <w:bCs w:val="0"/>
                <w:i w:val="0"/>
                <w:iCs w:val="0"/>
                <w:caps w:val="0"/>
                <w:smallCaps w:val="0"/>
                <w:noProof w:val="0"/>
                <w:color w:val="000000"/>
                <w:sz w:val="24"/>
                <w:szCs w:val="24"/>
                <w:lang w:val="en-GB"/>
              </w:rPr>
            </w:pPr>
            <w:r w:rsidRPr="76767D95" w:rsidR="1CA9FE5B">
              <w:rPr>
                <w:rFonts w:ascii="Arial" w:hAnsi="Arial" w:eastAsia="Arial" w:cs="Arial"/>
                <w:b w:val="0"/>
                <w:bCs w:val="0"/>
                <w:i w:val="0"/>
                <w:iCs w:val="0"/>
                <w:caps w:val="0"/>
                <w:smallCaps w:val="0"/>
                <w:noProof w:val="0"/>
                <w:color w:val="000000" w:themeColor="text1" w:themeTint="FF" w:themeShade="FF"/>
                <w:sz w:val="24"/>
                <w:szCs w:val="24"/>
                <w:lang w:val="en-GB"/>
              </w:rPr>
              <w:t>Practice Manager: Debbie Stevens</w:t>
            </w:r>
          </w:p>
        </w:tc>
      </w:tr>
      <w:tr w:rsidRPr="0063599A" w:rsidR="00CB1B71" w:rsidTr="76767D95" w14:paraId="015C3A9B" w14:textId="77777777">
        <w:trPr>
          <w:trHeight w:val="300"/>
        </w:trPr>
        <w:tc>
          <w:tcPr>
            <w:tcW w:w="3227" w:type="dxa"/>
            <w:noWrap/>
            <w:tcMar/>
          </w:tcPr>
          <w:p w:rsidRPr="0063599A" w:rsidR="00CB1B71" w:rsidP="0056164B" w:rsidRDefault="00CB1B71" w14:paraId="6E07FAFD" w14:textId="77777777">
            <w:pPr>
              <w:spacing w:after="0"/>
              <w:rPr>
                <w:rFonts w:ascii="Arial" w:hAnsi="Arial" w:cs="Arial"/>
                <w:color w:val="000000"/>
                <w:sz w:val="24"/>
                <w:szCs w:val="24"/>
                <w:lang w:eastAsia="en-GB"/>
              </w:rPr>
            </w:pPr>
            <w:r w:rsidRPr="0063599A">
              <w:rPr>
                <w:rFonts w:ascii="Arial" w:hAnsi="Arial" w:cs="Arial"/>
                <w:b/>
                <w:color w:val="000000"/>
                <w:sz w:val="24"/>
                <w:szCs w:val="24"/>
                <w:lang w:eastAsia="en-GB"/>
              </w:rPr>
              <w:t xml:space="preserve">2) Data </w:t>
            </w:r>
            <w:r w:rsidRPr="0063599A" w:rsidR="003902E4">
              <w:rPr>
                <w:rFonts w:ascii="Arial" w:hAnsi="Arial" w:cs="Arial"/>
                <w:b/>
                <w:color w:val="000000"/>
                <w:sz w:val="24"/>
                <w:szCs w:val="24"/>
                <w:lang w:eastAsia="en-GB"/>
              </w:rPr>
              <w:t>P</w:t>
            </w:r>
            <w:r w:rsidRPr="0063599A">
              <w:rPr>
                <w:rFonts w:ascii="Arial" w:hAnsi="Arial" w:cs="Arial"/>
                <w:b/>
                <w:color w:val="000000"/>
                <w:sz w:val="24"/>
                <w:szCs w:val="24"/>
                <w:lang w:eastAsia="en-GB"/>
              </w:rPr>
              <w:t xml:space="preserve">rotection </w:t>
            </w:r>
            <w:r w:rsidRPr="0063599A" w:rsidR="003902E4">
              <w:rPr>
                <w:rFonts w:ascii="Arial" w:hAnsi="Arial" w:cs="Arial"/>
                <w:b/>
                <w:color w:val="000000"/>
                <w:sz w:val="24"/>
                <w:szCs w:val="24"/>
                <w:lang w:eastAsia="en-GB"/>
              </w:rPr>
              <w:t>O</w:t>
            </w:r>
            <w:r w:rsidRPr="0063599A">
              <w:rPr>
                <w:rFonts w:ascii="Arial" w:hAnsi="Arial" w:cs="Arial"/>
                <w:b/>
                <w:color w:val="000000"/>
                <w:sz w:val="24"/>
                <w:szCs w:val="24"/>
                <w:lang w:eastAsia="en-GB"/>
              </w:rPr>
              <w:t>fficer</w:t>
            </w:r>
            <w:r w:rsidRPr="0063599A" w:rsidR="003902E4">
              <w:rPr>
                <w:rFonts w:ascii="Arial" w:hAnsi="Arial" w:cs="Arial"/>
                <w:b/>
                <w:color w:val="000000"/>
                <w:sz w:val="24"/>
                <w:szCs w:val="24"/>
                <w:lang w:eastAsia="en-GB"/>
              </w:rPr>
              <w:t xml:space="preserve"> </w:t>
            </w:r>
            <w:r w:rsidRPr="0063599A" w:rsidR="003902E4">
              <w:rPr>
                <w:rFonts w:ascii="Arial" w:hAnsi="Arial" w:cs="Arial"/>
                <w:color w:val="000000"/>
                <w:sz w:val="24"/>
                <w:szCs w:val="24"/>
                <w:lang w:eastAsia="en-GB"/>
              </w:rPr>
              <w:t>contact details</w:t>
            </w:r>
          </w:p>
          <w:p w:rsidRPr="0063599A" w:rsidR="00CB1B71" w:rsidP="0056164B" w:rsidRDefault="00CB1B71" w14:paraId="4334B2BF" w14:textId="77777777">
            <w:pPr>
              <w:spacing w:after="0"/>
              <w:rPr>
                <w:rFonts w:ascii="Arial" w:hAnsi="Arial" w:cs="Arial"/>
                <w:color w:val="000000"/>
                <w:sz w:val="24"/>
                <w:szCs w:val="24"/>
                <w:lang w:eastAsia="en-GB"/>
              </w:rPr>
            </w:pPr>
          </w:p>
          <w:p w:rsidRPr="0063599A" w:rsidR="00CB1B71" w:rsidP="0056164B" w:rsidRDefault="00CB1B71" w14:paraId="57BA2685" w14:textId="77777777">
            <w:pPr>
              <w:spacing w:after="0"/>
              <w:rPr>
                <w:rFonts w:ascii="Arial" w:hAnsi="Arial" w:cs="Arial"/>
                <w:color w:val="000000"/>
                <w:sz w:val="24"/>
                <w:szCs w:val="24"/>
                <w:lang w:eastAsia="en-GB"/>
              </w:rPr>
            </w:pPr>
          </w:p>
        </w:tc>
        <w:tc>
          <w:tcPr>
            <w:tcW w:w="7371" w:type="dxa"/>
            <w:noWrap/>
            <w:tcMar/>
          </w:tcPr>
          <w:p w:rsidRPr="000B255B" w:rsidR="00426971" w:rsidP="00426971" w:rsidRDefault="00426971" w14:paraId="6E0D3B18" w14:textId="77777777">
            <w:pPr>
              <w:spacing w:after="0"/>
              <w:rPr>
                <w:rFonts w:ascii="Arial" w:hAnsi="Arial" w:cs="Arial"/>
                <w:sz w:val="24"/>
                <w:szCs w:val="24"/>
                <w:lang w:eastAsia="en-GB"/>
              </w:rPr>
            </w:pPr>
            <w:r w:rsidRPr="000B255B">
              <w:rPr>
                <w:rFonts w:ascii="Arial" w:hAnsi="Arial" w:cs="Arial"/>
                <w:sz w:val="24"/>
                <w:szCs w:val="24"/>
                <w:lang w:eastAsia="en-GB"/>
              </w:rPr>
              <w:t>GP Data Protection Officer</w:t>
            </w:r>
          </w:p>
          <w:p w:rsidRPr="0063599A" w:rsidR="00CB1B71" w:rsidP="00426971" w:rsidRDefault="00426971" w14:paraId="1B64B40E" w14:textId="71A380C0">
            <w:pPr>
              <w:spacing w:after="0"/>
              <w:rPr>
                <w:rFonts w:ascii="Arial" w:hAnsi="Arial" w:cs="Arial"/>
                <w:color w:val="339966"/>
                <w:sz w:val="24"/>
                <w:szCs w:val="24"/>
                <w:lang w:eastAsia="en-GB"/>
              </w:rPr>
            </w:pPr>
            <w:hyperlink w:history="1" r:id="rId11">
              <w:r w:rsidRPr="00952C3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Pr="0063599A" w:rsidR="002C7B02" w:rsidTr="76767D95" w14:paraId="638CB50C" w14:textId="77777777">
        <w:trPr>
          <w:trHeight w:val="863"/>
        </w:trPr>
        <w:tc>
          <w:tcPr>
            <w:tcW w:w="3227" w:type="dxa"/>
            <w:noWrap/>
            <w:tcMar/>
          </w:tcPr>
          <w:p w:rsidRPr="0063599A" w:rsidR="002C7B02" w:rsidP="0056164B" w:rsidRDefault="00CB1B71" w14:paraId="4A4104A8"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3) </w:t>
            </w:r>
            <w:r w:rsidRPr="0063599A" w:rsidR="002C7B02">
              <w:rPr>
                <w:rFonts w:ascii="Arial" w:hAnsi="Arial" w:cs="Arial"/>
                <w:b/>
                <w:color w:val="000000"/>
                <w:sz w:val="24"/>
                <w:szCs w:val="24"/>
                <w:lang w:eastAsia="en-GB"/>
              </w:rPr>
              <w:t>Purpose</w:t>
            </w:r>
            <w:r w:rsidRPr="0063599A" w:rsidR="002C7B02">
              <w:rPr>
                <w:rFonts w:ascii="Arial" w:hAnsi="Arial" w:cs="Arial"/>
                <w:color w:val="000000"/>
                <w:sz w:val="24"/>
                <w:szCs w:val="24"/>
                <w:lang w:eastAsia="en-GB"/>
              </w:rPr>
              <w:t xml:space="preserve"> of the </w:t>
            </w:r>
            <w:r w:rsidRPr="0063599A" w:rsidR="009347CE">
              <w:rPr>
                <w:rFonts w:ascii="Arial" w:hAnsi="Arial" w:cs="Arial"/>
                <w:color w:val="000000"/>
                <w:sz w:val="24"/>
                <w:szCs w:val="24"/>
                <w:lang w:eastAsia="en-GB"/>
              </w:rPr>
              <w:t>processing</w:t>
            </w:r>
          </w:p>
        </w:tc>
        <w:tc>
          <w:tcPr>
            <w:tcW w:w="7371" w:type="dxa"/>
            <w:noWrap/>
            <w:tcMar/>
          </w:tcPr>
          <w:p w:rsidRPr="0063599A" w:rsidR="002C7B02" w:rsidP="0056164B" w:rsidRDefault="00E70986" w14:paraId="3B5C6B49"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To provide the </w:t>
            </w:r>
            <w:r w:rsidRPr="0063599A" w:rsidR="00CB41EF">
              <w:rPr>
                <w:rFonts w:ascii="Arial" w:hAnsi="Arial" w:cs="Arial"/>
                <w:color w:val="000000"/>
                <w:sz w:val="24"/>
                <w:szCs w:val="24"/>
                <w:lang w:eastAsia="en-GB"/>
              </w:rPr>
              <w:t>Employers and Insurers with a Medical Reports follow</w:t>
            </w:r>
            <w:r w:rsidRPr="0063599A" w:rsidR="005B1BD4">
              <w:rPr>
                <w:rFonts w:ascii="Arial" w:hAnsi="Arial" w:cs="Arial"/>
                <w:color w:val="000000"/>
                <w:sz w:val="24"/>
                <w:szCs w:val="24"/>
                <w:lang w:eastAsia="en-GB"/>
              </w:rPr>
              <w:t>ing the consent of the patient.</w:t>
            </w:r>
          </w:p>
        </w:tc>
      </w:tr>
      <w:tr w:rsidRPr="0063599A" w:rsidR="00CB1B71" w:rsidTr="76767D95" w14:paraId="144AECF6" w14:textId="77777777">
        <w:trPr>
          <w:trHeight w:val="300"/>
        </w:trPr>
        <w:tc>
          <w:tcPr>
            <w:tcW w:w="3227" w:type="dxa"/>
            <w:noWrap/>
            <w:tcMar/>
          </w:tcPr>
          <w:p w:rsidRPr="0063599A" w:rsidR="00CB1B71" w:rsidP="0056164B" w:rsidRDefault="00CA07AE" w14:paraId="280A6BEC"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4) </w:t>
            </w:r>
            <w:r w:rsidRPr="0063599A">
              <w:rPr>
                <w:rFonts w:ascii="Arial" w:hAnsi="Arial" w:cs="Arial"/>
                <w:b/>
                <w:color w:val="000000"/>
                <w:sz w:val="24"/>
                <w:szCs w:val="24"/>
                <w:lang w:eastAsia="en-GB"/>
              </w:rPr>
              <w:t>L</w:t>
            </w:r>
            <w:r w:rsidRPr="0063599A" w:rsidR="00CB1B71">
              <w:rPr>
                <w:rFonts w:ascii="Arial" w:hAnsi="Arial" w:cs="Arial"/>
                <w:b/>
                <w:color w:val="000000"/>
                <w:sz w:val="24"/>
                <w:szCs w:val="24"/>
                <w:lang w:eastAsia="en-GB"/>
              </w:rPr>
              <w:t>awful basis</w:t>
            </w:r>
            <w:r w:rsidRPr="0063599A" w:rsidR="00CB1B71">
              <w:rPr>
                <w:rFonts w:ascii="Arial" w:hAnsi="Arial" w:cs="Arial"/>
                <w:color w:val="000000"/>
                <w:sz w:val="24"/>
                <w:szCs w:val="24"/>
                <w:lang w:eastAsia="en-GB"/>
              </w:rPr>
              <w:t xml:space="preserve"> for </w:t>
            </w:r>
            <w:r w:rsidRPr="0063599A" w:rsidR="009347CE">
              <w:rPr>
                <w:rFonts w:ascii="Arial" w:hAnsi="Arial" w:cs="Arial"/>
                <w:color w:val="000000"/>
                <w:sz w:val="24"/>
                <w:szCs w:val="24"/>
                <w:lang w:eastAsia="en-GB"/>
              </w:rPr>
              <w:t>processing</w:t>
            </w:r>
          </w:p>
        </w:tc>
        <w:tc>
          <w:tcPr>
            <w:tcW w:w="7371" w:type="dxa"/>
            <w:noWrap/>
            <w:tcMar/>
          </w:tcPr>
          <w:p w:rsidRPr="0063599A" w:rsidR="00623CC3" w:rsidP="0056164B" w:rsidRDefault="00623CC3" w14:paraId="32DAF90E" w14:textId="77777777">
            <w:pPr>
              <w:rPr>
                <w:rFonts w:ascii="Arial" w:hAnsi="Arial" w:cs="Arial"/>
                <w:color w:val="000000"/>
                <w:sz w:val="24"/>
                <w:szCs w:val="24"/>
                <w:lang w:eastAsia="en-GB"/>
              </w:rPr>
            </w:pPr>
            <w:r w:rsidRPr="0063599A">
              <w:rPr>
                <w:rFonts w:ascii="Arial" w:hAnsi="Arial" w:cs="Arial"/>
                <w:color w:val="000000"/>
                <w:sz w:val="24"/>
                <w:szCs w:val="24"/>
                <w:lang w:eastAsia="en-GB"/>
              </w:rPr>
              <w:t xml:space="preserve">The legal basis will be </w:t>
            </w:r>
          </w:p>
          <w:p w:rsidRPr="0063599A" w:rsidR="00623CC3" w:rsidP="0056164B" w:rsidRDefault="00CB41EF" w14:paraId="15914A08" w14:textId="77777777">
            <w:pPr>
              <w:ind w:left="720"/>
              <w:rPr>
                <w:rFonts w:ascii="Arial" w:hAnsi="Arial" w:cs="Arial"/>
                <w:sz w:val="24"/>
                <w:szCs w:val="24"/>
              </w:rPr>
            </w:pPr>
            <w:r w:rsidRPr="0063599A">
              <w:rPr>
                <w:rFonts w:ascii="Arial" w:hAnsi="Arial" w:cs="Arial"/>
                <w:i/>
                <w:color w:val="000000"/>
                <w:sz w:val="24"/>
                <w:szCs w:val="24"/>
                <w:lang w:eastAsia="en-GB"/>
              </w:rPr>
              <w:t xml:space="preserve">Article 6(1)(a) “the data subject has given </w:t>
            </w:r>
            <w:r w:rsidR="006A72BA">
              <w:rPr>
                <w:rFonts w:ascii="Arial" w:hAnsi="Arial" w:cs="Arial"/>
                <w:i/>
                <w:color w:val="000000"/>
                <w:sz w:val="24"/>
                <w:szCs w:val="24"/>
                <w:lang w:eastAsia="en-GB"/>
              </w:rPr>
              <w:t xml:space="preserve">clear </w:t>
            </w:r>
            <w:r w:rsidRPr="0063599A">
              <w:rPr>
                <w:rFonts w:ascii="Arial" w:hAnsi="Arial" w:cs="Arial"/>
                <w:i/>
                <w:color w:val="000000"/>
                <w:sz w:val="24"/>
                <w:szCs w:val="24"/>
                <w:lang w:eastAsia="en-GB"/>
              </w:rPr>
              <w:t>consent to the processing of his or her personal data for one or more specific purposes”</w:t>
            </w:r>
          </w:p>
          <w:p w:rsidRPr="0063599A" w:rsidR="003219C2" w:rsidP="0056164B" w:rsidRDefault="003219C2" w14:paraId="01D1D460" w14:textId="77777777">
            <w:pPr>
              <w:rPr>
                <w:rFonts w:ascii="Arial" w:hAnsi="Arial" w:cs="Arial"/>
                <w:color w:val="000000"/>
                <w:sz w:val="24"/>
                <w:szCs w:val="24"/>
                <w:lang w:eastAsia="en-GB"/>
              </w:rPr>
            </w:pPr>
            <w:r w:rsidRPr="0063599A">
              <w:rPr>
                <w:rFonts w:ascii="Arial" w:hAnsi="Arial" w:cs="Arial"/>
                <w:color w:val="000000"/>
                <w:sz w:val="24"/>
                <w:szCs w:val="24"/>
                <w:lang w:eastAsia="en-GB"/>
              </w:rPr>
              <w:t xml:space="preserve">And </w:t>
            </w:r>
          </w:p>
          <w:p w:rsidRPr="0063599A" w:rsidR="005B1BD4" w:rsidP="0056164B" w:rsidRDefault="005B1BD4" w14:paraId="69CD1494" w14:textId="77777777">
            <w:pPr>
              <w:spacing w:after="0"/>
              <w:ind w:left="720"/>
              <w:rPr>
                <w:rFonts w:ascii="Arial" w:hAnsi="Arial" w:cs="Arial"/>
                <w:i/>
                <w:color w:val="000000"/>
                <w:sz w:val="24"/>
                <w:szCs w:val="24"/>
                <w:lang w:eastAsia="en-GB"/>
              </w:rPr>
            </w:pPr>
            <w:r w:rsidRPr="0063599A">
              <w:rPr>
                <w:rFonts w:ascii="Arial" w:hAnsi="Arial" w:cs="Arial"/>
                <w:i/>
                <w:color w:val="000000"/>
                <w:sz w:val="24"/>
                <w:szCs w:val="24"/>
                <w:lang w:eastAsia="en-GB"/>
              </w:rPr>
              <w:t>Article 9(2)(a</w:t>
            </w:r>
            <w:proofErr w:type="gramStart"/>
            <w:r w:rsidRPr="0063599A">
              <w:rPr>
                <w:rFonts w:ascii="Arial" w:hAnsi="Arial" w:cs="Arial"/>
                <w:i/>
                <w:color w:val="000000"/>
                <w:sz w:val="24"/>
                <w:szCs w:val="24"/>
                <w:lang w:eastAsia="en-GB"/>
              </w:rPr>
              <w:t>)</w:t>
            </w:r>
            <w:r w:rsidRPr="0063599A" w:rsidR="00597AEA">
              <w:rPr>
                <w:rFonts w:ascii="Arial" w:hAnsi="Arial" w:cs="Arial"/>
                <w:i/>
                <w:color w:val="000000"/>
                <w:sz w:val="24"/>
                <w:szCs w:val="24"/>
                <w:lang w:eastAsia="en-GB"/>
              </w:rPr>
              <w:t>”</w:t>
            </w:r>
            <w:r w:rsidRPr="0063599A">
              <w:rPr>
                <w:rFonts w:ascii="Arial" w:hAnsi="Arial" w:cs="Arial"/>
                <w:i/>
                <w:color w:val="000000"/>
                <w:sz w:val="24"/>
                <w:szCs w:val="24"/>
                <w:lang w:eastAsia="en-GB"/>
              </w:rPr>
              <w:t>the</w:t>
            </w:r>
            <w:proofErr w:type="gramEnd"/>
            <w:r w:rsidRPr="0063599A">
              <w:rPr>
                <w:rFonts w:ascii="Arial" w:hAnsi="Arial" w:cs="Arial"/>
                <w:i/>
                <w:color w:val="000000"/>
                <w:sz w:val="24"/>
                <w:szCs w:val="24"/>
                <w:lang w:eastAsia="en-GB"/>
              </w:rPr>
              <w:t xml:space="preserve"> data subject has given explicit consent to the processing of those personal data for one or more specified purposes</w:t>
            </w:r>
            <w:r w:rsidRPr="0063599A" w:rsidR="00597AEA">
              <w:rPr>
                <w:rFonts w:ascii="Arial" w:hAnsi="Arial" w:cs="Arial"/>
                <w:i/>
                <w:color w:val="000000"/>
                <w:sz w:val="24"/>
                <w:szCs w:val="24"/>
                <w:lang w:eastAsia="en-GB"/>
              </w:rPr>
              <w:t>”</w:t>
            </w:r>
          </w:p>
          <w:p w:rsidRPr="0063599A" w:rsidR="00CB41EF" w:rsidP="0056164B" w:rsidRDefault="00CB41EF" w14:paraId="7B9B6A53" w14:textId="77777777">
            <w:pPr>
              <w:spacing w:after="0"/>
              <w:rPr>
                <w:rFonts w:ascii="Arial" w:hAnsi="Arial" w:cs="Arial"/>
                <w:i/>
                <w:color w:val="000000"/>
                <w:sz w:val="24"/>
                <w:szCs w:val="24"/>
                <w:lang w:eastAsia="en-GB"/>
              </w:rPr>
            </w:pPr>
          </w:p>
        </w:tc>
      </w:tr>
      <w:tr w:rsidRPr="0063599A" w:rsidR="002C7B02" w:rsidTr="76767D95" w14:paraId="4ECBEAAB" w14:textId="77777777">
        <w:trPr>
          <w:trHeight w:val="300"/>
        </w:trPr>
        <w:tc>
          <w:tcPr>
            <w:tcW w:w="3227" w:type="dxa"/>
            <w:noWrap/>
            <w:tcMar/>
          </w:tcPr>
          <w:p w:rsidRPr="0063599A" w:rsidR="002C7B02" w:rsidP="0056164B" w:rsidRDefault="00CA07AE" w14:paraId="1971681F"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5) </w:t>
            </w:r>
            <w:r w:rsidRPr="0063599A" w:rsidR="00B7041D">
              <w:rPr>
                <w:rFonts w:ascii="Arial" w:hAnsi="Arial" w:cs="Arial"/>
                <w:b/>
                <w:color w:val="000000"/>
                <w:sz w:val="24"/>
                <w:szCs w:val="24"/>
                <w:lang w:eastAsia="en-GB"/>
              </w:rPr>
              <w:t>R</w:t>
            </w:r>
            <w:r w:rsidRPr="0063599A" w:rsidR="002C7B02">
              <w:rPr>
                <w:rFonts w:ascii="Arial" w:hAnsi="Arial" w:cs="Arial"/>
                <w:b/>
                <w:color w:val="000000"/>
                <w:sz w:val="24"/>
                <w:szCs w:val="24"/>
                <w:lang w:eastAsia="en-GB"/>
              </w:rPr>
              <w:t xml:space="preserve">ecipient or categories of recipients </w:t>
            </w:r>
            <w:r w:rsidRPr="0063599A" w:rsidR="002C7B02">
              <w:rPr>
                <w:rFonts w:ascii="Arial" w:hAnsi="Arial" w:cs="Arial"/>
                <w:color w:val="000000"/>
                <w:sz w:val="24"/>
                <w:szCs w:val="24"/>
                <w:lang w:eastAsia="en-GB"/>
              </w:rPr>
              <w:t xml:space="preserve">of the </w:t>
            </w:r>
            <w:r w:rsidRPr="0063599A">
              <w:rPr>
                <w:rFonts w:ascii="Arial" w:hAnsi="Arial" w:cs="Arial"/>
                <w:color w:val="000000"/>
                <w:sz w:val="24"/>
                <w:szCs w:val="24"/>
                <w:lang w:eastAsia="en-GB"/>
              </w:rPr>
              <w:t xml:space="preserve">shared </w:t>
            </w:r>
            <w:r w:rsidRPr="0063599A" w:rsidR="002C7B02">
              <w:rPr>
                <w:rFonts w:ascii="Arial" w:hAnsi="Arial" w:cs="Arial"/>
                <w:color w:val="000000"/>
                <w:sz w:val="24"/>
                <w:szCs w:val="24"/>
                <w:lang w:eastAsia="en-GB"/>
              </w:rPr>
              <w:t>data</w:t>
            </w:r>
          </w:p>
        </w:tc>
        <w:tc>
          <w:tcPr>
            <w:tcW w:w="7371" w:type="dxa"/>
            <w:noWrap/>
            <w:tcMar/>
          </w:tcPr>
          <w:p w:rsidRPr="0063599A" w:rsidR="002C7B02" w:rsidP="0056164B" w:rsidRDefault="00CA07AE" w14:paraId="2EB41D11"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shared with </w:t>
            </w:r>
            <w:r w:rsidRPr="0063599A" w:rsidR="005C3EB6">
              <w:rPr>
                <w:rFonts w:ascii="Arial" w:hAnsi="Arial" w:cs="Arial"/>
                <w:color w:val="000000"/>
                <w:sz w:val="24"/>
                <w:szCs w:val="24"/>
                <w:lang w:eastAsia="en-GB"/>
              </w:rPr>
              <w:t>the</w:t>
            </w:r>
            <w:r w:rsidRPr="0063599A" w:rsidR="00597AEA">
              <w:rPr>
                <w:rFonts w:ascii="Arial" w:hAnsi="Arial" w:cs="Arial"/>
                <w:color w:val="000000"/>
                <w:sz w:val="24"/>
                <w:szCs w:val="24"/>
                <w:lang w:eastAsia="en-GB"/>
              </w:rPr>
              <w:t xml:space="preserve"> specified employment or Insurance organisation or specified Officers. Patients may also request a copy of a report.</w:t>
            </w:r>
          </w:p>
        </w:tc>
      </w:tr>
      <w:tr w:rsidRPr="0063599A" w:rsidR="002C7B02" w:rsidTr="76767D95" w14:paraId="13826D07" w14:textId="77777777">
        <w:trPr>
          <w:trHeight w:val="300"/>
        </w:trPr>
        <w:tc>
          <w:tcPr>
            <w:tcW w:w="3227" w:type="dxa"/>
            <w:noWrap/>
            <w:tcMar/>
          </w:tcPr>
          <w:p w:rsidRPr="0063599A" w:rsidR="002C7B02" w:rsidP="0056164B" w:rsidRDefault="00CA7472" w14:paraId="7FF6859F"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6) </w:t>
            </w:r>
            <w:r w:rsidRPr="0063599A">
              <w:rPr>
                <w:rFonts w:ascii="Arial" w:hAnsi="Arial" w:cs="Arial"/>
                <w:b/>
                <w:color w:val="000000"/>
                <w:sz w:val="24"/>
                <w:szCs w:val="24"/>
                <w:lang w:eastAsia="en-GB"/>
              </w:rPr>
              <w:t>R</w:t>
            </w:r>
            <w:r w:rsidRPr="0063599A" w:rsidR="002C7B02">
              <w:rPr>
                <w:rFonts w:ascii="Arial" w:hAnsi="Arial" w:cs="Arial"/>
                <w:b/>
                <w:color w:val="000000"/>
                <w:sz w:val="24"/>
                <w:szCs w:val="24"/>
                <w:lang w:eastAsia="en-GB"/>
              </w:rPr>
              <w:t>ights</w:t>
            </w:r>
            <w:r w:rsidRPr="0063599A" w:rsidR="006A6874">
              <w:rPr>
                <w:rFonts w:ascii="Arial" w:hAnsi="Arial" w:cs="Arial"/>
                <w:b/>
                <w:color w:val="000000"/>
                <w:sz w:val="24"/>
                <w:szCs w:val="24"/>
                <w:lang w:eastAsia="en-GB"/>
              </w:rPr>
              <w:t xml:space="preserve"> to object</w:t>
            </w:r>
            <w:r w:rsidRPr="0063599A" w:rsidR="006A6874">
              <w:rPr>
                <w:rFonts w:ascii="Arial" w:hAnsi="Arial" w:cs="Arial"/>
                <w:color w:val="000000"/>
                <w:sz w:val="24"/>
                <w:szCs w:val="24"/>
                <w:lang w:eastAsia="en-GB"/>
              </w:rPr>
              <w:t xml:space="preserve"> </w:t>
            </w:r>
          </w:p>
        </w:tc>
        <w:tc>
          <w:tcPr>
            <w:tcW w:w="7371" w:type="dxa"/>
            <w:noWrap/>
            <w:tcMar/>
          </w:tcPr>
          <w:p w:rsidR="0056164B" w:rsidP="0056164B" w:rsidRDefault="0056164B" w14:paraId="2F712D5B" w14:textId="77777777">
            <w:pPr>
              <w:spacing w:after="0"/>
              <w:rPr>
                <w:rFonts w:ascii="Arial" w:hAnsi="Arial" w:cs="Arial"/>
                <w:color w:val="000000"/>
                <w:sz w:val="24"/>
                <w:szCs w:val="24"/>
                <w:lang w:eastAsia="en-GB"/>
              </w:rPr>
            </w:pPr>
            <w:r w:rsidRPr="0056164B">
              <w:rPr>
                <w:rFonts w:ascii="Arial" w:hAnsi="Arial" w:cs="Arial"/>
                <w:color w:val="000000"/>
                <w:sz w:val="24"/>
                <w:szCs w:val="24"/>
                <w:lang w:eastAsia="en-GB"/>
              </w:rPr>
              <w:t>You have absolute right to object to your information being shared for direct marketing.</w:t>
            </w:r>
          </w:p>
          <w:p w:rsidRPr="0063599A" w:rsidR="002C7B02" w:rsidP="0056164B" w:rsidRDefault="00CA7472" w14:paraId="440F216F"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lastRenderedPageBreak/>
              <w:t>You have the right to object to some</w:t>
            </w:r>
            <w:r w:rsidR="0056164B">
              <w:rPr>
                <w:rFonts w:ascii="Arial" w:hAnsi="Arial" w:cs="Arial"/>
                <w:color w:val="000000"/>
                <w:sz w:val="24"/>
                <w:szCs w:val="24"/>
                <w:lang w:eastAsia="en-GB"/>
              </w:rPr>
              <w:t xml:space="preserve"> or all t</w:t>
            </w:r>
            <w:r w:rsidRPr="0063599A">
              <w:rPr>
                <w:rFonts w:ascii="Arial" w:hAnsi="Arial" w:cs="Arial"/>
                <w:color w:val="000000"/>
                <w:sz w:val="24"/>
                <w:szCs w:val="24"/>
                <w:lang w:eastAsia="en-GB"/>
              </w:rPr>
              <w:t xml:space="preserve">he information being shared with </w:t>
            </w:r>
            <w:r w:rsidRPr="0063599A" w:rsidR="00597AEA">
              <w:rPr>
                <w:rFonts w:ascii="Arial" w:hAnsi="Arial" w:cs="Arial"/>
                <w:color w:val="000000"/>
                <w:sz w:val="24"/>
                <w:szCs w:val="24"/>
                <w:lang w:eastAsia="en-GB"/>
              </w:rPr>
              <w:t>Employers or Insurers</w:t>
            </w:r>
            <w:r w:rsidRPr="0063599A" w:rsidR="00971718">
              <w:rPr>
                <w:rFonts w:ascii="Arial" w:hAnsi="Arial" w:cs="Arial"/>
                <w:color w:val="000000"/>
                <w:sz w:val="24"/>
                <w:szCs w:val="24"/>
                <w:lang w:eastAsia="en-GB"/>
              </w:rPr>
              <w:t>. Contact the Controller or the practice.</w:t>
            </w:r>
          </w:p>
        </w:tc>
      </w:tr>
      <w:tr w:rsidRPr="0063599A" w:rsidR="00CB1B71" w:rsidTr="76767D95" w14:paraId="65B5A892" w14:textId="77777777">
        <w:trPr>
          <w:trHeight w:val="300"/>
        </w:trPr>
        <w:tc>
          <w:tcPr>
            <w:tcW w:w="3227" w:type="dxa"/>
            <w:noWrap/>
            <w:tcMar/>
          </w:tcPr>
          <w:p w:rsidRPr="0063599A" w:rsidR="00CB1B71" w:rsidP="0056164B" w:rsidRDefault="00CA7472" w14:paraId="0D9D66E2"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lastRenderedPageBreak/>
              <w:t xml:space="preserve">7) </w:t>
            </w:r>
            <w:r w:rsidRPr="0063599A" w:rsidR="00CB1B71">
              <w:rPr>
                <w:rFonts w:ascii="Arial" w:hAnsi="Arial" w:cs="Arial"/>
                <w:b/>
                <w:color w:val="000000"/>
                <w:sz w:val="24"/>
                <w:szCs w:val="24"/>
                <w:lang w:eastAsia="en-GB"/>
              </w:rPr>
              <w:t>Right to access and correct</w:t>
            </w:r>
          </w:p>
        </w:tc>
        <w:tc>
          <w:tcPr>
            <w:tcW w:w="7371" w:type="dxa"/>
            <w:noWrap/>
            <w:tcMar/>
          </w:tcPr>
          <w:p w:rsidRPr="0063599A" w:rsidR="00CB1B71" w:rsidP="0056164B" w:rsidRDefault="00CA7472" w14:paraId="6A80AE90"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Pr="0063599A" w:rsidR="00CA7472" w:rsidTr="76767D95" w14:paraId="1DB36454" w14:textId="77777777">
        <w:trPr>
          <w:trHeight w:val="300"/>
        </w:trPr>
        <w:tc>
          <w:tcPr>
            <w:tcW w:w="3227" w:type="dxa"/>
            <w:noWrap/>
            <w:tcMar/>
          </w:tcPr>
          <w:p w:rsidRPr="0063599A" w:rsidR="00CA7472" w:rsidP="0056164B" w:rsidRDefault="00CA7472" w14:paraId="0510D637"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8</w:t>
            </w:r>
            <w:r w:rsidRPr="0063599A">
              <w:rPr>
                <w:rFonts w:ascii="Arial" w:hAnsi="Arial" w:cs="Arial"/>
                <w:b/>
                <w:color w:val="000000"/>
                <w:sz w:val="24"/>
                <w:szCs w:val="24"/>
                <w:lang w:eastAsia="en-GB"/>
              </w:rPr>
              <w:t>) Retention period</w:t>
            </w:r>
            <w:r w:rsidRPr="0063599A">
              <w:rPr>
                <w:rFonts w:ascii="Arial" w:hAnsi="Arial" w:cs="Arial"/>
                <w:color w:val="000000"/>
                <w:sz w:val="24"/>
                <w:szCs w:val="24"/>
                <w:lang w:eastAsia="en-GB"/>
              </w:rPr>
              <w:t xml:space="preserve"> </w:t>
            </w:r>
          </w:p>
        </w:tc>
        <w:tc>
          <w:tcPr>
            <w:tcW w:w="7371" w:type="dxa"/>
            <w:noWrap/>
            <w:tcMar/>
          </w:tcPr>
          <w:p w:rsidRPr="0063599A" w:rsidR="00CA7472" w:rsidP="0056164B" w:rsidRDefault="00CA7472" w14:paraId="71F6A20B"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 xml:space="preserve">The data will be retained for active use during the </w:t>
            </w:r>
            <w:r w:rsidRPr="0063599A" w:rsidR="00496ECF">
              <w:rPr>
                <w:rFonts w:ascii="Arial" w:hAnsi="Arial" w:cs="Arial"/>
                <w:color w:val="000000"/>
                <w:sz w:val="24"/>
                <w:szCs w:val="24"/>
                <w:lang w:eastAsia="en-GB"/>
              </w:rPr>
              <w:t>processing and thereafter according to NHS Policies and the law.</w:t>
            </w:r>
          </w:p>
        </w:tc>
      </w:tr>
      <w:tr w:rsidRPr="0063599A" w:rsidR="002C7B02" w:rsidTr="76767D95" w14:paraId="174206AD" w14:textId="77777777">
        <w:trPr>
          <w:trHeight w:val="300"/>
        </w:trPr>
        <w:tc>
          <w:tcPr>
            <w:tcW w:w="3227" w:type="dxa"/>
            <w:noWrap/>
            <w:tcMar/>
          </w:tcPr>
          <w:p w:rsidRPr="0063599A" w:rsidR="002C7B02" w:rsidP="0056164B" w:rsidRDefault="00B7041D" w14:paraId="061CA663"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9</w:t>
            </w:r>
            <w:r w:rsidRPr="0063599A" w:rsidR="003902E4">
              <w:rPr>
                <w:rFonts w:ascii="Arial" w:hAnsi="Arial" w:cs="Arial"/>
                <w:color w:val="000000"/>
                <w:sz w:val="24"/>
                <w:szCs w:val="24"/>
                <w:lang w:eastAsia="en-GB"/>
              </w:rPr>
              <w:t xml:space="preserve">) </w:t>
            </w:r>
            <w:r w:rsidRPr="0063599A">
              <w:rPr>
                <w:rFonts w:ascii="Arial" w:hAnsi="Arial" w:cs="Arial"/>
                <w:color w:val="000000"/>
                <w:sz w:val="24"/>
                <w:szCs w:val="24"/>
                <w:lang w:eastAsia="en-GB"/>
              </w:rPr>
              <w:t xml:space="preserve"> </w:t>
            </w:r>
            <w:r w:rsidRPr="0063599A">
              <w:rPr>
                <w:rFonts w:ascii="Arial" w:hAnsi="Arial" w:cs="Arial"/>
                <w:b/>
                <w:color w:val="000000"/>
                <w:sz w:val="24"/>
                <w:szCs w:val="24"/>
                <w:lang w:eastAsia="en-GB"/>
              </w:rPr>
              <w:t>R</w:t>
            </w:r>
            <w:r w:rsidRPr="0063599A" w:rsidR="002C7B02">
              <w:rPr>
                <w:rFonts w:ascii="Arial" w:hAnsi="Arial" w:cs="Arial"/>
                <w:b/>
                <w:color w:val="000000"/>
                <w:sz w:val="24"/>
                <w:szCs w:val="24"/>
                <w:lang w:eastAsia="en-GB"/>
              </w:rPr>
              <w:t xml:space="preserve">ight to </w:t>
            </w:r>
            <w:r w:rsidRPr="0063599A">
              <w:rPr>
                <w:rFonts w:ascii="Arial" w:hAnsi="Arial" w:cs="Arial"/>
                <w:b/>
                <w:color w:val="000000"/>
                <w:sz w:val="24"/>
                <w:szCs w:val="24"/>
                <w:lang w:eastAsia="en-GB"/>
              </w:rPr>
              <w:t>Complain</w:t>
            </w:r>
            <w:r w:rsidRPr="0063599A">
              <w:rPr>
                <w:rFonts w:ascii="Arial" w:hAnsi="Arial" w:cs="Arial"/>
                <w:color w:val="000000"/>
                <w:sz w:val="24"/>
                <w:szCs w:val="24"/>
                <w:lang w:eastAsia="en-GB"/>
              </w:rPr>
              <w:t xml:space="preserve">. </w:t>
            </w:r>
          </w:p>
        </w:tc>
        <w:tc>
          <w:tcPr>
            <w:tcW w:w="7371" w:type="dxa"/>
            <w:noWrap/>
            <w:tcMar/>
          </w:tcPr>
          <w:p w:rsidR="008F05F5" w:rsidP="0056164B" w:rsidRDefault="008F05F5" w14:paraId="1427DC77"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You have the right to complain to the Information Commissioner’s Office, you can use this link</w:t>
            </w:r>
            <w:r w:rsidRPr="0063599A">
              <w:rPr>
                <w:rFonts w:ascii="Arial" w:hAnsi="Arial" w:cs="Arial"/>
                <w:sz w:val="24"/>
                <w:szCs w:val="24"/>
              </w:rPr>
              <w:t xml:space="preserve"> </w:t>
            </w:r>
            <w:hyperlink w:history="1" r:id="rId12">
              <w:r w:rsidRPr="009F10EA" w:rsidR="0056164B">
                <w:rPr>
                  <w:rStyle w:val="Hyperlink"/>
                  <w:rFonts w:ascii="Arial" w:hAnsi="Arial" w:cs="Arial"/>
                  <w:sz w:val="24"/>
                  <w:szCs w:val="24"/>
                  <w:lang w:eastAsia="en-GB"/>
                </w:rPr>
                <w:t>https://ico.org.uk/make-a-complaint/data-protection-complaints/</w:t>
              </w:r>
            </w:hyperlink>
          </w:p>
          <w:p w:rsidRPr="0063599A" w:rsidR="0056164B" w:rsidP="0056164B" w:rsidRDefault="0056164B" w14:paraId="5841730E" w14:textId="77777777">
            <w:pPr>
              <w:spacing w:after="0"/>
              <w:rPr>
                <w:rFonts w:ascii="Arial" w:hAnsi="Arial" w:cs="Arial"/>
                <w:color w:val="000000"/>
                <w:sz w:val="24"/>
                <w:szCs w:val="24"/>
                <w:lang w:eastAsia="en-GB"/>
              </w:rPr>
            </w:pPr>
          </w:p>
          <w:p w:rsidRPr="0063599A" w:rsidR="008F05F5" w:rsidP="0056164B" w:rsidRDefault="008F05F5" w14:paraId="61E7D845" w14:textId="77777777">
            <w:pPr>
              <w:shd w:val="clear" w:color="auto" w:fill="FFFFFF"/>
              <w:spacing w:after="240"/>
              <w:rPr>
                <w:rFonts w:ascii="Arial" w:hAnsi="Arial" w:cs="Arial"/>
                <w:color w:val="000000"/>
                <w:sz w:val="24"/>
                <w:szCs w:val="24"/>
                <w:lang w:eastAsia="en-GB"/>
              </w:rPr>
            </w:pPr>
            <w:r w:rsidRPr="0063599A">
              <w:rPr>
                <w:rFonts w:ascii="Arial" w:hAnsi="Arial" w:cs="Arial"/>
                <w:color w:val="000000"/>
                <w:sz w:val="24"/>
                <w:szCs w:val="24"/>
                <w:lang w:eastAsia="en-GB"/>
              </w:rPr>
              <w:t xml:space="preserve">or calling their helpline Tel: 0303 123 1113 (local rate) or 01625 545 745 (national rate) </w:t>
            </w:r>
          </w:p>
          <w:p w:rsidRPr="0063599A" w:rsidR="00FF0BEC" w:rsidP="0056164B" w:rsidRDefault="008F05F5" w14:paraId="1660B665" w14:textId="77777777">
            <w:pPr>
              <w:spacing w:after="0"/>
              <w:rPr>
                <w:rFonts w:ascii="Arial" w:hAnsi="Arial" w:cs="Arial"/>
                <w:color w:val="000000"/>
                <w:sz w:val="24"/>
                <w:szCs w:val="24"/>
                <w:lang w:eastAsia="en-GB"/>
              </w:rPr>
            </w:pPr>
            <w:r w:rsidRPr="0063599A">
              <w:rPr>
                <w:rFonts w:ascii="Arial" w:hAnsi="Arial" w:cs="Arial"/>
                <w:color w:val="000000"/>
                <w:sz w:val="24"/>
                <w:szCs w:val="24"/>
                <w:lang w:eastAsia="en-GB"/>
              </w:rPr>
              <w:t>There are National Offices for Scotland, Northern Ireland and Wales, (see ICO website)</w:t>
            </w:r>
            <w:r w:rsidRPr="0063599A" w:rsidR="00597AEA">
              <w:rPr>
                <w:rFonts w:ascii="Arial" w:hAnsi="Arial" w:cs="Arial"/>
                <w:color w:val="000000"/>
                <w:sz w:val="24"/>
                <w:szCs w:val="24"/>
                <w:lang w:eastAsia="en-GB"/>
              </w:rPr>
              <w:t>.</w:t>
            </w:r>
          </w:p>
        </w:tc>
      </w:tr>
    </w:tbl>
    <w:p w:rsidRPr="0063599A" w:rsidR="005C3EB6" w:rsidP="005C3EB6" w:rsidRDefault="005C3EB6" w14:paraId="5B06E759" w14:textId="77777777">
      <w:pPr>
        <w:rPr>
          <w:rFonts w:ascii="Arial" w:hAnsi="Arial" w:cs="Arial"/>
        </w:rPr>
      </w:pPr>
    </w:p>
    <w:sectPr w:rsidRPr="0063599A" w:rsidR="005C3EB6" w:rsidSect="003902E4">
      <w:headerReference w:type="even" r:id="rId13"/>
      <w:headerReference w:type="default" r:id="rId14"/>
      <w:headerReference w:type="first" r:id="rId15"/>
      <w:pgSz w:w="11906" w:h="16838" w:orient="portrait"/>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01839" w:rsidP="00F07C61" w:rsidRDefault="00601839" w14:paraId="67033698" w14:textId="77777777">
      <w:pPr>
        <w:spacing w:after="0" w:line="240" w:lineRule="auto"/>
      </w:pPr>
      <w:r>
        <w:separator/>
      </w:r>
    </w:p>
  </w:endnote>
  <w:endnote w:type="continuationSeparator" w:id="0">
    <w:p w:rsidR="00601839" w:rsidP="00F07C61" w:rsidRDefault="00601839" w14:paraId="4E1E53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01839" w:rsidP="00F07C61" w:rsidRDefault="00601839" w14:paraId="32E62CA1" w14:textId="77777777">
      <w:pPr>
        <w:spacing w:after="0" w:line="240" w:lineRule="auto"/>
      </w:pPr>
      <w:r>
        <w:separator/>
      </w:r>
    </w:p>
  </w:footnote>
  <w:footnote w:type="continuationSeparator" w:id="0">
    <w:p w:rsidR="00601839" w:rsidP="00F07C61" w:rsidRDefault="00601839" w14:paraId="2E79BEF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0A882D75" w14:textId="02683D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CA7472" w:rsidR="00A74EC1" w:rsidP="00B7041D" w:rsidRDefault="00A74EC1" w14:paraId="54C35F75" w14:textId="74197FF3">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F36671">
      <w:rPr>
        <w:b/>
        <w:noProof/>
        <w:sz w:val="36"/>
        <w:szCs w:val="36"/>
        <w:lang w:eastAsia="en-GB"/>
      </w:rPr>
      <w:t>Access to Medical Re</w:t>
    </w:r>
    <w:r w:rsidR="00DD4C84">
      <w:rPr>
        <w:b/>
        <w:noProof/>
        <w:sz w:val="36"/>
        <w:szCs w:val="36"/>
        <w:lang w:eastAsia="en-GB"/>
      </w:rPr>
      <w:t>ports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4EC1" w:rsidRDefault="00A74EC1" w14:paraId="22803AEB" w14:textId="2E8A15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F44671"/>
    <w:multiLevelType w:val="hybridMultilevel"/>
    <w:tmpl w:val="2F868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94E0292"/>
    <w:multiLevelType w:val="hybridMultilevel"/>
    <w:tmpl w:val="9BEAF06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255287342">
    <w:abstractNumId w:val="1"/>
  </w:num>
  <w:num w:numId="2" w16cid:durableId="37030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A0F05"/>
    <w:rsid w:val="000A31F2"/>
    <w:rsid w:val="000B255B"/>
    <w:rsid w:val="000B696B"/>
    <w:rsid w:val="000C71E2"/>
    <w:rsid w:val="000F4F02"/>
    <w:rsid w:val="000F6EB1"/>
    <w:rsid w:val="00154519"/>
    <w:rsid w:val="00184F49"/>
    <w:rsid w:val="001B3880"/>
    <w:rsid w:val="00236469"/>
    <w:rsid w:val="00246038"/>
    <w:rsid w:val="00255F4D"/>
    <w:rsid w:val="00286CCD"/>
    <w:rsid w:val="002C7B02"/>
    <w:rsid w:val="002D1BDC"/>
    <w:rsid w:val="002F0FDC"/>
    <w:rsid w:val="002F21E7"/>
    <w:rsid w:val="003219C2"/>
    <w:rsid w:val="0034035A"/>
    <w:rsid w:val="003902E4"/>
    <w:rsid w:val="003A072E"/>
    <w:rsid w:val="003E4C39"/>
    <w:rsid w:val="003F5FED"/>
    <w:rsid w:val="00426971"/>
    <w:rsid w:val="00426EA7"/>
    <w:rsid w:val="004831F7"/>
    <w:rsid w:val="00496ECF"/>
    <w:rsid w:val="004A3D90"/>
    <w:rsid w:val="004E4688"/>
    <w:rsid w:val="004F5DB9"/>
    <w:rsid w:val="004F7C91"/>
    <w:rsid w:val="00523EAE"/>
    <w:rsid w:val="00524B0F"/>
    <w:rsid w:val="00533782"/>
    <w:rsid w:val="00536A56"/>
    <w:rsid w:val="00540C49"/>
    <w:rsid w:val="00542616"/>
    <w:rsid w:val="0056164B"/>
    <w:rsid w:val="005820B0"/>
    <w:rsid w:val="00590665"/>
    <w:rsid w:val="00597AEA"/>
    <w:rsid w:val="005B1BD4"/>
    <w:rsid w:val="005C3EB6"/>
    <w:rsid w:val="005D0EB2"/>
    <w:rsid w:val="005D54D4"/>
    <w:rsid w:val="00601839"/>
    <w:rsid w:val="00617F6E"/>
    <w:rsid w:val="00623CC3"/>
    <w:rsid w:val="0063599A"/>
    <w:rsid w:val="00674F2C"/>
    <w:rsid w:val="006A6874"/>
    <w:rsid w:val="006A72BA"/>
    <w:rsid w:val="006B7DB3"/>
    <w:rsid w:val="006F7772"/>
    <w:rsid w:val="00703FCC"/>
    <w:rsid w:val="00762408"/>
    <w:rsid w:val="007A2847"/>
    <w:rsid w:val="007C7FF2"/>
    <w:rsid w:val="007D3121"/>
    <w:rsid w:val="007E6854"/>
    <w:rsid w:val="0081228E"/>
    <w:rsid w:val="00812359"/>
    <w:rsid w:val="00832CB1"/>
    <w:rsid w:val="00840F32"/>
    <w:rsid w:val="008F05F5"/>
    <w:rsid w:val="00917E91"/>
    <w:rsid w:val="00932044"/>
    <w:rsid w:val="009347CE"/>
    <w:rsid w:val="0094345F"/>
    <w:rsid w:val="0095127A"/>
    <w:rsid w:val="00951B4D"/>
    <w:rsid w:val="00971718"/>
    <w:rsid w:val="009A5B30"/>
    <w:rsid w:val="00A24B5F"/>
    <w:rsid w:val="00A5429D"/>
    <w:rsid w:val="00A74EC1"/>
    <w:rsid w:val="00A75182"/>
    <w:rsid w:val="00A93BFE"/>
    <w:rsid w:val="00AE487C"/>
    <w:rsid w:val="00AF1D40"/>
    <w:rsid w:val="00B43F8C"/>
    <w:rsid w:val="00B64D03"/>
    <w:rsid w:val="00B7041D"/>
    <w:rsid w:val="00B948A1"/>
    <w:rsid w:val="00BA58EE"/>
    <w:rsid w:val="00BD15C8"/>
    <w:rsid w:val="00BD3FBD"/>
    <w:rsid w:val="00C526B8"/>
    <w:rsid w:val="00CA07AE"/>
    <w:rsid w:val="00CA7472"/>
    <w:rsid w:val="00CB1B71"/>
    <w:rsid w:val="00CB2F51"/>
    <w:rsid w:val="00CB41EF"/>
    <w:rsid w:val="00CD11B8"/>
    <w:rsid w:val="00CE1CDF"/>
    <w:rsid w:val="00CF55DF"/>
    <w:rsid w:val="00D40E93"/>
    <w:rsid w:val="00D4518B"/>
    <w:rsid w:val="00DD4C84"/>
    <w:rsid w:val="00E65696"/>
    <w:rsid w:val="00E70986"/>
    <w:rsid w:val="00E85727"/>
    <w:rsid w:val="00E90F8F"/>
    <w:rsid w:val="00E93322"/>
    <w:rsid w:val="00E96ACB"/>
    <w:rsid w:val="00EB554A"/>
    <w:rsid w:val="00F05185"/>
    <w:rsid w:val="00F07C61"/>
    <w:rsid w:val="00F2262C"/>
    <w:rsid w:val="00F264F4"/>
    <w:rsid w:val="00F31D37"/>
    <w:rsid w:val="00F36671"/>
    <w:rsid w:val="00F60F87"/>
    <w:rsid w:val="00FA416A"/>
    <w:rsid w:val="00FB5048"/>
    <w:rsid w:val="00FF0BEC"/>
    <w:rsid w:val="00FF66ED"/>
    <w:rsid w:val="1CA9FE5B"/>
    <w:rsid w:val="76767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4CCDB6"/>
  <w15:chartTrackingRefBased/>
  <w15:docId w15:val="{4D5032C1-6C29-4736-8654-2EC882A2D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hAnsi="Times New Roman" w:eastAsia="Calibri"/>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F07C61"/>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styleId="HeaderChar" w:customStyle="1">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styleId="FooterChar" w:customStyle="1">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hAnsi="Times New Roman" w:eastAsia="Calibri"/>
      <w:sz w:val="24"/>
      <w:szCs w:val="24"/>
      <w:lang w:eastAsia="en-GB"/>
    </w:rPr>
  </w:style>
  <w:style w:type="character" w:styleId="Heading3Char" w:customStyle="1">
    <w:name w:val="Heading 3 Char"/>
    <w:link w:val="Heading3"/>
    <w:locked/>
    <w:rsid w:val="006F7772"/>
    <w:rPr>
      <w:rFonts w:ascii="Times New Roman" w:hAnsi="Times New Roman" w:cs="Times New Roman"/>
      <w:b/>
      <w:bCs/>
      <w:sz w:val="27"/>
      <w:szCs w:val="27"/>
      <w:lang w:val="x-none" w:eastAsia="en-GB"/>
    </w:rPr>
  </w:style>
  <w:style w:type="paragraph" w:styleId="msolistparagraph0" w:customStyle="1">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styleId="CommentTextChar1" w:customStyle="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styleId="CommentSubjectChar" w:customStyle="1">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styleId="BalloonTextChar" w:customStyle="1">
    <w:name w:val="Balloon Text Char"/>
    <w:link w:val="BalloonText"/>
    <w:rsid w:val="00623CC3"/>
    <w:rPr>
      <w:rFonts w:ascii="Segoe UI" w:hAnsi="Segoe UI" w:eastAsia="Times New Roman"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styleId="bold" w:customStyle="1">
    <w:name w:val="bold"/>
    <w:rsid w:val="00540C49"/>
  </w:style>
  <w:style w:type="paragraph" w:styleId="ti-art" w:customStyle="1">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styleId="CommentTextChar" w:customStyle="1">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480070223">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ico.org.uk/make-a-complaint/data-protection-complaints/"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gpdpo@selondonics.nhs.uk" TargetMode="Externa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0b8d36-2468-4ccc-b85d-a12c572d0e36">
      <Terms xmlns="http://schemas.microsoft.com/office/infopath/2007/PartnerControls"/>
    </lcf76f155ced4ddcb4097134ff3c332f>
    <_ip_UnifiedCompliancePolicyProperties xmlns="http://schemas.microsoft.com/sharepoint/v3" xsi:nil="true"/>
    <SharedWithUsers xmlns="d68803de-c2cb-4495-a64e-1b0e05e8e675">
      <UserInfo>
        <DisplayName>WILMSHURST, Jonathan (DR WICKREMESINGHE SSG)</DisplayName>
        <AccountId>145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8FD7695CBC66418EB407FC0C9439D7" ma:contentTypeVersion="15" ma:contentTypeDescription="Create a new document." ma:contentTypeScope="" ma:versionID="29a9266bcf67fd2bdbba4640766652e5">
  <xsd:schema xmlns:xsd="http://www.w3.org/2001/XMLSchema" xmlns:xs="http://www.w3.org/2001/XMLSchema" xmlns:p="http://schemas.microsoft.com/office/2006/metadata/properties" xmlns:ns1="http://schemas.microsoft.com/sharepoint/v3" xmlns:ns2="ad0b8d36-2468-4ccc-b85d-a12c572d0e36" xmlns:ns3="d68803de-c2cb-4495-a64e-1b0e05e8e675" targetNamespace="http://schemas.microsoft.com/office/2006/metadata/properties" ma:root="true" ma:fieldsID="692618f46edd9bcb62014a775bd4c3bb" ns1:_="" ns2:_="" ns3:_="">
    <xsd:import namespace="http://schemas.microsoft.com/sharepoint/v3"/>
    <xsd:import namespace="ad0b8d36-2468-4ccc-b85d-a12c572d0e36"/>
    <xsd:import namespace="d68803de-c2cb-4495-a64e-1b0e05e8e675"/>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0b8d36-2468-4ccc-b85d-a12c572d0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803de-c2cb-4495-a64e-1b0e05e8e67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884B9BEE-76CF-4812-821E-F74F5D9E25A2}">
  <ds:schemaRefs>
    <ds:schemaRef ds:uri="http://schemas.microsoft.com/sharepoint/v3/contenttype/forms"/>
  </ds:schemaRefs>
</ds:datastoreItem>
</file>

<file path=customXml/itemProps2.xml><?xml version="1.0" encoding="utf-8"?>
<ds:datastoreItem xmlns:ds="http://schemas.openxmlformats.org/officeDocument/2006/customXml" ds:itemID="{11E905D7-D3A1-47C5-9BFA-C483B376E54C}">
  <ds:schemaRef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purl.org/dc/terms/"/>
    <ds:schemaRef ds:uri="http://schemas.microsoft.com/sharepoint/v3"/>
    <ds:schemaRef ds:uri="ad0b8d36-2468-4ccc-b85d-a12c572d0e36"/>
    <ds:schemaRef ds:uri="d68803de-c2cb-4495-a64e-1b0e05e8e675"/>
  </ds:schemaRefs>
</ds:datastoreItem>
</file>

<file path=customXml/itemProps3.xml><?xml version="1.0" encoding="utf-8"?>
<ds:datastoreItem xmlns:ds="http://schemas.openxmlformats.org/officeDocument/2006/customXml" ds:itemID="{EAA0950F-A71E-4115-A745-44FFEAAD2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0b8d36-2468-4ccc-b85d-a12c572d0e36"/>
    <ds:schemaRef ds:uri="d68803de-c2cb-4495-a64e-1b0e05e8e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0052A-28CC-4954-9203-DD5067F8D7D0}">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Identity and contact details of the controller (and where applicable, the controller’s representative) and the data protection officer</dc:title>
  <dc:subject/>
  <dc:creator/>
  <keywords/>
  <lastModifiedBy>NARH, Jade (ORPINGTON PCN EXTENDED SERVICE)</lastModifiedBy>
  <revision>4</revision>
  <lastPrinted>2018-01-21T12:30:00.0000000Z</lastPrinted>
  <dcterms:created xsi:type="dcterms:W3CDTF">2023-01-26T14:12:00.0000000Z</dcterms:created>
  <dcterms:modified xsi:type="dcterms:W3CDTF">2024-12-13T13:40:32.2663320Z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0x010100918FD7695CBC66418EB407FC0C9439D7</vt:lpwstr>
  </property>
  <property fmtid="{D5CDD505-2E9C-101B-9397-08002B2CF9AE}" pid="3" name="display_urn:schemas-microsoft-com:office:office#SharedWithUsers">
    <vt:lpwstr>WILMSHURST, Jonathan (DR WICKREMESINGHE SSG)</vt:lpwstr>
  </property>
  <property fmtid="{D5CDD505-2E9C-101B-9397-08002B2CF9AE}" pid="4" name="SharedWithUsers">
    <vt:lpwstr>145;#WILMSHURST, Jonathan (DR WICKREMESINGHE SSG)</vt:lpwstr>
  </property>
  <property fmtid="{D5CDD505-2E9C-101B-9397-08002B2CF9AE}" pid="5" name="Status">
    <vt:lpwstr>Awaiting Approval</vt:lpwstr>
  </property>
  <property fmtid="{D5CDD505-2E9C-101B-9397-08002B2CF9AE}" pid="6" name="Document Owner">
    <vt:lpwstr>14</vt:lpwstr>
  </property>
  <property fmtid="{D5CDD505-2E9C-101B-9397-08002B2CF9AE}" pid="7" name="Document Reviewer">
    <vt:lpwstr>65</vt:lpwstr>
  </property>
  <property fmtid="{D5CDD505-2E9C-101B-9397-08002B2CF9AE}" pid="8" name="display_urn:schemas-microsoft-com:office:office#Document_x0020_Owner">
    <vt:lpwstr>Kevin Winter</vt:lpwstr>
  </property>
  <property fmtid="{D5CDD505-2E9C-101B-9397-08002B2CF9AE}" pid="9" name="display_urn:schemas-microsoft-com:office:office#Document_x0020_Reviewer">
    <vt:lpwstr>Vinod Mandora</vt:lpwstr>
  </property>
  <property fmtid="{D5CDD505-2E9C-101B-9397-08002B2CF9AE}" pid="10" name="Review Due">
    <vt:lpwstr>2020-01-27T00:00:00Z</vt:lpwstr>
  </property>
  <property fmtid="{D5CDD505-2E9C-101B-9397-08002B2CF9AE}" pid="11" name="Document Type">
    <vt:lpwstr>Template</vt:lpwstr>
  </property>
  <property fmtid="{D5CDD505-2E9C-101B-9397-08002B2CF9AE}" pid="12" name="Organisation">
    <vt:lpwstr>;#General Practice;#</vt:lpwstr>
  </property>
  <property fmtid="{D5CDD505-2E9C-101B-9397-08002B2CF9AE}" pid="13" name="Tags">
    <vt:lpwstr>;#Confidentiality;#</vt:lpwstr>
  </property>
  <property fmtid="{D5CDD505-2E9C-101B-9397-08002B2CF9AE}" pid="14" name="MediaServiceImageTags">
    <vt:lpwstr/>
  </property>
</Properties>
</file>