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E7B7" w14:textId="77777777" w:rsidR="00825C61" w:rsidRPr="00952E0B" w:rsidRDefault="00825C61" w:rsidP="00825C61">
      <w:pPr>
        <w:jc w:val="center"/>
        <w:rPr>
          <w:b/>
        </w:rPr>
      </w:pPr>
      <w:r w:rsidRPr="00952E0B">
        <w:rPr>
          <w:b/>
        </w:rPr>
        <w:t>WATLINGTON MEDICAL CENTRE</w:t>
      </w:r>
    </w:p>
    <w:p w14:paraId="5CEA4C24" w14:textId="77777777" w:rsidR="00825C61" w:rsidRPr="00952E0B" w:rsidRDefault="00825C61" w:rsidP="00825C61">
      <w:pPr>
        <w:jc w:val="center"/>
        <w:rPr>
          <w:b/>
        </w:rPr>
      </w:pPr>
    </w:p>
    <w:p w14:paraId="2377FA2A" w14:textId="77777777" w:rsidR="00825C61" w:rsidRPr="00952E0B" w:rsidRDefault="00825C61" w:rsidP="00825C61">
      <w:pPr>
        <w:jc w:val="center"/>
        <w:rPr>
          <w:b/>
        </w:rPr>
      </w:pPr>
      <w:r w:rsidRPr="00952E0B">
        <w:rPr>
          <w:b/>
        </w:rPr>
        <w:t>Patient Participation Group</w:t>
      </w:r>
    </w:p>
    <w:p w14:paraId="4CC4E51D" w14:textId="77777777" w:rsidR="00825C61" w:rsidRDefault="00825C61" w:rsidP="00825C61">
      <w:pPr>
        <w:jc w:val="center"/>
      </w:pPr>
    </w:p>
    <w:p w14:paraId="7D8BBEBD" w14:textId="4A32F560" w:rsidR="00825C61" w:rsidRPr="00952E0B" w:rsidRDefault="00825C61" w:rsidP="000C5EE6">
      <w:pPr>
        <w:jc w:val="center"/>
        <w:rPr>
          <w:b/>
        </w:rPr>
      </w:pPr>
      <w:r>
        <w:rPr>
          <w:b/>
        </w:rPr>
        <w:t xml:space="preserve">Minutes of Meeting held on </w:t>
      </w:r>
      <w:r w:rsidR="006F32A6">
        <w:rPr>
          <w:b/>
        </w:rPr>
        <w:t xml:space="preserve">Tuesday </w:t>
      </w:r>
      <w:r w:rsidR="00041B5D">
        <w:rPr>
          <w:b/>
        </w:rPr>
        <w:t>3</w:t>
      </w:r>
      <w:r w:rsidR="00041B5D" w:rsidRPr="00041B5D">
        <w:rPr>
          <w:b/>
          <w:vertAlign w:val="superscript"/>
        </w:rPr>
        <w:t>rd</w:t>
      </w:r>
      <w:r w:rsidR="00041B5D">
        <w:rPr>
          <w:b/>
        </w:rPr>
        <w:t xml:space="preserve"> October 2023 at 2 p.m.</w:t>
      </w:r>
      <w:r w:rsidR="000C5EE6">
        <w:rPr>
          <w:b/>
        </w:rPr>
        <w:t xml:space="preserve"> </w:t>
      </w:r>
      <w:r w:rsidRPr="00952E0B">
        <w:rPr>
          <w:b/>
        </w:rPr>
        <w:t>at Watlington Medical Centre</w:t>
      </w:r>
      <w:r w:rsidR="008B2269">
        <w:rPr>
          <w:b/>
        </w:rPr>
        <w:t xml:space="preserve"> (Revised)</w:t>
      </w:r>
    </w:p>
    <w:p w14:paraId="7521666C" w14:textId="77777777" w:rsidR="00825C61" w:rsidRPr="00952E0B" w:rsidRDefault="00825C61" w:rsidP="00825C61">
      <w:pPr>
        <w:rPr>
          <w:b/>
        </w:rPr>
      </w:pPr>
    </w:p>
    <w:p w14:paraId="4553D0C6" w14:textId="4D3B8161" w:rsidR="000571E5" w:rsidRDefault="00825C61" w:rsidP="00825C61">
      <w:r w:rsidRPr="004927BB">
        <w:rPr>
          <w:b/>
        </w:rPr>
        <w:t>Present:</w:t>
      </w:r>
      <w:r>
        <w:t xml:space="preserve">  </w:t>
      </w:r>
      <w:r w:rsidR="00667C42">
        <w:t xml:space="preserve">Dr Nichol, </w:t>
      </w:r>
      <w:r w:rsidR="00041B5D">
        <w:t>Amy Rossiter (Clinical Care Coordinator)</w:t>
      </w:r>
      <w:r w:rsidR="00667C42">
        <w:t>),</w:t>
      </w:r>
      <w:r w:rsidR="009258A8">
        <w:t xml:space="preserve"> Judith Leigh (Chair),</w:t>
      </w:r>
      <w:r>
        <w:t xml:space="preserve"> </w:t>
      </w:r>
      <w:r w:rsidR="000571E5">
        <w:t>Margaret Blackburn</w:t>
      </w:r>
      <w:r w:rsidR="00041B5D">
        <w:t xml:space="preserve"> (Secretary, Minutes)</w:t>
      </w:r>
      <w:r w:rsidR="000571E5">
        <w:t xml:space="preserve">, </w:t>
      </w:r>
      <w:r w:rsidR="00041B5D">
        <w:t xml:space="preserve">Sue Calver (Treasurer), </w:t>
      </w:r>
      <w:r w:rsidR="000571E5">
        <w:t xml:space="preserve">Carol Nicholls, </w:t>
      </w:r>
    </w:p>
    <w:p w14:paraId="655D41E9" w14:textId="77777777" w:rsidR="00293CB6" w:rsidRDefault="00293CB6" w:rsidP="00825C61">
      <w:pPr>
        <w:rPr>
          <w:b/>
        </w:rPr>
      </w:pPr>
    </w:p>
    <w:p w14:paraId="0B6D75CF" w14:textId="307721ED" w:rsidR="00825C61" w:rsidRDefault="000571E5" w:rsidP="00825C61">
      <w:r>
        <w:rPr>
          <w:b/>
        </w:rPr>
        <w:t>A</w:t>
      </w:r>
      <w:r w:rsidR="00825C61" w:rsidRPr="00937C9B">
        <w:rPr>
          <w:b/>
        </w:rPr>
        <w:t>bsen</w:t>
      </w:r>
      <w:r>
        <w:rPr>
          <w:b/>
        </w:rPr>
        <w:t>t</w:t>
      </w:r>
      <w:r w:rsidR="00825C61">
        <w:t>:</w:t>
      </w:r>
      <w:r>
        <w:t xml:space="preserve"> </w:t>
      </w:r>
      <w:r w:rsidR="00041B5D">
        <w:t xml:space="preserve">Joy Stevens, Annette Smith, </w:t>
      </w:r>
      <w:r w:rsidR="0095220E">
        <w:t xml:space="preserve">Gordon Jeffries, </w:t>
      </w:r>
      <w:r w:rsidR="005F0FC2">
        <w:t>Kevin Morgan</w:t>
      </w:r>
    </w:p>
    <w:p w14:paraId="0610CD76" w14:textId="13483283" w:rsidR="00041B5D" w:rsidRDefault="00041B5D" w:rsidP="00825C61">
      <w:r>
        <w:t>Brenda Redfern (Resigned)</w:t>
      </w:r>
    </w:p>
    <w:p w14:paraId="3789916A" w14:textId="77777777" w:rsidR="0095220E" w:rsidRDefault="0095220E" w:rsidP="00825C61"/>
    <w:p w14:paraId="5C042238" w14:textId="16DFF97D" w:rsidR="009258A8" w:rsidRDefault="00041B5D" w:rsidP="003240D5">
      <w:pPr>
        <w:jc w:val="both"/>
        <w:rPr>
          <w:bCs/>
        </w:rPr>
      </w:pPr>
      <w:r>
        <w:rPr>
          <w:bCs/>
        </w:rPr>
        <w:t>The</w:t>
      </w:r>
      <w:r w:rsidR="00124A86">
        <w:rPr>
          <w:bCs/>
        </w:rPr>
        <w:t xml:space="preserve"> meeting was </w:t>
      </w:r>
      <w:r w:rsidR="005F0FC2">
        <w:rPr>
          <w:bCs/>
        </w:rPr>
        <w:t xml:space="preserve">Chaired by Judith Leigh.  </w:t>
      </w:r>
    </w:p>
    <w:p w14:paraId="454C3E3E" w14:textId="77777777" w:rsidR="009258A8" w:rsidRDefault="009258A8" w:rsidP="003240D5">
      <w:pPr>
        <w:jc w:val="both"/>
        <w:rPr>
          <w:bCs/>
        </w:rPr>
      </w:pPr>
    </w:p>
    <w:p w14:paraId="3AB3C993" w14:textId="67B0BFBD" w:rsidR="00041B5D" w:rsidRDefault="00041B5D" w:rsidP="003240D5">
      <w:pPr>
        <w:jc w:val="both"/>
        <w:rPr>
          <w:bCs/>
        </w:rPr>
      </w:pPr>
      <w:r w:rsidRPr="007D2CD4">
        <w:rPr>
          <w:b/>
        </w:rPr>
        <w:t>2.</w:t>
      </w:r>
      <w:r>
        <w:rPr>
          <w:bCs/>
        </w:rPr>
        <w:t xml:space="preserve">  </w:t>
      </w:r>
      <w:r w:rsidRPr="00004DD3">
        <w:rPr>
          <w:b/>
        </w:rPr>
        <w:t>Minutes of the previous meeting 16 May 2023.</w:t>
      </w:r>
    </w:p>
    <w:p w14:paraId="2E0E2661" w14:textId="3A359B8C" w:rsidR="00041B5D" w:rsidRDefault="00041B5D" w:rsidP="003240D5">
      <w:pPr>
        <w:jc w:val="both"/>
        <w:rPr>
          <w:bCs/>
        </w:rPr>
      </w:pPr>
      <w:r>
        <w:rPr>
          <w:bCs/>
        </w:rPr>
        <w:t>The minutes were agreed.</w:t>
      </w:r>
    </w:p>
    <w:p w14:paraId="1F919293" w14:textId="77777777" w:rsidR="00041B5D" w:rsidRDefault="00041B5D" w:rsidP="003240D5">
      <w:pPr>
        <w:jc w:val="both"/>
        <w:rPr>
          <w:bCs/>
        </w:rPr>
      </w:pPr>
    </w:p>
    <w:p w14:paraId="52CD8BC0" w14:textId="5CE4FFBC" w:rsidR="00041B5D" w:rsidRDefault="00041B5D" w:rsidP="003240D5">
      <w:pPr>
        <w:jc w:val="both"/>
        <w:rPr>
          <w:bCs/>
        </w:rPr>
      </w:pPr>
      <w:r w:rsidRPr="007D2CD4">
        <w:rPr>
          <w:b/>
        </w:rPr>
        <w:t>3.</w:t>
      </w:r>
      <w:r>
        <w:rPr>
          <w:bCs/>
        </w:rPr>
        <w:t xml:space="preserve">  </w:t>
      </w:r>
      <w:r w:rsidRPr="00004DD3">
        <w:rPr>
          <w:b/>
        </w:rPr>
        <w:t>Matters arising:</w:t>
      </w:r>
    </w:p>
    <w:p w14:paraId="65F9D805" w14:textId="27C0515E" w:rsidR="00041B5D" w:rsidRDefault="00041B5D" w:rsidP="003240D5">
      <w:pPr>
        <w:jc w:val="both"/>
        <w:rPr>
          <w:bCs/>
        </w:rPr>
      </w:pPr>
      <w:r w:rsidRPr="00293CB6">
        <w:rPr>
          <w:b/>
        </w:rPr>
        <w:t>Buzzers in the Pharmacy</w:t>
      </w:r>
      <w:r>
        <w:rPr>
          <w:bCs/>
        </w:rPr>
        <w:t>: the teething problems had been resolved. One of the buzzers was found not to work at distance, and had been removed. It would be helpful if a clear notice about the availability of the buzzers could be displayed in the Pharmacy.</w:t>
      </w:r>
    </w:p>
    <w:p w14:paraId="3147C8B1" w14:textId="72E31F0C" w:rsidR="00041B5D" w:rsidRPr="008342BD" w:rsidRDefault="00556A5F" w:rsidP="003240D5">
      <w:pPr>
        <w:jc w:val="both"/>
        <w:rPr>
          <w:bCs/>
        </w:rPr>
      </w:pPr>
      <w:r w:rsidRPr="00293CB6">
        <w:rPr>
          <w:b/>
        </w:rPr>
        <w:t>PPG m</w:t>
      </w:r>
      <w:r w:rsidR="00041B5D" w:rsidRPr="00293CB6">
        <w:rPr>
          <w:b/>
        </w:rPr>
        <w:t>inutes o</w:t>
      </w:r>
      <w:r w:rsidRPr="00293CB6">
        <w:rPr>
          <w:b/>
        </w:rPr>
        <w:t>n</w:t>
      </w:r>
      <w:r w:rsidR="00041B5D" w:rsidRPr="00293CB6">
        <w:rPr>
          <w:b/>
        </w:rPr>
        <w:t xml:space="preserve"> the website:</w:t>
      </w:r>
      <w:r w:rsidR="00041B5D">
        <w:rPr>
          <w:bCs/>
        </w:rPr>
        <w:t xml:space="preserve"> Judith had not been a</w:t>
      </w:r>
      <w:r>
        <w:rPr>
          <w:bCs/>
        </w:rPr>
        <w:t>b</w:t>
      </w:r>
      <w:r w:rsidR="00041B5D">
        <w:rPr>
          <w:bCs/>
        </w:rPr>
        <w:t>le to open the</w:t>
      </w:r>
      <w:r>
        <w:rPr>
          <w:bCs/>
        </w:rPr>
        <w:t>m</w:t>
      </w:r>
      <w:r w:rsidR="00041B5D">
        <w:rPr>
          <w:bCs/>
        </w:rPr>
        <w:t xml:space="preserve">. </w:t>
      </w:r>
      <w:r w:rsidR="00041B5D" w:rsidRPr="008342BD">
        <w:rPr>
          <w:bCs/>
        </w:rPr>
        <w:t>Amy would investigate.</w:t>
      </w:r>
    </w:p>
    <w:p w14:paraId="1CAB60BD" w14:textId="0E2B0B12" w:rsidR="00041B5D" w:rsidRDefault="00041B5D" w:rsidP="003240D5">
      <w:pPr>
        <w:jc w:val="both"/>
        <w:rPr>
          <w:bCs/>
        </w:rPr>
      </w:pPr>
      <w:r w:rsidRPr="00293CB6">
        <w:rPr>
          <w:b/>
        </w:rPr>
        <w:t>The Upwell PPG</w:t>
      </w:r>
      <w:r>
        <w:rPr>
          <w:bCs/>
        </w:rPr>
        <w:t xml:space="preserve"> had not </w:t>
      </w:r>
      <w:proofErr w:type="gramStart"/>
      <w:r>
        <w:rPr>
          <w:bCs/>
        </w:rPr>
        <w:t>made contact with</w:t>
      </w:r>
      <w:proofErr w:type="gramEnd"/>
      <w:r>
        <w:rPr>
          <w:bCs/>
        </w:rPr>
        <w:t xml:space="preserve"> Judith</w:t>
      </w:r>
      <w:r w:rsidR="00556A5F">
        <w:rPr>
          <w:bCs/>
        </w:rPr>
        <w:t>,</w:t>
      </w:r>
      <w:r>
        <w:rPr>
          <w:bCs/>
        </w:rPr>
        <w:t xml:space="preserve"> although her contact details had been passed to them. The PPG would like to </w:t>
      </w:r>
      <w:proofErr w:type="gramStart"/>
      <w:r>
        <w:rPr>
          <w:bCs/>
        </w:rPr>
        <w:t>make contact with</w:t>
      </w:r>
      <w:proofErr w:type="gramEnd"/>
      <w:r>
        <w:rPr>
          <w:bCs/>
        </w:rPr>
        <w:t xml:space="preserve"> other PPGs in the PCN.</w:t>
      </w:r>
    </w:p>
    <w:p w14:paraId="5C657264" w14:textId="103ED78C" w:rsidR="00041B5D" w:rsidRDefault="00041B5D" w:rsidP="003240D5">
      <w:pPr>
        <w:jc w:val="both"/>
        <w:rPr>
          <w:bCs/>
        </w:rPr>
      </w:pPr>
      <w:r w:rsidRPr="00293CB6">
        <w:rPr>
          <w:b/>
        </w:rPr>
        <w:t>First Aid Day</w:t>
      </w:r>
      <w:r w:rsidRPr="00293CB6">
        <w:rPr>
          <w:bCs/>
          <w:i/>
          <w:iCs/>
        </w:rPr>
        <w:t>:</w:t>
      </w:r>
      <w:r>
        <w:rPr>
          <w:bCs/>
        </w:rPr>
        <w:t xml:space="preserve"> there had been little uptake, only one of the 2 proposed sessions had been held, but half the cost of the 2</w:t>
      </w:r>
      <w:r w:rsidRPr="00041B5D">
        <w:rPr>
          <w:bCs/>
          <w:vertAlign w:val="superscript"/>
        </w:rPr>
        <w:t>nd</w:t>
      </w:r>
      <w:r>
        <w:rPr>
          <w:bCs/>
        </w:rPr>
        <w:t xml:space="preserve"> session had to be paid.</w:t>
      </w:r>
    </w:p>
    <w:p w14:paraId="05BD1419" w14:textId="47DB30FF" w:rsidR="00041B5D" w:rsidRDefault="00041B5D" w:rsidP="003240D5">
      <w:pPr>
        <w:jc w:val="both"/>
        <w:rPr>
          <w:bCs/>
        </w:rPr>
      </w:pPr>
      <w:r>
        <w:rPr>
          <w:bCs/>
        </w:rPr>
        <w:t>It would be good to offer the first aid course to older children or to other groups.</w:t>
      </w:r>
    </w:p>
    <w:p w14:paraId="20F03ED6" w14:textId="172811CB" w:rsidR="00041B5D" w:rsidRDefault="00041B5D" w:rsidP="003240D5">
      <w:pPr>
        <w:jc w:val="both"/>
        <w:rPr>
          <w:bCs/>
        </w:rPr>
      </w:pPr>
      <w:r>
        <w:rPr>
          <w:bCs/>
        </w:rPr>
        <w:t>Defibrillator training would also be useful to give more confidence to potential users.</w:t>
      </w:r>
    </w:p>
    <w:p w14:paraId="3C446456" w14:textId="77777777" w:rsidR="008342BD" w:rsidRDefault="008342BD" w:rsidP="003240D5">
      <w:pPr>
        <w:jc w:val="both"/>
        <w:rPr>
          <w:bCs/>
        </w:rPr>
      </w:pPr>
    </w:p>
    <w:p w14:paraId="32097846" w14:textId="6DB20F86" w:rsidR="008342BD" w:rsidRPr="008342BD" w:rsidRDefault="008342BD" w:rsidP="003240D5">
      <w:pPr>
        <w:jc w:val="both"/>
        <w:rPr>
          <w:bCs/>
          <w:i/>
          <w:iCs/>
        </w:rPr>
      </w:pPr>
      <w:r w:rsidRPr="008342BD">
        <w:rPr>
          <w:b/>
          <w:i/>
          <w:iCs/>
        </w:rPr>
        <w:t>Action point</w:t>
      </w:r>
      <w:r w:rsidRPr="008342BD">
        <w:rPr>
          <w:bCs/>
          <w:i/>
          <w:iCs/>
        </w:rPr>
        <w:t xml:space="preserve">: Amy to </w:t>
      </w:r>
      <w:r>
        <w:rPr>
          <w:bCs/>
          <w:i/>
          <w:iCs/>
        </w:rPr>
        <w:t>check</w:t>
      </w:r>
      <w:r w:rsidRPr="008342BD">
        <w:rPr>
          <w:bCs/>
          <w:i/>
          <w:iCs/>
        </w:rPr>
        <w:t xml:space="preserve"> access to PPG minutes on the website.</w:t>
      </w:r>
      <w:r w:rsidR="00BC58AC">
        <w:rPr>
          <w:bCs/>
          <w:i/>
          <w:iCs/>
        </w:rPr>
        <w:t xml:space="preserve"> Dr Nichol/Amy to ask for notice about buzzers in the Pharmacy.</w:t>
      </w:r>
    </w:p>
    <w:p w14:paraId="550259DB" w14:textId="77777777" w:rsidR="00041B5D" w:rsidRDefault="00041B5D" w:rsidP="003240D5">
      <w:pPr>
        <w:jc w:val="both"/>
        <w:rPr>
          <w:bCs/>
        </w:rPr>
      </w:pPr>
    </w:p>
    <w:p w14:paraId="2750F04F" w14:textId="7B186964" w:rsidR="00041B5D" w:rsidRDefault="00041B5D" w:rsidP="003240D5">
      <w:pPr>
        <w:jc w:val="both"/>
        <w:rPr>
          <w:bCs/>
        </w:rPr>
      </w:pPr>
      <w:r w:rsidRPr="007D2CD4">
        <w:rPr>
          <w:b/>
        </w:rPr>
        <w:t>4.</w:t>
      </w:r>
      <w:r>
        <w:rPr>
          <w:bCs/>
        </w:rPr>
        <w:t xml:space="preserve">  </w:t>
      </w:r>
      <w:r w:rsidRPr="00004DD3">
        <w:rPr>
          <w:b/>
        </w:rPr>
        <w:t>Surgery Update</w:t>
      </w:r>
    </w:p>
    <w:p w14:paraId="5DF3D76A" w14:textId="4274A201" w:rsidR="001211E7" w:rsidRDefault="001211E7" w:rsidP="003240D5">
      <w:pPr>
        <w:jc w:val="both"/>
        <w:rPr>
          <w:bCs/>
        </w:rPr>
      </w:pPr>
      <w:r>
        <w:rPr>
          <w:bCs/>
        </w:rPr>
        <w:t>Dr Nichol reported that the new nurse Lauren Cox was in place and forging ahead.</w:t>
      </w:r>
    </w:p>
    <w:p w14:paraId="0384F3DE" w14:textId="05793F71" w:rsidR="001211E7" w:rsidRDefault="001211E7" w:rsidP="003240D5">
      <w:pPr>
        <w:jc w:val="both"/>
        <w:rPr>
          <w:bCs/>
        </w:rPr>
      </w:pPr>
      <w:r>
        <w:rPr>
          <w:bCs/>
        </w:rPr>
        <w:t xml:space="preserve">Dr </w:t>
      </w:r>
      <w:proofErr w:type="spellStart"/>
      <w:r>
        <w:rPr>
          <w:bCs/>
        </w:rPr>
        <w:t>Wagge</w:t>
      </w:r>
      <w:proofErr w:type="spellEnd"/>
      <w:r>
        <w:rPr>
          <w:bCs/>
        </w:rPr>
        <w:t xml:space="preserve"> would be back from maternity leave in the new year.</w:t>
      </w:r>
    </w:p>
    <w:p w14:paraId="2AC907AD" w14:textId="5880DAAA" w:rsidR="001211E7" w:rsidRDefault="001211E7" w:rsidP="003240D5">
      <w:pPr>
        <w:jc w:val="both"/>
        <w:rPr>
          <w:bCs/>
        </w:rPr>
      </w:pPr>
      <w:r>
        <w:rPr>
          <w:bCs/>
        </w:rPr>
        <w:t>Plans were in train</w:t>
      </w:r>
      <w:r w:rsidR="00004DD3">
        <w:rPr>
          <w:bCs/>
        </w:rPr>
        <w:t>,</w:t>
      </w:r>
      <w:r>
        <w:rPr>
          <w:bCs/>
        </w:rPr>
        <w:t xml:space="preserve"> but not yet finalised</w:t>
      </w:r>
      <w:r w:rsidR="00004DD3">
        <w:rPr>
          <w:bCs/>
        </w:rPr>
        <w:t>,</w:t>
      </w:r>
      <w:r>
        <w:rPr>
          <w:bCs/>
        </w:rPr>
        <w:t xml:space="preserve"> to have increased clinician time over the winter.</w:t>
      </w:r>
    </w:p>
    <w:p w14:paraId="3A37342B" w14:textId="13FD8FA5" w:rsidR="001211E7" w:rsidRDefault="001211E7" w:rsidP="003240D5">
      <w:pPr>
        <w:jc w:val="both"/>
        <w:rPr>
          <w:bCs/>
        </w:rPr>
      </w:pPr>
      <w:r>
        <w:rPr>
          <w:bCs/>
        </w:rPr>
        <w:t>Someone was being taken on to make a strategic assessment of the Pharmacy, and to take an overview of the Pharmacy processes.</w:t>
      </w:r>
    </w:p>
    <w:p w14:paraId="1D68533C" w14:textId="63529F33" w:rsidR="001211E7" w:rsidRDefault="001211E7" w:rsidP="003240D5">
      <w:pPr>
        <w:jc w:val="both"/>
        <w:rPr>
          <w:bCs/>
        </w:rPr>
      </w:pPr>
      <w:r>
        <w:rPr>
          <w:bCs/>
        </w:rPr>
        <w:t>The practice had a new receptionist, Esme, and new counter staff in the Pharmacy.</w:t>
      </w:r>
    </w:p>
    <w:p w14:paraId="3906FF08" w14:textId="77777777" w:rsidR="000B1A88" w:rsidRPr="000B1A88" w:rsidRDefault="000B1A88" w:rsidP="000B1A88">
      <w:pPr>
        <w:spacing w:line="276" w:lineRule="auto"/>
        <w:rPr>
          <w:bCs/>
        </w:rPr>
      </w:pPr>
    </w:p>
    <w:p w14:paraId="57AD2848" w14:textId="5C72A70D" w:rsidR="00293CB6" w:rsidRPr="000B1A88" w:rsidRDefault="00337C95" w:rsidP="000B1A88">
      <w:pPr>
        <w:spacing w:line="276" w:lineRule="auto"/>
        <w:rPr>
          <w:bCs/>
        </w:rPr>
      </w:pPr>
      <w:r w:rsidRPr="007D2CD4">
        <w:rPr>
          <w:b/>
        </w:rPr>
        <w:t>5.</w:t>
      </w:r>
      <w:r w:rsidR="00FE3756">
        <w:rPr>
          <w:bCs/>
        </w:rPr>
        <w:t xml:space="preserve"> </w:t>
      </w:r>
      <w:r w:rsidR="00FE3756" w:rsidRPr="00FE3756">
        <w:rPr>
          <w:b/>
        </w:rPr>
        <w:t>PPG Update</w:t>
      </w:r>
      <w:r w:rsidR="000B1A88">
        <w:rPr>
          <w:b/>
        </w:rPr>
        <w:t>.</w:t>
      </w:r>
    </w:p>
    <w:p w14:paraId="5CF6CAD8" w14:textId="10F9BBFA" w:rsidR="00FE3756" w:rsidRDefault="00F64743" w:rsidP="000B1A88">
      <w:pPr>
        <w:spacing w:line="276" w:lineRule="auto"/>
        <w:rPr>
          <w:bCs/>
        </w:rPr>
      </w:pPr>
      <w:r w:rsidRPr="00F64743">
        <w:rPr>
          <w:b/>
        </w:rPr>
        <w:t>a</w:t>
      </w:r>
      <w:r>
        <w:rPr>
          <w:bCs/>
        </w:rPr>
        <w:t xml:space="preserve">. </w:t>
      </w:r>
      <w:r w:rsidR="00FE3756">
        <w:rPr>
          <w:bCs/>
        </w:rPr>
        <w:t>A new Secretary and Treasurer had offered their services and would be co-opted.</w:t>
      </w:r>
    </w:p>
    <w:p w14:paraId="58AF3F10" w14:textId="586D6387" w:rsidR="00FE3756" w:rsidRDefault="00F64743" w:rsidP="003240D5">
      <w:pPr>
        <w:jc w:val="both"/>
        <w:rPr>
          <w:bCs/>
        </w:rPr>
      </w:pPr>
      <w:r w:rsidRPr="00F64743">
        <w:rPr>
          <w:b/>
        </w:rPr>
        <w:t>b</w:t>
      </w:r>
      <w:r>
        <w:rPr>
          <w:bCs/>
        </w:rPr>
        <w:t>.</w:t>
      </w:r>
      <w:r w:rsidR="007D2CD4">
        <w:rPr>
          <w:bCs/>
        </w:rPr>
        <w:t xml:space="preserve"> </w:t>
      </w:r>
      <w:r w:rsidR="00FE3756">
        <w:rPr>
          <w:bCs/>
        </w:rPr>
        <w:t xml:space="preserve">A dedicated email address for the PPG committee had been set up to receive any communications from patients of the practice, accessible </w:t>
      </w:r>
      <w:r w:rsidR="00556A5F">
        <w:rPr>
          <w:bCs/>
        </w:rPr>
        <w:t>for monitoring to</w:t>
      </w:r>
      <w:r w:rsidR="00FE3756">
        <w:rPr>
          <w:bCs/>
        </w:rPr>
        <w:t xml:space="preserve"> the Committee and Amy, which would protect use of their personal emails.</w:t>
      </w:r>
    </w:p>
    <w:p w14:paraId="19B2ACD4" w14:textId="2E7DAB91" w:rsidR="00FE3756" w:rsidRDefault="00F64743" w:rsidP="003240D5">
      <w:pPr>
        <w:jc w:val="both"/>
        <w:rPr>
          <w:bCs/>
        </w:rPr>
      </w:pPr>
      <w:r w:rsidRPr="00F64743">
        <w:rPr>
          <w:b/>
        </w:rPr>
        <w:lastRenderedPageBreak/>
        <w:t>c.</w:t>
      </w:r>
      <w:r>
        <w:rPr>
          <w:bCs/>
        </w:rPr>
        <w:t xml:space="preserve"> </w:t>
      </w:r>
      <w:r w:rsidR="00FE3756">
        <w:rPr>
          <w:bCs/>
        </w:rPr>
        <w:t xml:space="preserve">The terms of reference for the PPG needed to be signed by the new Chair and the Practice representative, and this would need to be done. </w:t>
      </w:r>
      <w:r w:rsidR="00FE3756" w:rsidRPr="008342BD">
        <w:rPr>
          <w:bCs/>
        </w:rPr>
        <w:t xml:space="preserve">Amy would </w:t>
      </w:r>
      <w:r w:rsidR="007838D4">
        <w:rPr>
          <w:bCs/>
        </w:rPr>
        <w:t>arrange</w:t>
      </w:r>
      <w:r w:rsidR="00FE3756" w:rsidRPr="008342BD">
        <w:rPr>
          <w:bCs/>
        </w:rPr>
        <w:t xml:space="preserve"> this.</w:t>
      </w:r>
    </w:p>
    <w:p w14:paraId="1283ECE3" w14:textId="36688474" w:rsidR="00FE3756" w:rsidRDefault="00F64743" w:rsidP="003240D5">
      <w:pPr>
        <w:jc w:val="both"/>
        <w:rPr>
          <w:bCs/>
        </w:rPr>
      </w:pPr>
      <w:r w:rsidRPr="00F64743">
        <w:rPr>
          <w:b/>
        </w:rPr>
        <w:t>d.</w:t>
      </w:r>
      <w:r>
        <w:rPr>
          <w:bCs/>
        </w:rPr>
        <w:t xml:space="preserve"> </w:t>
      </w:r>
      <w:r w:rsidR="00FE3756">
        <w:rPr>
          <w:bCs/>
        </w:rPr>
        <w:t>The PPG needed to encourage new members and raise awareness of the</w:t>
      </w:r>
      <w:r w:rsidR="00556A5F">
        <w:rPr>
          <w:bCs/>
        </w:rPr>
        <w:t xml:space="preserve"> PPG</w:t>
      </w:r>
      <w:r w:rsidR="00FE3756">
        <w:rPr>
          <w:bCs/>
        </w:rPr>
        <w:t>, perhaps having a table by the Pharmacy and going to different local clubs for brief information slots at meetings. It would also be useful to have leaflets to distribute</w:t>
      </w:r>
      <w:r w:rsidR="00A536DC">
        <w:rPr>
          <w:bCs/>
        </w:rPr>
        <w:t xml:space="preserve"> to publicise the existence of the PPG</w:t>
      </w:r>
      <w:r w:rsidR="00293CB6">
        <w:rPr>
          <w:bCs/>
        </w:rPr>
        <w:t xml:space="preserve">, and </w:t>
      </w:r>
      <w:r w:rsidR="00A536DC">
        <w:rPr>
          <w:bCs/>
        </w:rPr>
        <w:t>an introduction ‘pack’ ready for potential new PPG members to explain more about the purpose and activity of the PPG.</w:t>
      </w:r>
    </w:p>
    <w:p w14:paraId="3732A024" w14:textId="21930C7C" w:rsidR="00FE3756" w:rsidRDefault="00FE3756" w:rsidP="003240D5">
      <w:pPr>
        <w:jc w:val="both"/>
        <w:rPr>
          <w:bCs/>
        </w:rPr>
      </w:pPr>
      <w:r>
        <w:rPr>
          <w:bCs/>
        </w:rPr>
        <w:t>A more diverse group of PPG members would be desirable. Perhaps notices could be circulated to parents via the school.</w:t>
      </w:r>
    </w:p>
    <w:p w14:paraId="7F3B83C6" w14:textId="295CE26D" w:rsidR="00FE3756" w:rsidRPr="00F64743" w:rsidRDefault="00293CB6" w:rsidP="003240D5">
      <w:pPr>
        <w:jc w:val="both"/>
        <w:rPr>
          <w:bCs/>
        </w:rPr>
      </w:pPr>
      <w:r>
        <w:rPr>
          <w:bCs/>
        </w:rPr>
        <w:t>A</w:t>
      </w:r>
      <w:r w:rsidR="00FE3756" w:rsidRPr="00F64743">
        <w:rPr>
          <w:bCs/>
        </w:rPr>
        <w:t xml:space="preserve"> box for suggestions in the surgery</w:t>
      </w:r>
      <w:r>
        <w:rPr>
          <w:bCs/>
        </w:rPr>
        <w:t xml:space="preserve"> might be useful,</w:t>
      </w:r>
      <w:r w:rsidR="00FE3756" w:rsidRPr="00F64743">
        <w:rPr>
          <w:bCs/>
        </w:rPr>
        <w:t xml:space="preserve"> but it would have to be carefully structured to ask for constructive comment</w:t>
      </w:r>
      <w:r w:rsidR="00F64743" w:rsidRPr="00F64743">
        <w:rPr>
          <w:bCs/>
        </w:rPr>
        <w:t xml:space="preserve"> and desired outcomes,</w:t>
      </w:r>
      <w:r w:rsidR="00FE3756" w:rsidRPr="00F64743">
        <w:rPr>
          <w:bCs/>
        </w:rPr>
        <w:t xml:space="preserve"> </w:t>
      </w:r>
      <w:r w:rsidR="00F64743" w:rsidRPr="00F64743">
        <w:rPr>
          <w:bCs/>
        </w:rPr>
        <w:t>making</w:t>
      </w:r>
      <w:r w:rsidR="00FE3756" w:rsidRPr="00F64743">
        <w:rPr>
          <w:bCs/>
        </w:rPr>
        <w:t xml:space="preserve"> it clear it was not a route for complaints. </w:t>
      </w:r>
    </w:p>
    <w:p w14:paraId="4C79DAD2" w14:textId="6FC119CD" w:rsidR="003F0365" w:rsidRDefault="003F0365" w:rsidP="003240D5">
      <w:pPr>
        <w:jc w:val="both"/>
        <w:rPr>
          <w:bCs/>
        </w:rPr>
      </w:pPr>
      <w:r>
        <w:rPr>
          <w:bCs/>
        </w:rPr>
        <w:t xml:space="preserve">The PPG committee would police the box and </w:t>
      </w:r>
      <w:r w:rsidR="00F64743">
        <w:rPr>
          <w:bCs/>
        </w:rPr>
        <w:t xml:space="preserve">filter comments to </w:t>
      </w:r>
      <w:r>
        <w:rPr>
          <w:bCs/>
        </w:rPr>
        <w:t>protect the clinical staff.</w:t>
      </w:r>
    </w:p>
    <w:p w14:paraId="52FED57F" w14:textId="0940222C" w:rsidR="003F0365" w:rsidRPr="008342BD" w:rsidRDefault="00F64743" w:rsidP="003240D5">
      <w:pPr>
        <w:jc w:val="both"/>
        <w:rPr>
          <w:bCs/>
        </w:rPr>
      </w:pPr>
      <w:r w:rsidRPr="00F64743">
        <w:rPr>
          <w:b/>
        </w:rPr>
        <w:t>e.</w:t>
      </w:r>
      <w:r>
        <w:rPr>
          <w:bCs/>
        </w:rPr>
        <w:t xml:space="preserve"> </w:t>
      </w:r>
      <w:r w:rsidR="003F0365">
        <w:rPr>
          <w:bCs/>
        </w:rPr>
        <w:t xml:space="preserve">It would be useful for the PPG to have a noticeboard in the surgery, towards the front of the waiting room. </w:t>
      </w:r>
      <w:r w:rsidR="003F0365" w:rsidRPr="008342BD">
        <w:rPr>
          <w:bCs/>
        </w:rPr>
        <w:t xml:space="preserve">Amy and Dr Nichol would </w:t>
      </w:r>
      <w:proofErr w:type="gramStart"/>
      <w:r w:rsidR="003F0365" w:rsidRPr="008342BD">
        <w:rPr>
          <w:bCs/>
        </w:rPr>
        <w:t>look into</w:t>
      </w:r>
      <w:proofErr w:type="gramEnd"/>
      <w:r w:rsidR="003F0365" w:rsidRPr="008342BD">
        <w:rPr>
          <w:bCs/>
        </w:rPr>
        <w:t xml:space="preserve"> </w:t>
      </w:r>
      <w:r w:rsidR="00293CB6">
        <w:rPr>
          <w:bCs/>
        </w:rPr>
        <w:t>provision of</w:t>
      </w:r>
      <w:r w:rsidR="00556A5F" w:rsidRPr="008342BD">
        <w:rPr>
          <w:bCs/>
        </w:rPr>
        <w:t xml:space="preserve"> a suggestion box and a noticeboard</w:t>
      </w:r>
      <w:r w:rsidR="003F0365" w:rsidRPr="008342BD">
        <w:rPr>
          <w:bCs/>
        </w:rPr>
        <w:t>.</w:t>
      </w:r>
    </w:p>
    <w:p w14:paraId="25F37CFB" w14:textId="31A76A82" w:rsidR="003F0365" w:rsidRDefault="00F64743" w:rsidP="003240D5">
      <w:pPr>
        <w:jc w:val="both"/>
        <w:rPr>
          <w:bCs/>
        </w:rPr>
      </w:pPr>
      <w:r w:rsidRPr="00F64743">
        <w:rPr>
          <w:b/>
        </w:rPr>
        <w:t>f.</w:t>
      </w:r>
      <w:r>
        <w:rPr>
          <w:bCs/>
        </w:rPr>
        <w:t xml:space="preserve"> </w:t>
      </w:r>
      <w:r w:rsidR="003F0365">
        <w:rPr>
          <w:bCs/>
        </w:rPr>
        <w:t xml:space="preserve">Questions the committee raised with the practice: </w:t>
      </w:r>
    </w:p>
    <w:p w14:paraId="0EA22C35" w14:textId="77777777" w:rsidR="003F0365" w:rsidRPr="003F0365" w:rsidRDefault="003F0365" w:rsidP="003F0365">
      <w:pPr>
        <w:jc w:val="both"/>
        <w:rPr>
          <w:bCs/>
        </w:rPr>
      </w:pPr>
      <w:r>
        <w:rPr>
          <w:bCs/>
        </w:rPr>
        <w:t>The PPG is responsible to the practice</w:t>
      </w:r>
    </w:p>
    <w:p w14:paraId="2C296C3C" w14:textId="77777777" w:rsidR="003F0365" w:rsidRDefault="003F0365" w:rsidP="003F0365">
      <w:pPr>
        <w:jc w:val="both"/>
        <w:rPr>
          <w:bCs/>
        </w:rPr>
      </w:pPr>
      <w:r>
        <w:rPr>
          <w:bCs/>
        </w:rPr>
        <w:t>There is no funding available for the PPG</w:t>
      </w:r>
    </w:p>
    <w:p w14:paraId="60C6F16A" w14:textId="56C15A99" w:rsidR="003F0365" w:rsidRDefault="003F0365" w:rsidP="003F0365">
      <w:pPr>
        <w:jc w:val="both"/>
        <w:rPr>
          <w:bCs/>
        </w:rPr>
      </w:pPr>
      <w:r>
        <w:rPr>
          <w:bCs/>
        </w:rPr>
        <w:t>The surgery had tried group consultations</w:t>
      </w:r>
      <w:r w:rsidR="00556A5F">
        <w:rPr>
          <w:bCs/>
        </w:rPr>
        <w:t xml:space="preserve"> on specific medical conditions</w:t>
      </w:r>
      <w:r>
        <w:rPr>
          <w:bCs/>
        </w:rPr>
        <w:t>, as in proposed education sessions with special nurses on hand, but there had been no interest.</w:t>
      </w:r>
    </w:p>
    <w:p w14:paraId="11112F56" w14:textId="25A82900" w:rsidR="003F0365" w:rsidRDefault="003F0365" w:rsidP="003F0365">
      <w:pPr>
        <w:jc w:val="both"/>
        <w:rPr>
          <w:bCs/>
        </w:rPr>
      </w:pPr>
      <w:r>
        <w:rPr>
          <w:bCs/>
        </w:rPr>
        <w:t>Social prescribing: as part of the PCN there is access to 3 dedicated staff, remote bookings are made as needed.</w:t>
      </w:r>
    </w:p>
    <w:p w14:paraId="22449358" w14:textId="6D7EB664" w:rsidR="003F0365" w:rsidRDefault="003F0365" w:rsidP="003F0365">
      <w:pPr>
        <w:jc w:val="both"/>
        <w:rPr>
          <w:bCs/>
        </w:rPr>
      </w:pPr>
      <w:r>
        <w:rPr>
          <w:bCs/>
        </w:rPr>
        <w:t>PPG organisation information had been located from different sources, the most useful being the Rockwell version, which might offer suggestions for re-drafting the terms of reference, and other administrative possibilities.</w:t>
      </w:r>
    </w:p>
    <w:p w14:paraId="24059658" w14:textId="77777777" w:rsidR="008342BD" w:rsidRDefault="008342BD" w:rsidP="003F0365">
      <w:pPr>
        <w:jc w:val="both"/>
        <w:rPr>
          <w:bCs/>
        </w:rPr>
      </w:pPr>
    </w:p>
    <w:p w14:paraId="204F01F2" w14:textId="5627B539" w:rsidR="008342BD" w:rsidRDefault="008342BD" w:rsidP="003F0365">
      <w:pPr>
        <w:jc w:val="both"/>
        <w:rPr>
          <w:bCs/>
          <w:i/>
          <w:iCs/>
        </w:rPr>
      </w:pPr>
      <w:r w:rsidRPr="008342BD">
        <w:rPr>
          <w:b/>
          <w:i/>
          <w:iCs/>
        </w:rPr>
        <w:t>Action points</w:t>
      </w:r>
      <w:r w:rsidRPr="008342BD">
        <w:rPr>
          <w:bCs/>
          <w:i/>
          <w:iCs/>
        </w:rPr>
        <w:t xml:space="preserve">: </w:t>
      </w:r>
      <w:r w:rsidR="00BC58AC">
        <w:rPr>
          <w:bCs/>
          <w:i/>
          <w:iCs/>
        </w:rPr>
        <w:t>Amy</w:t>
      </w:r>
      <w:r w:rsidRPr="008342BD">
        <w:rPr>
          <w:bCs/>
          <w:i/>
          <w:iCs/>
        </w:rPr>
        <w:t xml:space="preserve"> to </w:t>
      </w:r>
      <w:r w:rsidR="007838D4">
        <w:rPr>
          <w:bCs/>
          <w:i/>
          <w:iCs/>
        </w:rPr>
        <w:t>investigate</w:t>
      </w:r>
      <w:r w:rsidRPr="008342BD">
        <w:rPr>
          <w:bCs/>
          <w:i/>
          <w:iCs/>
        </w:rPr>
        <w:t xml:space="preserve"> provision of a ‘suggestion’ box and a noticeboard</w:t>
      </w:r>
      <w:r w:rsidR="00BC58AC">
        <w:rPr>
          <w:bCs/>
          <w:i/>
          <w:iCs/>
        </w:rPr>
        <w:t xml:space="preserve"> for the PPG, and</w:t>
      </w:r>
      <w:r>
        <w:rPr>
          <w:bCs/>
          <w:i/>
          <w:iCs/>
        </w:rPr>
        <w:t xml:space="preserve"> to provide a copy of the Terms of Reference for official signatures.</w:t>
      </w:r>
    </w:p>
    <w:p w14:paraId="4C9E0A70" w14:textId="7FF8EBA2" w:rsidR="008342BD" w:rsidRDefault="008342BD" w:rsidP="003F0365">
      <w:pPr>
        <w:jc w:val="both"/>
        <w:rPr>
          <w:bCs/>
          <w:i/>
          <w:iCs/>
        </w:rPr>
      </w:pPr>
      <w:r>
        <w:rPr>
          <w:bCs/>
          <w:i/>
          <w:iCs/>
        </w:rPr>
        <w:t xml:space="preserve">PPG [Judith?] to consider creation of </w:t>
      </w:r>
      <w:r w:rsidR="00A536DC">
        <w:rPr>
          <w:bCs/>
          <w:i/>
          <w:iCs/>
        </w:rPr>
        <w:t xml:space="preserve">a general </w:t>
      </w:r>
      <w:r>
        <w:rPr>
          <w:bCs/>
          <w:i/>
          <w:iCs/>
        </w:rPr>
        <w:t>information leaflet.</w:t>
      </w:r>
    </w:p>
    <w:p w14:paraId="4E2655F9" w14:textId="357E4570" w:rsidR="00A536DC" w:rsidRPr="008342BD" w:rsidRDefault="00293CB6" w:rsidP="003F0365">
      <w:pPr>
        <w:jc w:val="both"/>
        <w:rPr>
          <w:bCs/>
          <w:i/>
          <w:iCs/>
        </w:rPr>
      </w:pPr>
      <w:r>
        <w:rPr>
          <w:bCs/>
          <w:i/>
          <w:iCs/>
        </w:rPr>
        <w:t>Margaret</w:t>
      </w:r>
      <w:r w:rsidR="00A536DC">
        <w:rPr>
          <w:bCs/>
          <w:i/>
          <w:iCs/>
        </w:rPr>
        <w:t xml:space="preserve"> </w:t>
      </w:r>
      <w:r>
        <w:rPr>
          <w:bCs/>
          <w:i/>
          <w:iCs/>
        </w:rPr>
        <w:t>to</w:t>
      </w:r>
      <w:r w:rsidR="00A536DC">
        <w:rPr>
          <w:bCs/>
          <w:i/>
          <w:iCs/>
        </w:rPr>
        <w:t xml:space="preserve"> start preparing </w:t>
      </w:r>
      <w:r>
        <w:rPr>
          <w:bCs/>
          <w:i/>
          <w:iCs/>
        </w:rPr>
        <w:t>induction notes</w:t>
      </w:r>
      <w:r w:rsidR="00A536DC">
        <w:rPr>
          <w:bCs/>
          <w:i/>
          <w:iCs/>
        </w:rPr>
        <w:t xml:space="preserve"> for anyone interested in joining the PPG</w:t>
      </w:r>
      <w:r>
        <w:rPr>
          <w:bCs/>
          <w:i/>
          <w:iCs/>
        </w:rPr>
        <w:t>.</w:t>
      </w:r>
    </w:p>
    <w:p w14:paraId="69219580" w14:textId="77777777" w:rsidR="003F0365" w:rsidRDefault="003F0365" w:rsidP="003F0365">
      <w:pPr>
        <w:jc w:val="both"/>
        <w:rPr>
          <w:bCs/>
        </w:rPr>
      </w:pPr>
    </w:p>
    <w:p w14:paraId="3BEC3681" w14:textId="3C037F91" w:rsidR="003F0365" w:rsidRDefault="003F0365" w:rsidP="003F0365">
      <w:pPr>
        <w:jc w:val="both"/>
        <w:rPr>
          <w:b/>
        </w:rPr>
      </w:pPr>
      <w:r>
        <w:rPr>
          <w:bCs/>
        </w:rPr>
        <w:t xml:space="preserve">6. </w:t>
      </w:r>
      <w:r w:rsidRPr="003F0365">
        <w:rPr>
          <w:b/>
        </w:rPr>
        <w:t>Committee</w:t>
      </w:r>
    </w:p>
    <w:p w14:paraId="436CB37A" w14:textId="7F1BCD00" w:rsidR="00722F96" w:rsidRDefault="00722F96" w:rsidP="003F0365">
      <w:pPr>
        <w:jc w:val="both"/>
        <w:rPr>
          <w:bCs/>
        </w:rPr>
      </w:pPr>
      <w:r w:rsidRPr="00722F96">
        <w:rPr>
          <w:bCs/>
        </w:rPr>
        <w:t>Chair:</w:t>
      </w:r>
      <w:r>
        <w:rPr>
          <w:bCs/>
        </w:rPr>
        <w:t xml:space="preserve"> Judith Leigh was co-opted as Chair</w:t>
      </w:r>
    </w:p>
    <w:p w14:paraId="2A05A18F" w14:textId="411DCF9C" w:rsidR="00722F96" w:rsidRDefault="00722F96" w:rsidP="003F0365">
      <w:pPr>
        <w:jc w:val="both"/>
        <w:rPr>
          <w:bCs/>
        </w:rPr>
      </w:pPr>
      <w:r>
        <w:rPr>
          <w:bCs/>
        </w:rPr>
        <w:t xml:space="preserve">Proposed by: Carol </w:t>
      </w:r>
      <w:proofErr w:type="gramStart"/>
      <w:r>
        <w:rPr>
          <w:bCs/>
        </w:rPr>
        <w:t>Nicholls;  Seconded</w:t>
      </w:r>
      <w:proofErr w:type="gramEnd"/>
      <w:r>
        <w:rPr>
          <w:bCs/>
        </w:rPr>
        <w:t xml:space="preserve"> by: Margaret Blackburn</w:t>
      </w:r>
    </w:p>
    <w:p w14:paraId="5F1E93C6" w14:textId="77777777" w:rsidR="00722F96" w:rsidRPr="00722F96" w:rsidRDefault="00722F96" w:rsidP="003F0365">
      <w:pPr>
        <w:jc w:val="both"/>
        <w:rPr>
          <w:bCs/>
        </w:rPr>
      </w:pPr>
    </w:p>
    <w:p w14:paraId="2771A939" w14:textId="77777777" w:rsidR="00556A5F" w:rsidRDefault="00556A5F" w:rsidP="00556A5F">
      <w:pPr>
        <w:jc w:val="both"/>
        <w:rPr>
          <w:bCs/>
        </w:rPr>
      </w:pPr>
      <w:r>
        <w:rPr>
          <w:bCs/>
        </w:rPr>
        <w:t>Secretary: Margaret Blackburn was co-opted as Secretary</w:t>
      </w:r>
    </w:p>
    <w:p w14:paraId="13440544" w14:textId="589F1363" w:rsidR="00556A5F" w:rsidRDefault="00556A5F" w:rsidP="00556A5F">
      <w:pPr>
        <w:jc w:val="both"/>
        <w:rPr>
          <w:bCs/>
        </w:rPr>
      </w:pPr>
      <w:r>
        <w:rPr>
          <w:bCs/>
        </w:rPr>
        <w:t xml:space="preserve">Proposed by: Judith </w:t>
      </w:r>
      <w:proofErr w:type="gramStart"/>
      <w:r>
        <w:rPr>
          <w:bCs/>
        </w:rPr>
        <w:t>Leigh</w:t>
      </w:r>
      <w:r w:rsidR="000B1A88">
        <w:rPr>
          <w:bCs/>
        </w:rPr>
        <w:t xml:space="preserve"> :</w:t>
      </w:r>
      <w:proofErr w:type="gramEnd"/>
      <w:r w:rsidR="000B1A88">
        <w:rPr>
          <w:bCs/>
        </w:rPr>
        <w:t xml:space="preserve"> </w:t>
      </w:r>
      <w:r>
        <w:rPr>
          <w:bCs/>
        </w:rPr>
        <w:t>Seconded by: Carol Nicholls.</w:t>
      </w:r>
    </w:p>
    <w:p w14:paraId="3C2A9500" w14:textId="77777777" w:rsidR="00556A5F" w:rsidRDefault="00556A5F" w:rsidP="003240D5">
      <w:pPr>
        <w:jc w:val="both"/>
        <w:rPr>
          <w:bCs/>
        </w:rPr>
      </w:pPr>
    </w:p>
    <w:p w14:paraId="2306ADE2" w14:textId="48A301A8" w:rsidR="00041B5D" w:rsidRDefault="00337C95" w:rsidP="003240D5">
      <w:pPr>
        <w:jc w:val="both"/>
        <w:rPr>
          <w:bCs/>
        </w:rPr>
      </w:pPr>
      <w:r>
        <w:rPr>
          <w:bCs/>
        </w:rPr>
        <w:t>Treasurer: Sue Calver was co-opted as Treasurer</w:t>
      </w:r>
    </w:p>
    <w:p w14:paraId="623A17F4" w14:textId="71071735" w:rsidR="00337C95" w:rsidRDefault="00337C95" w:rsidP="003240D5">
      <w:pPr>
        <w:jc w:val="both"/>
        <w:rPr>
          <w:bCs/>
        </w:rPr>
      </w:pPr>
      <w:r>
        <w:rPr>
          <w:bCs/>
        </w:rPr>
        <w:t xml:space="preserve">Proposed by: Judith </w:t>
      </w:r>
      <w:proofErr w:type="gramStart"/>
      <w:r>
        <w:rPr>
          <w:bCs/>
        </w:rPr>
        <w:t>Leigh</w:t>
      </w:r>
      <w:r w:rsidR="000B1A88">
        <w:rPr>
          <w:bCs/>
        </w:rPr>
        <w:t xml:space="preserve"> :</w:t>
      </w:r>
      <w:proofErr w:type="gramEnd"/>
      <w:r w:rsidR="000B1A88">
        <w:rPr>
          <w:bCs/>
        </w:rPr>
        <w:t xml:space="preserve"> </w:t>
      </w:r>
      <w:r>
        <w:rPr>
          <w:bCs/>
        </w:rPr>
        <w:t>Seconded by: Carol Nicholls</w:t>
      </w:r>
    </w:p>
    <w:p w14:paraId="67A40940" w14:textId="77777777" w:rsidR="00041B5D" w:rsidRDefault="00041B5D" w:rsidP="003240D5">
      <w:pPr>
        <w:jc w:val="both"/>
        <w:rPr>
          <w:bCs/>
        </w:rPr>
      </w:pPr>
    </w:p>
    <w:p w14:paraId="38035DA2" w14:textId="7245BBB0" w:rsidR="00337C95" w:rsidRDefault="00337C95" w:rsidP="003240D5">
      <w:pPr>
        <w:jc w:val="both"/>
        <w:rPr>
          <w:bCs/>
        </w:rPr>
      </w:pPr>
      <w:r>
        <w:rPr>
          <w:bCs/>
        </w:rPr>
        <w:t>Bank account: the original PPG bank account had been closed. We needed to open a new account, with 3 signatories from members of the PPG, not from the Practice.</w:t>
      </w:r>
    </w:p>
    <w:p w14:paraId="54280939" w14:textId="77777777" w:rsidR="00722F96" w:rsidRDefault="00722F96" w:rsidP="003240D5">
      <w:pPr>
        <w:jc w:val="both"/>
        <w:rPr>
          <w:bCs/>
        </w:rPr>
      </w:pPr>
    </w:p>
    <w:p w14:paraId="5B1DCDBD" w14:textId="449E5CC1" w:rsidR="00722F96" w:rsidRDefault="00722F96" w:rsidP="003240D5">
      <w:pPr>
        <w:jc w:val="both"/>
        <w:rPr>
          <w:bCs/>
        </w:rPr>
      </w:pPr>
      <w:r>
        <w:rPr>
          <w:bCs/>
        </w:rPr>
        <w:t xml:space="preserve">It was </w:t>
      </w:r>
      <w:r w:rsidRPr="00722F96">
        <w:rPr>
          <w:b/>
        </w:rPr>
        <w:t>AGREED</w:t>
      </w:r>
      <w:r>
        <w:rPr>
          <w:bCs/>
        </w:rPr>
        <w:t xml:space="preserve"> that the PPG should open a new bank account</w:t>
      </w:r>
    </w:p>
    <w:p w14:paraId="3DC22FCE" w14:textId="77777777" w:rsidR="008342BD" w:rsidRDefault="008342BD" w:rsidP="003240D5">
      <w:pPr>
        <w:jc w:val="both"/>
        <w:rPr>
          <w:bCs/>
        </w:rPr>
      </w:pPr>
    </w:p>
    <w:p w14:paraId="6362B36E" w14:textId="70A925F2" w:rsidR="008342BD" w:rsidRPr="00BC58AC" w:rsidRDefault="008342BD" w:rsidP="003240D5">
      <w:pPr>
        <w:jc w:val="both"/>
        <w:rPr>
          <w:bCs/>
          <w:i/>
          <w:iCs/>
        </w:rPr>
      </w:pPr>
      <w:r w:rsidRPr="00BC58AC">
        <w:rPr>
          <w:b/>
          <w:i/>
          <w:iCs/>
        </w:rPr>
        <w:t>Action point</w:t>
      </w:r>
      <w:r w:rsidRPr="00BC58AC">
        <w:rPr>
          <w:bCs/>
          <w:i/>
          <w:iCs/>
        </w:rPr>
        <w:t xml:space="preserve">: Sue Calver to investigate opening </w:t>
      </w:r>
      <w:r w:rsidR="00BC58AC">
        <w:rPr>
          <w:bCs/>
          <w:i/>
          <w:iCs/>
        </w:rPr>
        <w:t>a</w:t>
      </w:r>
      <w:r w:rsidRPr="00BC58AC">
        <w:rPr>
          <w:bCs/>
          <w:i/>
          <w:iCs/>
        </w:rPr>
        <w:t xml:space="preserve"> new bank account for the PPG.</w:t>
      </w:r>
    </w:p>
    <w:p w14:paraId="1AB6784B" w14:textId="49548EBA" w:rsidR="00337C95" w:rsidRDefault="00337C95" w:rsidP="00722F96">
      <w:pPr>
        <w:spacing w:after="200" w:line="276" w:lineRule="auto"/>
        <w:rPr>
          <w:bCs/>
        </w:rPr>
      </w:pPr>
      <w:r>
        <w:rPr>
          <w:bCs/>
        </w:rPr>
        <w:lastRenderedPageBreak/>
        <w:t xml:space="preserve">7. </w:t>
      </w:r>
      <w:r w:rsidRPr="00337C95">
        <w:rPr>
          <w:b/>
        </w:rPr>
        <w:t>Pharmacy</w:t>
      </w:r>
    </w:p>
    <w:p w14:paraId="640EBAF1" w14:textId="072E2DFA" w:rsidR="00337C95" w:rsidRDefault="00C62F9D" w:rsidP="000B1A88">
      <w:pPr>
        <w:jc w:val="both"/>
        <w:rPr>
          <w:bCs/>
        </w:rPr>
      </w:pPr>
      <w:r w:rsidRPr="00D056EE">
        <w:rPr>
          <w:b/>
        </w:rPr>
        <w:t>a</w:t>
      </w:r>
      <w:r>
        <w:rPr>
          <w:bCs/>
        </w:rPr>
        <w:t xml:space="preserve">. </w:t>
      </w:r>
      <w:r w:rsidR="00BC198C">
        <w:rPr>
          <w:bCs/>
        </w:rPr>
        <w:t>The</w:t>
      </w:r>
      <w:r>
        <w:rPr>
          <w:bCs/>
        </w:rPr>
        <w:t xml:space="preserve"> practice was aware of the </w:t>
      </w:r>
      <w:r w:rsidR="00BC198C">
        <w:rPr>
          <w:bCs/>
        </w:rPr>
        <w:t xml:space="preserve">current </w:t>
      </w:r>
      <w:r>
        <w:rPr>
          <w:bCs/>
        </w:rPr>
        <w:t>issues. An ideal solution would be the purchase of a self-service machine which would deal with the bulk of straightforward repeat medication</w:t>
      </w:r>
      <w:r w:rsidR="00BC58AC">
        <w:rPr>
          <w:bCs/>
        </w:rPr>
        <w:t>s</w:t>
      </w:r>
      <w:r>
        <w:rPr>
          <w:bCs/>
        </w:rPr>
        <w:t>, but this would cost in the region of £25,000. In the meantime, new staff are being trained and are doing their best to keep up with demand.</w:t>
      </w:r>
    </w:p>
    <w:p w14:paraId="5C8FF812" w14:textId="62151429" w:rsidR="00C62F9D" w:rsidRPr="00BC58AC" w:rsidRDefault="00C62F9D" w:rsidP="00BC58AC">
      <w:pPr>
        <w:ind w:left="720"/>
        <w:jc w:val="both"/>
        <w:rPr>
          <w:bCs/>
          <w:i/>
          <w:iCs/>
        </w:rPr>
      </w:pPr>
      <w:r w:rsidRPr="00BC58AC">
        <w:rPr>
          <w:bCs/>
          <w:i/>
          <w:iCs/>
        </w:rPr>
        <w:t>The fact that so many regular and much-used medications are frequently unavailable is a constant headache, as apart from the difficulties caused to patients it means that staff are in effect having to deal twice with each request.</w:t>
      </w:r>
    </w:p>
    <w:p w14:paraId="466691AC" w14:textId="22E4B7F1" w:rsidR="00C62F9D" w:rsidRDefault="00C62F9D" w:rsidP="00BC58AC">
      <w:pPr>
        <w:ind w:left="720"/>
        <w:jc w:val="both"/>
        <w:rPr>
          <w:bCs/>
        </w:rPr>
      </w:pPr>
      <w:r w:rsidRPr="00BC58AC">
        <w:rPr>
          <w:bCs/>
          <w:i/>
          <w:iCs/>
        </w:rPr>
        <w:t>Part of the annoyance for patients is the historic good access to the pharmacy and</w:t>
      </w:r>
      <w:r w:rsidR="00CA6FE6" w:rsidRPr="00BC58AC">
        <w:rPr>
          <w:bCs/>
          <w:i/>
          <w:iCs/>
        </w:rPr>
        <w:t xml:space="preserve"> speedy response to medication requests</w:t>
      </w:r>
      <w:r w:rsidRPr="00BC58AC">
        <w:rPr>
          <w:bCs/>
          <w:i/>
          <w:iCs/>
        </w:rPr>
        <w:t xml:space="preserve">. The </w:t>
      </w:r>
      <w:r w:rsidR="00CA6FE6" w:rsidRPr="00BC58AC">
        <w:rPr>
          <w:bCs/>
          <w:i/>
          <w:iCs/>
        </w:rPr>
        <w:t>current situation</w:t>
      </w:r>
      <w:r w:rsidRPr="00BC58AC">
        <w:rPr>
          <w:bCs/>
          <w:i/>
          <w:iCs/>
        </w:rPr>
        <w:t xml:space="preserve"> is therefore even worse by comparison.</w:t>
      </w:r>
    </w:p>
    <w:p w14:paraId="2B3D2762" w14:textId="77777777" w:rsidR="00BC58AC" w:rsidRDefault="00BC58AC" w:rsidP="003240D5">
      <w:pPr>
        <w:jc w:val="both"/>
        <w:rPr>
          <w:bCs/>
        </w:rPr>
      </w:pPr>
    </w:p>
    <w:p w14:paraId="03D6E963" w14:textId="7BF6197F" w:rsidR="00CA6FE6" w:rsidRDefault="00CA6FE6" w:rsidP="003240D5">
      <w:pPr>
        <w:jc w:val="both"/>
        <w:rPr>
          <w:bCs/>
        </w:rPr>
      </w:pPr>
      <w:r>
        <w:rPr>
          <w:bCs/>
        </w:rPr>
        <w:t>There is a Prescribing Technician in the Pharmacy, who can be asked to tidy up</w:t>
      </w:r>
      <w:r w:rsidR="00D056EE">
        <w:rPr>
          <w:bCs/>
        </w:rPr>
        <w:t xml:space="preserve"> </w:t>
      </w:r>
      <w:r>
        <w:rPr>
          <w:bCs/>
        </w:rPr>
        <w:t>patient</w:t>
      </w:r>
      <w:r w:rsidR="00D056EE">
        <w:rPr>
          <w:bCs/>
        </w:rPr>
        <w:t>s’</w:t>
      </w:r>
      <w:r>
        <w:rPr>
          <w:bCs/>
        </w:rPr>
        <w:t xml:space="preserve"> script</w:t>
      </w:r>
      <w:r w:rsidR="00D056EE">
        <w:rPr>
          <w:bCs/>
        </w:rPr>
        <w:t>s</w:t>
      </w:r>
      <w:r>
        <w:rPr>
          <w:bCs/>
        </w:rPr>
        <w:t xml:space="preserve"> to bring the dates for repeat medication into line, to save multiple trips to the Pharmacy for different medications.</w:t>
      </w:r>
      <w:r w:rsidR="00D056EE">
        <w:rPr>
          <w:bCs/>
        </w:rPr>
        <w:t xml:space="preserve"> It might be possible to ask her to tackle this as a project.</w:t>
      </w:r>
    </w:p>
    <w:p w14:paraId="37411E67" w14:textId="77777777" w:rsidR="00BC58AC" w:rsidRDefault="00BC58AC" w:rsidP="003240D5">
      <w:pPr>
        <w:jc w:val="both"/>
        <w:rPr>
          <w:bCs/>
        </w:rPr>
      </w:pPr>
    </w:p>
    <w:p w14:paraId="473E62A7" w14:textId="489966C4" w:rsidR="00CA6FE6" w:rsidRDefault="00D056EE" w:rsidP="003240D5">
      <w:pPr>
        <w:jc w:val="both"/>
        <w:rPr>
          <w:bCs/>
        </w:rPr>
      </w:pPr>
      <w:r>
        <w:rPr>
          <w:bCs/>
        </w:rPr>
        <w:t xml:space="preserve">Notifications that medication is ready for collection: </w:t>
      </w:r>
      <w:r w:rsidR="00CA6FE6">
        <w:rPr>
          <w:bCs/>
        </w:rPr>
        <w:t xml:space="preserve">Would it be possible for there to be an interim notification on the lines of ‘Most of your medication is ready for collection, but some items are currently not available’? </w:t>
      </w:r>
      <w:proofErr w:type="gramStart"/>
      <w:r w:rsidR="00CA6FE6">
        <w:rPr>
          <w:bCs/>
        </w:rPr>
        <w:t>At the moment</w:t>
      </w:r>
      <w:proofErr w:type="gramEnd"/>
      <w:r w:rsidR="00CA6FE6">
        <w:rPr>
          <w:bCs/>
        </w:rPr>
        <w:t xml:space="preserve"> the notification is only sent out when all the </w:t>
      </w:r>
      <w:r>
        <w:rPr>
          <w:bCs/>
        </w:rPr>
        <w:t xml:space="preserve">requested </w:t>
      </w:r>
      <w:r w:rsidR="00CA6FE6">
        <w:rPr>
          <w:bCs/>
        </w:rPr>
        <w:t xml:space="preserve">medication is ready, </w:t>
      </w:r>
      <w:r w:rsidR="00BC198C">
        <w:rPr>
          <w:bCs/>
        </w:rPr>
        <w:t>so</w:t>
      </w:r>
      <w:r w:rsidR="00CA6FE6">
        <w:rPr>
          <w:bCs/>
        </w:rPr>
        <w:t xml:space="preserve"> </w:t>
      </w:r>
      <w:r>
        <w:rPr>
          <w:bCs/>
        </w:rPr>
        <w:t xml:space="preserve">patients </w:t>
      </w:r>
      <w:r w:rsidR="00CA6FE6">
        <w:rPr>
          <w:bCs/>
        </w:rPr>
        <w:t xml:space="preserve">have to </w:t>
      </w:r>
      <w:r>
        <w:rPr>
          <w:bCs/>
        </w:rPr>
        <w:t>calculate</w:t>
      </w:r>
      <w:r w:rsidR="00CA6FE6">
        <w:rPr>
          <w:bCs/>
        </w:rPr>
        <w:t xml:space="preserve"> when </w:t>
      </w:r>
      <w:r>
        <w:rPr>
          <w:bCs/>
        </w:rPr>
        <w:t>to</w:t>
      </w:r>
      <w:r w:rsidR="00CA6FE6">
        <w:rPr>
          <w:bCs/>
        </w:rPr>
        <w:t xml:space="preserve"> call in to c</w:t>
      </w:r>
      <w:r>
        <w:rPr>
          <w:bCs/>
        </w:rPr>
        <w:t>heck</w:t>
      </w:r>
      <w:r w:rsidR="00CA6FE6">
        <w:rPr>
          <w:bCs/>
        </w:rPr>
        <w:t xml:space="preserve"> what medication </w:t>
      </w:r>
      <w:r>
        <w:rPr>
          <w:bCs/>
        </w:rPr>
        <w:t>may be awaiting collection.</w:t>
      </w:r>
    </w:p>
    <w:p w14:paraId="7DE44F5F" w14:textId="77777777" w:rsidR="00BC58AC" w:rsidRDefault="00BC58AC" w:rsidP="003240D5">
      <w:pPr>
        <w:jc w:val="both"/>
        <w:rPr>
          <w:b/>
        </w:rPr>
      </w:pPr>
    </w:p>
    <w:p w14:paraId="76A2454A" w14:textId="227272F1" w:rsidR="00337C95" w:rsidRDefault="00C62F9D" w:rsidP="003240D5">
      <w:pPr>
        <w:jc w:val="both"/>
        <w:rPr>
          <w:bCs/>
        </w:rPr>
      </w:pPr>
      <w:r w:rsidRPr="00D056EE">
        <w:rPr>
          <w:b/>
        </w:rPr>
        <w:t>b</w:t>
      </w:r>
      <w:r>
        <w:rPr>
          <w:bCs/>
        </w:rPr>
        <w:t xml:space="preserve">. </w:t>
      </w:r>
      <w:r w:rsidR="00D056EE">
        <w:rPr>
          <w:bCs/>
        </w:rPr>
        <w:t xml:space="preserve">&amp; </w:t>
      </w:r>
      <w:r w:rsidR="00D056EE" w:rsidRPr="00D056EE">
        <w:rPr>
          <w:b/>
        </w:rPr>
        <w:t>c</w:t>
      </w:r>
      <w:r w:rsidR="00D056EE">
        <w:rPr>
          <w:bCs/>
        </w:rPr>
        <w:t xml:space="preserve">. </w:t>
      </w:r>
      <w:r w:rsidR="000B1A88">
        <w:rPr>
          <w:bCs/>
        </w:rPr>
        <w:t xml:space="preserve">Waiting area: </w:t>
      </w:r>
      <w:r w:rsidR="00D056EE">
        <w:rPr>
          <w:bCs/>
        </w:rPr>
        <w:t xml:space="preserve">Would it be possible to open up the area in the Pharmacy currently closed off for private consultation with the Pharmacist on an occasional basis in case of bad weather in the coming winter, and </w:t>
      </w:r>
      <w:r w:rsidR="00BC198C">
        <w:rPr>
          <w:bCs/>
        </w:rPr>
        <w:t>long</w:t>
      </w:r>
      <w:r w:rsidR="00D056EE">
        <w:rPr>
          <w:bCs/>
        </w:rPr>
        <w:t xml:space="preserve"> Pharmacy queues?</w:t>
      </w:r>
    </w:p>
    <w:p w14:paraId="388C17FA" w14:textId="637C6A1B" w:rsidR="008B1583" w:rsidRDefault="008B1583" w:rsidP="003240D5">
      <w:pPr>
        <w:jc w:val="both"/>
        <w:rPr>
          <w:bCs/>
        </w:rPr>
      </w:pPr>
      <w:r>
        <w:rPr>
          <w:bCs/>
        </w:rPr>
        <w:t>Would there be any chance of installing retractable cover outside the Pharmacy to help protect the queue?</w:t>
      </w:r>
    </w:p>
    <w:p w14:paraId="0190E1F4" w14:textId="47BF38DC" w:rsidR="008B1583" w:rsidRDefault="008B1583" w:rsidP="003240D5">
      <w:pPr>
        <w:jc w:val="both"/>
        <w:rPr>
          <w:bCs/>
        </w:rPr>
      </w:pPr>
      <w:r>
        <w:rPr>
          <w:bCs/>
        </w:rPr>
        <w:t>If buzzers are used for patients waiting for their medications there ideally needs to be a separate ‘buzzer queue’ to avoid them having to queue twice.</w:t>
      </w:r>
    </w:p>
    <w:p w14:paraId="10A65725" w14:textId="4A8E9E0F" w:rsidR="008B1583" w:rsidRDefault="008B1583" w:rsidP="003240D5">
      <w:pPr>
        <w:jc w:val="both"/>
        <w:rPr>
          <w:bCs/>
        </w:rPr>
      </w:pPr>
      <w:r>
        <w:rPr>
          <w:bCs/>
        </w:rPr>
        <w:t>The screens in the Pharmacy will be taken down which should make access to and communication with the staff easier.</w:t>
      </w:r>
    </w:p>
    <w:p w14:paraId="6443278B" w14:textId="77777777" w:rsidR="008B1583" w:rsidRDefault="008B1583" w:rsidP="003240D5">
      <w:pPr>
        <w:jc w:val="both"/>
        <w:rPr>
          <w:bCs/>
        </w:rPr>
      </w:pPr>
    </w:p>
    <w:p w14:paraId="5F773E54" w14:textId="090FD3C6" w:rsidR="008B1583" w:rsidRPr="00BC58AC" w:rsidRDefault="008B1583" w:rsidP="003240D5">
      <w:pPr>
        <w:jc w:val="both"/>
        <w:rPr>
          <w:b/>
          <w:i/>
          <w:iCs/>
        </w:rPr>
      </w:pPr>
      <w:r w:rsidRPr="00BC58AC">
        <w:rPr>
          <w:b/>
          <w:i/>
          <w:iCs/>
        </w:rPr>
        <w:t>Action points:</w:t>
      </w:r>
    </w:p>
    <w:p w14:paraId="7C643A3C" w14:textId="4FBDC98F" w:rsidR="008B1583" w:rsidRDefault="008B1583" w:rsidP="003240D5">
      <w:pPr>
        <w:jc w:val="both"/>
        <w:rPr>
          <w:bCs/>
          <w:i/>
          <w:iCs/>
        </w:rPr>
      </w:pPr>
      <w:r w:rsidRPr="008342BD">
        <w:rPr>
          <w:bCs/>
          <w:i/>
          <w:iCs/>
        </w:rPr>
        <w:t>Dr Nicho</w:t>
      </w:r>
      <w:r w:rsidR="00BC58AC">
        <w:rPr>
          <w:bCs/>
          <w:i/>
          <w:iCs/>
        </w:rPr>
        <w:t>/Amy</w:t>
      </w:r>
      <w:r w:rsidRPr="008342BD">
        <w:rPr>
          <w:bCs/>
          <w:i/>
          <w:iCs/>
        </w:rPr>
        <w:t xml:space="preserve"> to </w:t>
      </w:r>
      <w:proofErr w:type="gramStart"/>
      <w:r w:rsidR="007838D4">
        <w:rPr>
          <w:bCs/>
          <w:i/>
          <w:iCs/>
        </w:rPr>
        <w:t>look into</w:t>
      </w:r>
      <w:proofErr w:type="gramEnd"/>
      <w:r w:rsidR="008342BD" w:rsidRPr="008342BD">
        <w:rPr>
          <w:bCs/>
          <w:i/>
          <w:iCs/>
        </w:rPr>
        <w:t xml:space="preserve"> the</w:t>
      </w:r>
      <w:r w:rsidRPr="008342BD">
        <w:rPr>
          <w:bCs/>
          <w:i/>
          <w:iCs/>
        </w:rPr>
        <w:t xml:space="preserve"> Prescribing Technician adjusting scripts</w:t>
      </w:r>
      <w:r w:rsidR="008342BD" w:rsidRPr="008342BD">
        <w:rPr>
          <w:bCs/>
          <w:i/>
          <w:iCs/>
        </w:rPr>
        <w:t>;</w:t>
      </w:r>
      <w:r w:rsidRPr="008342BD">
        <w:rPr>
          <w:bCs/>
          <w:i/>
          <w:iCs/>
        </w:rPr>
        <w:t xml:space="preserve"> the possibility of an extra </w:t>
      </w:r>
      <w:r w:rsidR="008342BD" w:rsidRPr="008342BD">
        <w:rPr>
          <w:bCs/>
          <w:i/>
          <w:iCs/>
        </w:rPr>
        <w:t xml:space="preserve">medication </w:t>
      </w:r>
      <w:r w:rsidRPr="008342BD">
        <w:rPr>
          <w:bCs/>
          <w:i/>
          <w:iCs/>
        </w:rPr>
        <w:t>notification message</w:t>
      </w:r>
      <w:r w:rsidR="008342BD" w:rsidRPr="008342BD">
        <w:rPr>
          <w:bCs/>
          <w:i/>
          <w:iCs/>
        </w:rPr>
        <w:t>;</w:t>
      </w:r>
      <w:r w:rsidRPr="008342BD">
        <w:rPr>
          <w:bCs/>
          <w:i/>
          <w:iCs/>
        </w:rPr>
        <w:t xml:space="preserve"> the suggestion</w:t>
      </w:r>
      <w:r w:rsidR="00CF3D99" w:rsidRPr="008342BD">
        <w:rPr>
          <w:bCs/>
          <w:i/>
          <w:iCs/>
        </w:rPr>
        <w:t>s</w:t>
      </w:r>
      <w:r w:rsidRPr="008342BD">
        <w:rPr>
          <w:bCs/>
          <w:i/>
          <w:iCs/>
        </w:rPr>
        <w:t xml:space="preserve"> for </w:t>
      </w:r>
      <w:r w:rsidR="00CF3D99" w:rsidRPr="008342BD">
        <w:rPr>
          <w:bCs/>
          <w:i/>
          <w:iCs/>
        </w:rPr>
        <w:t xml:space="preserve">occasional extra space in the waiting area and </w:t>
      </w:r>
      <w:r w:rsidRPr="008342BD">
        <w:rPr>
          <w:bCs/>
          <w:i/>
          <w:iCs/>
        </w:rPr>
        <w:t xml:space="preserve">some kind of </w:t>
      </w:r>
      <w:r w:rsidR="00CF3D99" w:rsidRPr="008342BD">
        <w:rPr>
          <w:bCs/>
          <w:i/>
          <w:iCs/>
        </w:rPr>
        <w:t>external protection for Pharmacy queues</w:t>
      </w:r>
      <w:r w:rsidR="008342BD" w:rsidRPr="008342BD">
        <w:rPr>
          <w:bCs/>
          <w:i/>
          <w:iCs/>
        </w:rPr>
        <w:t>;</w:t>
      </w:r>
      <w:r w:rsidR="00CF3D99" w:rsidRPr="008342BD">
        <w:rPr>
          <w:bCs/>
          <w:i/>
          <w:iCs/>
        </w:rPr>
        <w:t xml:space="preserve"> and the feasibility of the separate ‘buzzer queue’.</w:t>
      </w:r>
    </w:p>
    <w:p w14:paraId="3D209819" w14:textId="77777777" w:rsidR="007838D4" w:rsidRDefault="007838D4" w:rsidP="003240D5">
      <w:pPr>
        <w:jc w:val="both"/>
        <w:rPr>
          <w:bCs/>
          <w:i/>
          <w:iCs/>
        </w:rPr>
      </w:pPr>
    </w:p>
    <w:p w14:paraId="5E9C53A3" w14:textId="31A68CA4" w:rsidR="007838D4" w:rsidRDefault="007838D4" w:rsidP="003240D5">
      <w:pPr>
        <w:jc w:val="both"/>
        <w:rPr>
          <w:bCs/>
        </w:rPr>
      </w:pPr>
      <w:r>
        <w:rPr>
          <w:b/>
        </w:rPr>
        <w:t>8. Patient survey</w:t>
      </w:r>
    </w:p>
    <w:p w14:paraId="6AE3C0F7" w14:textId="65639213" w:rsidR="007838D4" w:rsidRDefault="007838D4" w:rsidP="003240D5">
      <w:pPr>
        <w:jc w:val="both"/>
        <w:rPr>
          <w:bCs/>
        </w:rPr>
      </w:pPr>
      <w:r>
        <w:rPr>
          <w:bCs/>
        </w:rPr>
        <w:t>Dr Nichol reported that the last survey was a National one, run externally, with a random selection of patients surveyed. The practice came just below average on most results.</w:t>
      </w:r>
    </w:p>
    <w:p w14:paraId="4A243913" w14:textId="16FA1E26" w:rsidR="007838D4" w:rsidRDefault="007838D4" w:rsidP="003240D5">
      <w:pPr>
        <w:jc w:val="both"/>
        <w:rPr>
          <w:bCs/>
        </w:rPr>
      </w:pPr>
      <w:r>
        <w:rPr>
          <w:bCs/>
        </w:rPr>
        <w:t>The PPG would be ready to help if there were areas where they could be of assistance.</w:t>
      </w:r>
    </w:p>
    <w:p w14:paraId="403A9B9B" w14:textId="77777777" w:rsidR="007838D4" w:rsidRDefault="007838D4" w:rsidP="003240D5">
      <w:pPr>
        <w:jc w:val="both"/>
        <w:rPr>
          <w:bCs/>
        </w:rPr>
      </w:pPr>
    </w:p>
    <w:p w14:paraId="277C12CB" w14:textId="7BE67C1D" w:rsidR="007838D4" w:rsidRDefault="007838D4" w:rsidP="003240D5">
      <w:pPr>
        <w:jc w:val="both"/>
        <w:rPr>
          <w:bCs/>
        </w:rPr>
      </w:pPr>
      <w:r>
        <w:rPr>
          <w:b/>
        </w:rPr>
        <w:t>9. AGM arrangements</w:t>
      </w:r>
    </w:p>
    <w:p w14:paraId="7920775F" w14:textId="74EDAC73" w:rsidR="007838D4" w:rsidRDefault="006E5F7A" w:rsidP="003240D5">
      <w:pPr>
        <w:jc w:val="both"/>
        <w:rPr>
          <w:bCs/>
        </w:rPr>
      </w:pPr>
      <w:r>
        <w:rPr>
          <w:bCs/>
        </w:rPr>
        <w:t xml:space="preserve">This item </w:t>
      </w:r>
      <w:r w:rsidR="000B1A88">
        <w:rPr>
          <w:bCs/>
        </w:rPr>
        <w:t>to</w:t>
      </w:r>
      <w:r>
        <w:rPr>
          <w:bCs/>
        </w:rPr>
        <w:t xml:space="preserve"> be treated as pending. The PPG would look to arranging an AGM to fit in with a standard PPG meeting, possibly in the Spring.</w:t>
      </w:r>
    </w:p>
    <w:p w14:paraId="7A85D313" w14:textId="77777777" w:rsidR="00722F96" w:rsidRDefault="00722F96" w:rsidP="00722F96">
      <w:pPr>
        <w:spacing w:after="200" w:line="276" w:lineRule="auto"/>
        <w:rPr>
          <w:b/>
        </w:rPr>
      </w:pPr>
    </w:p>
    <w:p w14:paraId="33424943" w14:textId="11796E36" w:rsidR="006E5F7A" w:rsidRDefault="006E5F7A" w:rsidP="00722F96">
      <w:pPr>
        <w:spacing w:after="200" w:line="276" w:lineRule="auto"/>
        <w:rPr>
          <w:bCs/>
        </w:rPr>
      </w:pPr>
      <w:r>
        <w:rPr>
          <w:b/>
        </w:rPr>
        <w:lastRenderedPageBreak/>
        <w:t>10. PPG feedback</w:t>
      </w:r>
    </w:p>
    <w:p w14:paraId="15416061" w14:textId="561C2E57" w:rsidR="006E5F7A" w:rsidRDefault="006E5F7A" w:rsidP="003240D5">
      <w:pPr>
        <w:jc w:val="both"/>
        <w:rPr>
          <w:bCs/>
        </w:rPr>
      </w:pPr>
      <w:r>
        <w:rPr>
          <w:bCs/>
        </w:rPr>
        <w:t>MB raised the situation of eye care outsourcing.</w:t>
      </w:r>
    </w:p>
    <w:p w14:paraId="08DD0A1D" w14:textId="3D9EA2E9" w:rsidR="006E5F7A" w:rsidRDefault="006E5F7A" w:rsidP="006E5F7A">
      <w:pPr>
        <w:ind w:left="720"/>
        <w:jc w:val="both"/>
        <w:rPr>
          <w:bCs/>
        </w:rPr>
      </w:pPr>
      <w:r w:rsidRPr="006E5F7A">
        <w:rPr>
          <w:bCs/>
          <w:i/>
          <w:iCs/>
        </w:rPr>
        <w:t xml:space="preserve">This was not a practice </w:t>
      </w:r>
      <w:proofErr w:type="spellStart"/>
      <w:proofErr w:type="gramStart"/>
      <w:r w:rsidRPr="006E5F7A">
        <w:rPr>
          <w:bCs/>
          <w:i/>
          <w:iCs/>
        </w:rPr>
        <w:t>decision</w:t>
      </w:r>
      <w:r w:rsidR="000B1A88">
        <w:rPr>
          <w:bCs/>
          <w:i/>
          <w:iCs/>
        </w:rPr>
        <w:t>.T</w:t>
      </w:r>
      <w:r w:rsidRPr="006E5F7A">
        <w:rPr>
          <w:bCs/>
          <w:i/>
          <w:iCs/>
        </w:rPr>
        <w:t>he</w:t>
      </w:r>
      <w:proofErr w:type="spellEnd"/>
      <w:proofErr w:type="gramEnd"/>
      <w:r w:rsidRPr="006E5F7A">
        <w:rPr>
          <w:bCs/>
          <w:i/>
          <w:iCs/>
        </w:rPr>
        <w:t xml:space="preserve"> ICB had commissioned the pathway, and therefore there was no finance for the Practice to deal with eye care. Any problems with </w:t>
      </w:r>
      <w:proofErr w:type="gramStart"/>
      <w:r w:rsidRPr="006E5F7A">
        <w:rPr>
          <w:bCs/>
          <w:i/>
          <w:iCs/>
        </w:rPr>
        <w:t xml:space="preserve">the </w:t>
      </w:r>
      <w:r w:rsidR="000B1A88">
        <w:rPr>
          <w:bCs/>
          <w:i/>
          <w:iCs/>
        </w:rPr>
        <w:t>a</w:t>
      </w:r>
      <w:proofErr w:type="gramEnd"/>
      <w:r w:rsidR="000B1A88">
        <w:rPr>
          <w:bCs/>
          <w:i/>
          <w:iCs/>
        </w:rPr>
        <w:t xml:space="preserve"> </w:t>
      </w:r>
      <w:r w:rsidRPr="006E5F7A">
        <w:rPr>
          <w:bCs/>
          <w:i/>
          <w:iCs/>
        </w:rPr>
        <w:t>course of treatment should be taken up with Primary Eye Care, and/or the ICB, as it was completely out of the surgery’s hands.</w:t>
      </w:r>
    </w:p>
    <w:p w14:paraId="3B04DE2E" w14:textId="7181F826" w:rsidR="006E5F7A" w:rsidRDefault="006E5F7A" w:rsidP="006E5F7A">
      <w:pPr>
        <w:jc w:val="both"/>
        <w:rPr>
          <w:bCs/>
        </w:rPr>
      </w:pPr>
    </w:p>
    <w:p w14:paraId="50EC118B" w14:textId="568FAF4A" w:rsidR="006E5F7A" w:rsidRDefault="006E5F7A" w:rsidP="006E5F7A">
      <w:pPr>
        <w:jc w:val="both"/>
        <w:rPr>
          <w:bCs/>
        </w:rPr>
      </w:pPr>
      <w:r w:rsidRPr="006E5F7A">
        <w:rPr>
          <w:b/>
        </w:rPr>
        <w:t>11. AOB</w:t>
      </w:r>
    </w:p>
    <w:p w14:paraId="2088F353" w14:textId="48D1DB17" w:rsidR="006E5F7A" w:rsidRDefault="006E5F7A" w:rsidP="006E5F7A">
      <w:pPr>
        <w:jc w:val="both"/>
        <w:rPr>
          <w:bCs/>
        </w:rPr>
      </w:pPr>
      <w:r>
        <w:rPr>
          <w:bCs/>
        </w:rPr>
        <w:t>S</w:t>
      </w:r>
      <w:r w:rsidR="007D2CD4">
        <w:rPr>
          <w:bCs/>
        </w:rPr>
        <w:t>ue</w:t>
      </w:r>
      <w:r>
        <w:rPr>
          <w:bCs/>
        </w:rPr>
        <w:t xml:space="preserve"> asked if at the next meeting the PPG could have some clear information from the Practice</w:t>
      </w:r>
      <w:r w:rsidR="007D2CD4">
        <w:rPr>
          <w:bCs/>
        </w:rPr>
        <w:t xml:space="preserve"> if there was anything would like the PPG to do, or any areas where the PPG could give support.</w:t>
      </w:r>
    </w:p>
    <w:p w14:paraId="5E064474" w14:textId="77777777" w:rsidR="007D2CD4" w:rsidRDefault="007D2CD4" w:rsidP="006E5F7A">
      <w:pPr>
        <w:jc w:val="both"/>
        <w:rPr>
          <w:bCs/>
        </w:rPr>
      </w:pPr>
    </w:p>
    <w:p w14:paraId="217C7CF1" w14:textId="05AD88A1" w:rsidR="007D2CD4" w:rsidRDefault="007D2CD4" w:rsidP="006E5F7A">
      <w:pPr>
        <w:jc w:val="both"/>
        <w:rPr>
          <w:bCs/>
        </w:rPr>
      </w:pPr>
      <w:r w:rsidRPr="007D2CD4">
        <w:rPr>
          <w:b/>
        </w:rPr>
        <w:t>12. Date of next meeting</w:t>
      </w:r>
    </w:p>
    <w:p w14:paraId="7C10276E" w14:textId="73939157" w:rsidR="007D2CD4" w:rsidRPr="007D2CD4" w:rsidRDefault="007D2CD4" w:rsidP="006E5F7A">
      <w:pPr>
        <w:jc w:val="both"/>
        <w:rPr>
          <w:bCs/>
        </w:rPr>
      </w:pPr>
      <w:r>
        <w:rPr>
          <w:bCs/>
        </w:rPr>
        <w:t>The next meeting would be held in January/February.</w:t>
      </w:r>
    </w:p>
    <w:p w14:paraId="24E1241C" w14:textId="77777777" w:rsidR="00C62F9D" w:rsidRDefault="00C62F9D" w:rsidP="003240D5">
      <w:pPr>
        <w:jc w:val="both"/>
        <w:rPr>
          <w:bCs/>
        </w:rPr>
      </w:pPr>
    </w:p>
    <w:sectPr w:rsidR="00C62F9D" w:rsidSect="00FE60C1">
      <w:footerReference w:type="default" r:id="rId10"/>
      <w:headerReference w:type="first" r:id="rId11"/>
      <w:footerReference w:type="first" r:id="rId12"/>
      <w:pgSz w:w="11906" w:h="16838"/>
      <w:pgMar w:top="2103" w:right="1440" w:bottom="1440" w:left="1440" w:header="284"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8F85" w14:textId="77777777" w:rsidR="00394AC8" w:rsidRDefault="00394AC8" w:rsidP="00FE60C1">
      <w:r>
        <w:separator/>
      </w:r>
    </w:p>
  </w:endnote>
  <w:endnote w:type="continuationSeparator" w:id="0">
    <w:p w14:paraId="508EF0FA" w14:textId="77777777" w:rsidR="00394AC8" w:rsidRDefault="00394AC8" w:rsidP="00FE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25A" w14:textId="77777777" w:rsidR="00FE60C1" w:rsidRDefault="00FE60C1" w:rsidP="00FE60C1">
    <w:pPr>
      <w:pStyle w:val="Footer"/>
      <w:jc w:val="center"/>
    </w:pPr>
    <w:r>
      <w:t>Rowan Close, Kings Lynn, PE33 0TU</w:t>
    </w:r>
  </w:p>
  <w:p w14:paraId="50738748" w14:textId="77777777" w:rsidR="00FE60C1" w:rsidRDefault="00000000" w:rsidP="00FE60C1">
    <w:pPr>
      <w:pStyle w:val="Footer"/>
      <w:jc w:val="center"/>
    </w:pPr>
    <w:hyperlink r:id="rId1" w:history="1">
      <w:r w:rsidR="00FE60C1" w:rsidRPr="00C3347D">
        <w:rPr>
          <w:rStyle w:val="Hyperlink"/>
        </w:rPr>
        <w:t>www.watlingtonmedicalcentre.co.uk</w:t>
      </w:r>
    </w:hyperlink>
  </w:p>
  <w:p w14:paraId="7B19C505" w14:textId="77777777" w:rsidR="00FE60C1" w:rsidRDefault="00FE60C1" w:rsidP="00FE60C1">
    <w:pPr>
      <w:pStyle w:val="Footer"/>
      <w:jc w:val="center"/>
    </w:pPr>
    <w:r>
      <w:t>01553 810253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1C5D" w14:textId="77777777" w:rsidR="00FE60C1" w:rsidRDefault="00FE60C1" w:rsidP="00FE60C1">
    <w:pPr>
      <w:pStyle w:val="Footer"/>
      <w:jc w:val="center"/>
    </w:pPr>
    <w:r>
      <w:t>Rowan Close, Kings Lynn, PE33 0TU</w:t>
    </w:r>
  </w:p>
  <w:p w14:paraId="06691194" w14:textId="77777777" w:rsidR="00FE60C1" w:rsidRDefault="00000000" w:rsidP="00FE60C1">
    <w:pPr>
      <w:pStyle w:val="Footer"/>
      <w:jc w:val="center"/>
    </w:pPr>
    <w:hyperlink r:id="rId1" w:history="1">
      <w:r w:rsidR="00FE60C1" w:rsidRPr="00C3347D">
        <w:rPr>
          <w:rStyle w:val="Hyperlink"/>
        </w:rPr>
        <w:t>www.watlingtonmedicalcentre.co.uk</w:t>
      </w:r>
    </w:hyperlink>
    <w:r w:rsidR="00806B6B">
      <w:t xml:space="preserve"> |</w:t>
    </w:r>
    <w:r w:rsidR="00FE60C1">
      <w:t>01553 810253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437A" w14:textId="77777777" w:rsidR="00394AC8" w:rsidRDefault="00394AC8" w:rsidP="00FE60C1">
      <w:r>
        <w:separator/>
      </w:r>
    </w:p>
  </w:footnote>
  <w:footnote w:type="continuationSeparator" w:id="0">
    <w:p w14:paraId="2B70CB62" w14:textId="77777777" w:rsidR="00394AC8" w:rsidRDefault="00394AC8" w:rsidP="00FE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D1F2" w14:textId="77777777" w:rsidR="00FE60C1" w:rsidRPr="00FE60C1" w:rsidRDefault="00FE60C1" w:rsidP="00FE60C1">
    <w:pPr>
      <w:pStyle w:val="Header"/>
    </w:pPr>
    <w:r>
      <w:rPr>
        <w:noProof/>
      </w:rPr>
      <w:drawing>
        <wp:anchor distT="0" distB="0" distL="114300" distR="114300" simplePos="0" relativeHeight="251659264" behindDoc="0" locked="0" layoutInCell="1" allowOverlap="1" wp14:anchorId="372FE35C" wp14:editId="433202F5">
          <wp:simplePos x="0" y="0"/>
          <wp:positionH relativeFrom="margin">
            <wp:posOffset>4488815</wp:posOffset>
          </wp:positionH>
          <wp:positionV relativeFrom="margin">
            <wp:posOffset>-1160145</wp:posOffset>
          </wp:positionV>
          <wp:extent cx="1964690" cy="882650"/>
          <wp:effectExtent l="0" t="0" r="0" b="0"/>
          <wp:wrapSquare wrapText="bothSides"/>
          <wp:docPr id="1216303377" name="Picture 121630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ding NHS Services RGB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4690" cy="88265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0A8563B" wp14:editId="0500FE7D">
              <wp:simplePos x="0" y="0"/>
              <wp:positionH relativeFrom="column">
                <wp:posOffset>-878774</wp:posOffset>
              </wp:positionH>
              <wp:positionV relativeFrom="paragraph">
                <wp:posOffset>1042818</wp:posOffset>
              </wp:positionV>
              <wp:extent cx="7505205" cy="0"/>
              <wp:effectExtent l="0" t="0" r="19685" b="19050"/>
              <wp:wrapNone/>
              <wp:docPr id="7" name="Straight Connector 7"/>
              <wp:cNvGraphicFramePr/>
              <a:graphic xmlns:a="http://schemas.openxmlformats.org/drawingml/2006/main">
                <a:graphicData uri="http://schemas.microsoft.com/office/word/2010/wordprocessingShape">
                  <wps:wsp>
                    <wps:cNvCnPr/>
                    <wps:spPr>
                      <a:xfrm>
                        <a:off x="0" y="0"/>
                        <a:ext cx="75052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05FE2"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82.1pt" to="521.7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" strokecolor="#4579b8 [3044]"/>
          </w:pict>
        </mc:Fallback>
      </mc:AlternateContent>
    </w:r>
    <w:r>
      <w:rPr>
        <w:noProof/>
      </w:rPr>
      <w:drawing>
        <wp:anchor distT="0" distB="0" distL="114300" distR="114300" simplePos="0" relativeHeight="251658240" behindDoc="0" locked="0" layoutInCell="1" allowOverlap="1" wp14:anchorId="122FA800" wp14:editId="494CD061">
          <wp:simplePos x="0" y="0"/>
          <wp:positionH relativeFrom="margin">
            <wp:posOffset>-663575</wp:posOffset>
          </wp:positionH>
          <wp:positionV relativeFrom="margin">
            <wp:posOffset>-1156970</wp:posOffset>
          </wp:positionV>
          <wp:extent cx="3095625" cy="1049020"/>
          <wp:effectExtent l="0" t="0" r="0" b="0"/>
          <wp:wrapSquare wrapText="bothSides"/>
          <wp:docPr id="384567452" name="Picture 384567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lington -logo-black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95625" cy="1049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7C6F"/>
    <w:multiLevelType w:val="multilevel"/>
    <w:tmpl w:val="E1F61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E6C9F"/>
    <w:multiLevelType w:val="multilevel"/>
    <w:tmpl w:val="BC5E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E7E5D"/>
    <w:multiLevelType w:val="hybridMultilevel"/>
    <w:tmpl w:val="F38AA892"/>
    <w:lvl w:ilvl="0" w:tplc="08090001">
      <w:start w:val="1"/>
      <w:numFmt w:val="bullet"/>
      <w:lvlText w:val=""/>
      <w:lvlJc w:val="left"/>
      <w:pPr>
        <w:ind w:left="1446" w:hanging="360"/>
      </w:pPr>
      <w:rPr>
        <w:rFonts w:ascii="Symbol" w:hAnsi="Symbol" w:hint="default"/>
      </w:rPr>
    </w:lvl>
    <w:lvl w:ilvl="1" w:tplc="08090003">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16cid:durableId="1906186519">
    <w:abstractNumId w:val="0"/>
  </w:num>
  <w:num w:numId="2" w16cid:durableId="701133125">
    <w:abstractNumId w:val="1"/>
  </w:num>
  <w:num w:numId="3" w16cid:durableId="1105267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C1"/>
    <w:rsid w:val="00004DD3"/>
    <w:rsid w:val="00024C1E"/>
    <w:rsid w:val="000338DB"/>
    <w:rsid w:val="00041B5D"/>
    <w:rsid w:val="000571E5"/>
    <w:rsid w:val="0006037A"/>
    <w:rsid w:val="000A781E"/>
    <w:rsid w:val="000B02E6"/>
    <w:rsid w:val="000B1A88"/>
    <w:rsid w:val="000C5EE6"/>
    <w:rsid w:val="000D7600"/>
    <w:rsid w:val="000F0561"/>
    <w:rsid w:val="000F2025"/>
    <w:rsid w:val="000F26B0"/>
    <w:rsid w:val="00116BB4"/>
    <w:rsid w:val="001211E7"/>
    <w:rsid w:val="00123BC1"/>
    <w:rsid w:val="00124A86"/>
    <w:rsid w:val="0013532C"/>
    <w:rsid w:val="00135E3F"/>
    <w:rsid w:val="00141D7F"/>
    <w:rsid w:val="00146F43"/>
    <w:rsid w:val="00172737"/>
    <w:rsid w:val="00192E71"/>
    <w:rsid w:val="00194511"/>
    <w:rsid w:val="001A2EB0"/>
    <w:rsid w:val="0025153C"/>
    <w:rsid w:val="00254E4A"/>
    <w:rsid w:val="00262353"/>
    <w:rsid w:val="002642AD"/>
    <w:rsid w:val="00276630"/>
    <w:rsid w:val="002837D7"/>
    <w:rsid w:val="00293004"/>
    <w:rsid w:val="00293ABA"/>
    <w:rsid w:val="00293CB6"/>
    <w:rsid w:val="00296859"/>
    <w:rsid w:val="002B42F1"/>
    <w:rsid w:val="002C4342"/>
    <w:rsid w:val="003240D5"/>
    <w:rsid w:val="00332188"/>
    <w:rsid w:val="00337C95"/>
    <w:rsid w:val="0035635C"/>
    <w:rsid w:val="00365E2D"/>
    <w:rsid w:val="00394AC8"/>
    <w:rsid w:val="003B3240"/>
    <w:rsid w:val="003B6D4A"/>
    <w:rsid w:val="003D6A33"/>
    <w:rsid w:val="003F0365"/>
    <w:rsid w:val="00445BE5"/>
    <w:rsid w:val="004477C5"/>
    <w:rsid w:val="00452A69"/>
    <w:rsid w:val="00452DB3"/>
    <w:rsid w:val="004658A5"/>
    <w:rsid w:val="00470D8A"/>
    <w:rsid w:val="004831F3"/>
    <w:rsid w:val="004850D9"/>
    <w:rsid w:val="00497DB1"/>
    <w:rsid w:val="004A40B1"/>
    <w:rsid w:val="004E3A7E"/>
    <w:rsid w:val="004F7BB5"/>
    <w:rsid w:val="00503E61"/>
    <w:rsid w:val="00522466"/>
    <w:rsid w:val="00523A77"/>
    <w:rsid w:val="00526967"/>
    <w:rsid w:val="005370F0"/>
    <w:rsid w:val="00556A5F"/>
    <w:rsid w:val="00562EE6"/>
    <w:rsid w:val="00581835"/>
    <w:rsid w:val="005835FB"/>
    <w:rsid w:val="00592C0B"/>
    <w:rsid w:val="005B1C4E"/>
    <w:rsid w:val="005E3BA1"/>
    <w:rsid w:val="005F0FC2"/>
    <w:rsid w:val="00602A49"/>
    <w:rsid w:val="00612535"/>
    <w:rsid w:val="00631F30"/>
    <w:rsid w:val="00667C42"/>
    <w:rsid w:val="006763F3"/>
    <w:rsid w:val="006931CB"/>
    <w:rsid w:val="006D16E2"/>
    <w:rsid w:val="006E5F7A"/>
    <w:rsid w:val="006E719C"/>
    <w:rsid w:val="006F32A6"/>
    <w:rsid w:val="007150B1"/>
    <w:rsid w:val="00722F96"/>
    <w:rsid w:val="007274B7"/>
    <w:rsid w:val="00737BCF"/>
    <w:rsid w:val="007466B5"/>
    <w:rsid w:val="00754D9C"/>
    <w:rsid w:val="00755813"/>
    <w:rsid w:val="00762F9D"/>
    <w:rsid w:val="007677DE"/>
    <w:rsid w:val="0077317F"/>
    <w:rsid w:val="007811EC"/>
    <w:rsid w:val="007838D4"/>
    <w:rsid w:val="007B40F9"/>
    <w:rsid w:val="007B7A1B"/>
    <w:rsid w:val="007C2AD1"/>
    <w:rsid w:val="007C48F6"/>
    <w:rsid w:val="007D2CD4"/>
    <w:rsid w:val="007D7536"/>
    <w:rsid w:val="007E0519"/>
    <w:rsid w:val="007E2832"/>
    <w:rsid w:val="007E51D3"/>
    <w:rsid w:val="00806B6B"/>
    <w:rsid w:val="00825C61"/>
    <w:rsid w:val="00827DD5"/>
    <w:rsid w:val="008342BD"/>
    <w:rsid w:val="00867B06"/>
    <w:rsid w:val="00871D7F"/>
    <w:rsid w:val="00874E28"/>
    <w:rsid w:val="00892CB3"/>
    <w:rsid w:val="008B1583"/>
    <w:rsid w:val="008B2269"/>
    <w:rsid w:val="008B3E18"/>
    <w:rsid w:val="00917B20"/>
    <w:rsid w:val="009258A8"/>
    <w:rsid w:val="0093034A"/>
    <w:rsid w:val="009324AA"/>
    <w:rsid w:val="00941481"/>
    <w:rsid w:val="0095220E"/>
    <w:rsid w:val="00997A05"/>
    <w:rsid w:val="009B2F21"/>
    <w:rsid w:val="009D3323"/>
    <w:rsid w:val="009D6463"/>
    <w:rsid w:val="009E71DB"/>
    <w:rsid w:val="00A536DC"/>
    <w:rsid w:val="00A5621E"/>
    <w:rsid w:val="00A71D7B"/>
    <w:rsid w:val="00A92A93"/>
    <w:rsid w:val="00A9465B"/>
    <w:rsid w:val="00AB4B5D"/>
    <w:rsid w:val="00AC69E1"/>
    <w:rsid w:val="00AD76AD"/>
    <w:rsid w:val="00AE19C1"/>
    <w:rsid w:val="00AE1E44"/>
    <w:rsid w:val="00AE73AA"/>
    <w:rsid w:val="00B10FEE"/>
    <w:rsid w:val="00B3570E"/>
    <w:rsid w:val="00B42BE9"/>
    <w:rsid w:val="00B44691"/>
    <w:rsid w:val="00B462B8"/>
    <w:rsid w:val="00B470F2"/>
    <w:rsid w:val="00B50975"/>
    <w:rsid w:val="00B61BFB"/>
    <w:rsid w:val="00B65523"/>
    <w:rsid w:val="00B85B99"/>
    <w:rsid w:val="00BC033B"/>
    <w:rsid w:val="00BC198C"/>
    <w:rsid w:val="00BC58AC"/>
    <w:rsid w:val="00BE0377"/>
    <w:rsid w:val="00BF11D7"/>
    <w:rsid w:val="00BF1662"/>
    <w:rsid w:val="00BF3F96"/>
    <w:rsid w:val="00C05EB0"/>
    <w:rsid w:val="00C429CD"/>
    <w:rsid w:val="00C43B1C"/>
    <w:rsid w:val="00C62F9D"/>
    <w:rsid w:val="00C92B96"/>
    <w:rsid w:val="00C966DE"/>
    <w:rsid w:val="00C9783B"/>
    <w:rsid w:val="00CA6FE6"/>
    <w:rsid w:val="00CD56E9"/>
    <w:rsid w:val="00CF3B37"/>
    <w:rsid w:val="00CF3D99"/>
    <w:rsid w:val="00D0493B"/>
    <w:rsid w:val="00D056EE"/>
    <w:rsid w:val="00D2484C"/>
    <w:rsid w:val="00D326D3"/>
    <w:rsid w:val="00D44E62"/>
    <w:rsid w:val="00D4606B"/>
    <w:rsid w:val="00D51869"/>
    <w:rsid w:val="00D52004"/>
    <w:rsid w:val="00D73B4B"/>
    <w:rsid w:val="00D80D20"/>
    <w:rsid w:val="00D9477E"/>
    <w:rsid w:val="00E36B8B"/>
    <w:rsid w:val="00E44B65"/>
    <w:rsid w:val="00E77CB1"/>
    <w:rsid w:val="00E83022"/>
    <w:rsid w:val="00EA3007"/>
    <w:rsid w:val="00EA7A7D"/>
    <w:rsid w:val="00F125F1"/>
    <w:rsid w:val="00F3577E"/>
    <w:rsid w:val="00F407CA"/>
    <w:rsid w:val="00F42081"/>
    <w:rsid w:val="00F508A8"/>
    <w:rsid w:val="00F5713C"/>
    <w:rsid w:val="00F60699"/>
    <w:rsid w:val="00F6326C"/>
    <w:rsid w:val="00F64743"/>
    <w:rsid w:val="00F67D0B"/>
    <w:rsid w:val="00F87D3B"/>
    <w:rsid w:val="00F9380A"/>
    <w:rsid w:val="00FB43C6"/>
    <w:rsid w:val="00FC1D9D"/>
    <w:rsid w:val="00FD5136"/>
    <w:rsid w:val="00FE3756"/>
    <w:rsid w:val="00FE6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03928"/>
  <w15:docId w15:val="{A1F2DD2F-3883-41BE-9831-4FA2E01B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C6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0C1"/>
    <w:rPr>
      <w:rFonts w:ascii="Tahoma" w:hAnsi="Tahoma" w:cs="Tahoma"/>
      <w:sz w:val="16"/>
      <w:szCs w:val="16"/>
    </w:rPr>
  </w:style>
  <w:style w:type="character" w:customStyle="1" w:styleId="BalloonTextChar">
    <w:name w:val="Balloon Text Char"/>
    <w:basedOn w:val="DefaultParagraphFont"/>
    <w:link w:val="BalloonText"/>
    <w:uiPriority w:val="99"/>
    <w:semiHidden/>
    <w:rsid w:val="00FE60C1"/>
    <w:rPr>
      <w:rFonts w:ascii="Tahoma" w:hAnsi="Tahoma" w:cs="Tahoma"/>
      <w:sz w:val="16"/>
      <w:szCs w:val="16"/>
    </w:rPr>
  </w:style>
  <w:style w:type="paragraph" w:styleId="Header">
    <w:name w:val="header"/>
    <w:basedOn w:val="Normal"/>
    <w:link w:val="HeaderChar"/>
    <w:uiPriority w:val="99"/>
    <w:unhideWhenUsed/>
    <w:rsid w:val="00FE60C1"/>
    <w:pPr>
      <w:tabs>
        <w:tab w:val="center" w:pos="4513"/>
        <w:tab w:val="right" w:pos="9026"/>
      </w:tabs>
    </w:pPr>
  </w:style>
  <w:style w:type="character" w:customStyle="1" w:styleId="HeaderChar">
    <w:name w:val="Header Char"/>
    <w:basedOn w:val="DefaultParagraphFont"/>
    <w:link w:val="Header"/>
    <w:uiPriority w:val="99"/>
    <w:rsid w:val="00FE60C1"/>
  </w:style>
  <w:style w:type="paragraph" w:styleId="Footer">
    <w:name w:val="footer"/>
    <w:basedOn w:val="Normal"/>
    <w:link w:val="FooterChar"/>
    <w:uiPriority w:val="99"/>
    <w:unhideWhenUsed/>
    <w:rsid w:val="00FE60C1"/>
    <w:pPr>
      <w:tabs>
        <w:tab w:val="center" w:pos="4513"/>
        <w:tab w:val="right" w:pos="9026"/>
      </w:tabs>
    </w:pPr>
  </w:style>
  <w:style w:type="character" w:customStyle="1" w:styleId="FooterChar">
    <w:name w:val="Footer Char"/>
    <w:basedOn w:val="DefaultParagraphFont"/>
    <w:link w:val="Footer"/>
    <w:uiPriority w:val="99"/>
    <w:rsid w:val="00FE60C1"/>
  </w:style>
  <w:style w:type="character" w:styleId="Hyperlink">
    <w:name w:val="Hyperlink"/>
    <w:basedOn w:val="DefaultParagraphFont"/>
    <w:uiPriority w:val="99"/>
    <w:unhideWhenUsed/>
    <w:rsid w:val="00FE60C1"/>
    <w:rPr>
      <w:color w:val="0000FF" w:themeColor="hyperlink"/>
      <w:u w:val="single"/>
    </w:rPr>
  </w:style>
  <w:style w:type="paragraph" w:styleId="ListParagraph">
    <w:name w:val="List Paragraph"/>
    <w:basedOn w:val="Normal"/>
    <w:uiPriority w:val="34"/>
    <w:qFormat/>
    <w:rsid w:val="00293004"/>
    <w:pPr>
      <w:ind w:left="720"/>
      <w:contextualSpacing/>
    </w:pPr>
  </w:style>
  <w:style w:type="character" w:styleId="UnresolvedMention">
    <w:name w:val="Unresolved Mention"/>
    <w:basedOn w:val="DefaultParagraphFont"/>
    <w:uiPriority w:val="99"/>
    <w:semiHidden/>
    <w:unhideWhenUsed/>
    <w:rsid w:val="007B7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atlingtonmedicalcentre.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A0B8659EFAC46B75A90B01CB0AC84" ma:contentTypeVersion="10" ma:contentTypeDescription="Create a new document." ma:contentTypeScope="" ma:versionID="f1fa3eb00572f9ede73d226cf255251d">
  <xsd:schema xmlns:xsd="http://www.w3.org/2001/XMLSchema" xmlns:xs="http://www.w3.org/2001/XMLSchema" xmlns:p="http://schemas.microsoft.com/office/2006/metadata/properties" xmlns:ns1="http://schemas.microsoft.com/sharepoint/v3" xmlns:ns2="3b06f549-9911-4ac7-8794-4aed837cea03" xmlns:ns3="6f7b1297-7391-44ed-a675-08b3c787e16f" targetNamespace="http://schemas.microsoft.com/office/2006/metadata/properties" ma:root="true" ma:fieldsID="4668e65c9296f8dad837d97883705318" ns1:_="" ns2:_="" ns3:_="">
    <xsd:import namespace="http://schemas.microsoft.com/sharepoint/v3"/>
    <xsd:import namespace="3b06f549-9911-4ac7-8794-4aed837cea03"/>
    <xsd:import namespace="6f7b1297-7391-44ed-a675-08b3c787e16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6f549-9911-4ac7-8794-4aed837cea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b1297-7391-44ed-a675-08b3c787e1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32EB5-3D82-4006-B4ED-B9CE7D2F9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06f549-9911-4ac7-8794-4aed837cea03"/>
    <ds:schemaRef ds:uri="6f7b1297-7391-44ed-a675-08b3c787e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DC71C-7066-411D-B7CC-2707E0342F3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365D194-BF65-4252-A195-4ECB759C8F6F}">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TotalTime>
  <Pages>4</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Ankit Kant</dc:creator>
  <cp:lastModifiedBy>Margaret Blackburn</cp:lastModifiedBy>
  <cp:revision>4</cp:revision>
  <cp:lastPrinted>2021-09-20T10:21:00Z</cp:lastPrinted>
  <dcterms:created xsi:type="dcterms:W3CDTF">2023-10-26T15:20:00Z</dcterms:created>
  <dcterms:modified xsi:type="dcterms:W3CDTF">2023-10-26T15:35:00Z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0x0101007DEA0B8659EFAC46B75A90B01CB0AC84</vt:lpwstr>
  </property>
  <property fmtid="{D5CDD505-2E9C-101B-9397-08002B2CF9AE}" pid="3" name="Order">
    <vt:r8>9441800</vt:r8>
  </property>
</Properties>
</file>