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77" w:rsidRPr="001B5A77" w:rsidRDefault="001B5A77" w:rsidP="001B5A77">
      <w:pPr>
        <w:spacing w:before="100" w:beforeAutospacing="1" w:after="100" w:afterAutospacing="1"/>
        <w:rPr>
          <w:rFonts w:ascii="Arial" w:hAnsi="Arial" w:cs="Arial"/>
          <w:b/>
          <w:sz w:val="22"/>
          <w:szCs w:val="22"/>
        </w:rPr>
      </w:pPr>
      <w:bookmarkStart w:id="0" w:name="_GoBack"/>
      <w:bookmarkEnd w:id="0"/>
      <w:r w:rsidRPr="001B5A77">
        <w:rPr>
          <w:rFonts w:ascii="Arial" w:hAnsi="Arial" w:cs="Arial"/>
          <w:b/>
          <w:sz w:val="22"/>
          <w:szCs w:val="22"/>
        </w:rPr>
        <w:t>Infection Prevention and Control Annual Statement Stourside Medical Practice</w:t>
      </w:r>
      <w:r>
        <w:rPr>
          <w:rFonts w:ascii="Arial" w:hAnsi="Arial" w:cs="Arial"/>
          <w:b/>
          <w:sz w:val="22"/>
          <w:szCs w:val="22"/>
        </w:rPr>
        <w:t>- 30/4/24</w:t>
      </w:r>
    </w:p>
    <w:p w:rsidR="001B5A77" w:rsidRPr="00DF60D5" w:rsidRDefault="001B5A77" w:rsidP="001B5A77">
      <w:pPr>
        <w:spacing w:before="100" w:beforeAutospacing="1" w:after="100" w:afterAutospacing="1"/>
        <w:rPr>
          <w:rFonts w:ascii="Arial" w:hAnsi="Arial" w:cs="Arial"/>
          <w:b/>
        </w:rPr>
      </w:pPr>
      <w:r w:rsidRPr="00DF60D5">
        <w:rPr>
          <w:rFonts w:ascii="Arial" w:hAnsi="Arial" w:cs="Arial"/>
          <w:b/>
        </w:rPr>
        <w:t xml:space="preserve">Purpose  </w:t>
      </w:r>
    </w:p>
    <w:p w:rsidR="001B5A77" w:rsidRPr="00DF60D5" w:rsidRDefault="001B5A77" w:rsidP="001B5A77">
      <w:pPr>
        <w:spacing w:before="100" w:beforeAutospacing="1" w:after="100" w:afterAutospacing="1"/>
        <w:rPr>
          <w:rFonts w:ascii="Arial" w:hAnsi="Arial" w:cs="Arial"/>
          <w:sz w:val="22"/>
          <w:szCs w:val="22"/>
        </w:rPr>
      </w:pPr>
      <w:r w:rsidRPr="00DF60D5">
        <w:rPr>
          <w:rFonts w:ascii="Arial" w:hAnsi="Arial" w:cs="Arial"/>
          <w:sz w:val="22"/>
          <w:szCs w:val="22"/>
        </w:rPr>
        <w:t>This annual statement will be generated each year in</w:t>
      </w:r>
      <w:r>
        <w:rPr>
          <w:rFonts w:ascii="Arial" w:hAnsi="Arial" w:cs="Arial"/>
          <w:sz w:val="22"/>
          <w:szCs w:val="22"/>
        </w:rPr>
        <w:t xml:space="preserve"> April,</w:t>
      </w:r>
      <w:r w:rsidRPr="00DF60D5">
        <w:rPr>
          <w:rFonts w:ascii="Arial" w:hAnsi="Arial" w:cs="Arial"/>
          <w:sz w:val="22"/>
          <w:szCs w:val="22"/>
        </w:rPr>
        <w:t xml:space="preserve"> in accordance with the requirements of the </w:t>
      </w:r>
      <w:hyperlink r:id="rId5" w:history="1">
        <w:r w:rsidRPr="00DF60D5">
          <w:rPr>
            <w:rStyle w:val="Hyperlink"/>
            <w:rFonts w:ascii="Arial" w:hAnsi="Arial" w:cs="Arial"/>
            <w:sz w:val="22"/>
            <w:szCs w:val="22"/>
          </w:rPr>
          <w:t>Health and Social Care Act 2008 Code of Practice</w:t>
        </w:r>
      </w:hyperlink>
      <w:r w:rsidRPr="00DF60D5">
        <w:rPr>
          <w:rFonts w:ascii="Arial" w:hAnsi="Arial" w:cs="Arial"/>
          <w:sz w:val="22"/>
          <w:szCs w:val="22"/>
        </w:rPr>
        <w:t xml:space="preserve"> on the prevention and control of infections and related guidance.</w:t>
      </w:r>
      <w:r>
        <w:rPr>
          <w:rFonts w:ascii="Arial" w:hAnsi="Arial" w:cs="Arial"/>
          <w:sz w:val="22"/>
          <w:szCs w:val="22"/>
        </w:rPr>
        <w:t xml:space="preserve"> </w:t>
      </w:r>
      <w:r w:rsidRPr="00DF60D5">
        <w:rPr>
          <w:rFonts w:ascii="Arial" w:hAnsi="Arial" w:cs="Arial"/>
          <w:sz w:val="22"/>
          <w:szCs w:val="22"/>
        </w:rPr>
        <w:t>The report will be published on the</w:t>
      </w:r>
      <w:r>
        <w:rPr>
          <w:rFonts w:ascii="Arial" w:hAnsi="Arial" w:cs="Arial"/>
          <w:sz w:val="22"/>
          <w:szCs w:val="22"/>
        </w:rPr>
        <w:t xml:space="preserve"> organisation’s</w:t>
      </w:r>
      <w:r w:rsidRPr="00DF60D5">
        <w:rPr>
          <w:rFonts w:ascii="Arial" w:hAnsi="Arial" w:cs="Arial"/>
          <w:sz w:val="22"/>
          <w:szCs w:val="22"/>
        </w:rPr>
        <w:t xml:space="preserve"> website and will include the following summary: </w:t>
      </w:r>
    </w:p>
    <w:p w:rsidR="001B5A77" w:rsidRPr="00DF60D5" w:rsidRDefault="001B5A77" w:rsidP="001B5A77">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rsidR="001B5A77" w:rsidRPr="00DF60D5" w:rsidRDefault="001B5A77" w:rsidP="001B5A77">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rsidR="001B5A77" w:rsidRPr="00DF60D5" w:rsidRDefault="001B5A77" w:rsidP="001B5A77">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Details of any risk assessments undertaken for the prevention and control of infection</w:t>
      </w:r>
    </w:p>
    <w:p w:rsidR="001B5A77" w:rsidRPr="00DF60D5" w:rsidRDefault="001B5A77" w:rsidP="001B5A77">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Details of staff training </w:t>
      </w:r>
    </w:p>
    <w:p w:rsidR="001B5A77" w:rsidRPr="00DF60D5" w:rsidRDefault="001B5A77" w:rsidP="001B5A77">
      <w:pPr>
        <w:pStyle w:val="ListParagraph"/>
        <w:numPr>
          <w:ilvl w:val="0"/>
          <w:numId w:val="1"/>
        </w:numPr>
        <w:spacing w:before="100" w:beforeAutospacing="1" w:after="100" w:afterAutospacing="1"/>
        <w:rPr>
          <w:rFonts w:ascii="Arial" w:hAnsi="Arial" w:cs="Arial"/>
          <w:sz w:val="22"/>
          <w:szCs w:val="22"/>
        </w:rPr>
      </w:pPr>
      <w:r w:rsidRPr="00DF60D5">
        <w:rPr>
          <w:rFonts w:ascii="Arial" w:hAnsi="Arial" w:cs="Arial"/>
          <w:sz w:val="22"/>
          <w:szCs w:val="22"/>
        </w:rPr>
        <w:t xml:space="preserve">Any review and update of policies, procedures and guidelines  </w:t>
      </w:r>
    </w:p>
    <w:p w:rsidR="001B5A77" w:rsidRPr="00DF60D5" w:rsidRDefault="001B5A77" w:rsidP="001B5A77">
      <w:pPr>
        <w:rPr>
          <w:rFonts w:ascii="Arial" w:eastAsiaTheme="minorHAnsi" w:hAnsi="Arial" w:cs="Arial"/>
          <w:b/>
        </w:rPr>
      </w:pPr>
      <w:r w:rsidRPr="00DF60D5">
        <w:rPr>
          <w:rFonts w:ascii="Arial" w:hAnsi="Arial" w:cs="Arial"/>
          <w:b/>
        </w:rPr>
        <w:t xml:space="preserve">Infection Prevention and Control (IPC) lead </w:t>
      </w:r>
    </w:p>
    <w:p w:rsidR="001B5A77" w:rsidRPr="00DF60D5" w:rsidRDefault="001B5A77" w:rsidP="001B5A77">
      <w:pPr>
        <w:spacing w:before="100" w:beforeAutospacing="1" w:after="100" w:afterAutospacing="1"/>
        <w:rPr>
          <w:rFonts w:ascii="Arial" w:hAnsi="Arial" w:cs="Arial"/>
          <w:sz w:val="22"/>
          <w:szCs w:val="22"/>
        </w:rPr>
      </w:pPr>
      <w:r w:rsidRPr="00DF60D5">
        <w:rPr>
          <w:rFonts w:ascii="Arial" w:hAnsi="Arial" w:cs="Arial"/>
          <w:sz w:val="22"/>
          <w:szCs w:val="22"/>
        </w:rPr>
        <w:t xml:space="preserve">The lead for infection prevention and control </w:t>
      </w:r>
      <w:r>
        <w:rPr>
          <w:rFonts w:ascii="Arial" w:hAnsi="Arial" w:cs="Arial"/>
          <w:sz w:val="22"/>
          <w:szCs w:val="22"/>
        </w:rPr>
        <w:t xml:space="preserve">at Stourside Medical Practice </w:t>
      </w:r>
      <w:r w:rsidRPr="00DF60D5">
        <w:rPr>
          <w:rFonts w:ascii="Arial" w:hAnsi="Arial" w:cs="Arial"/>
          <w:sz w:val="22"/>
          <w:szCs w:val="22"/>
        </w:rPr>
        <w:t xml:space="preserve">is </w:t>
      </w:r>
      <w:r>
        <w:rPr>
          <w:rFonts w:ascii="Arial" w:hAnsi="Arial" w:cs="Arial"/>
          <w:sz w:val="22"/>
          <w:szCs w:val="22"/>
        </w:rPr>
        <w:t>Hayley Sutton (Practice Nurse)</w:t>
      </w:r>
    </w:p>
    <w:p w:rsidR="001B5A77" w:rsidRPr="00DF60D5" w:rsidRDefault="001B5A77" w:rsidP="001B5A77">
      <w:pPr>
        <w:spacing w:before="100" w:beforeAutospacing="1" w:after="100" w:afterAutospacing="1"/>
        <w:rPr>
          <w:rFonts w:ascii="Arial" w:hAnsi="Arial" w:cs="Arial"/>
          <w:sz w:val="22"/>
          <w:szCs w:val="22"/>
        </w:rPr>
      </w:pPr>
      <w:r w:rsidRPr="00DF60D5">
        <w:rPr>
          <w:rFonts w:ascii="Arial" w:hAnsi="Arial" w:cs="Arial"/>
          <w:sz w:val="22"/>
          <w:szCs w:val="22"/>
        </w:rPr>
        <w:t xml:space="preserve">The IPC lead is supported by </w:t>
      </w:r>
      <w:r>
        <w:rPr>
          <w:rFonts w:ascii="Arial" w:hAnsi="Arial" w:cs="Arial"/>
          <w:sz w:val="22"/>
          <w:szCs w:val="22"/>
        </w:rPr>
        <w:t>Rachel Critcher (Practice Manager) and Kathryn Jones (Practice Nurse)</w:t>
      </w: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Significant events involve examples of good practice as well as challenging events.</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All significant events are reviewed and discussed at several 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 xml:space="preserve">, there have been 0 </w:t>
      </w:r>
      <w:r w:rsidRPr="00DF60D5">
        <w:rPr>
          <w:rFonts w:ascii="Arial" w:hAnsi="Arial" w:cs="Arial"/>
          <w:sz w:val="22"/>
          <w:szCs w:val="22"/>
        </w:rPr>
        <w:t xml:space="preserve">significant events raised </w:t>
      </w:r>
      <w:r>
        <w:rPr>
          <w:rFonts w:ascii="Arial" w:hAnsi="Arial" w:cs="Arial"/>
          <w:sz w:val="22"/>
          <w:szCs w:val="22"/>
        </w:rPr>
        <w:t xml:space="preserve">which </w:t>
      </w:r>
      <w:r w:rsidRPr="00DF60D5">
        <w:rPr>
          <w:rFonts w:ascii="Arial" w:hAnsi="Arial" w:cs="Arial"/>
          <w:sz w:val="22"/>
          <w:szCs w:val="22"/>
        </w:rPr>
        <w:t>related to infection</w:t>
      </w:r>
      <w:r>
        <w:rPr>
          <w:rFonts w:ascii="Arial" w:hAnsi="Arial" w:cs="Arial"/>
          <w:sz w:val="22"/>
          <w:szCs w:val="22"/>
        </w:rPr>
        <w:t xml:space="preserve"> control. There have also been 0</w:t>
      </w:r>
      <w:r w:rsidRPr="00DF60D5">
        <w:rPr>
          <w:rFonts w:ascii="Arial" w:hAnsi="Arial" w:cs="Arial"/>
          <w:sz w:val="22"/>
          <w:szCs w:val="22"/>
        </w:rPr>
        <w:t xml:space="preserve"> complaints made regarding cleanliness or infection control.  </w:t>
      </w:r>
    </w:p>
    <w:p w:rsidR="001B5A77" w:rsidRPr="00DF60D5" w:rsidRDefault="001B5A77" w:rsidP="001B5A77">
      <w:pPr>
        <w:spacing w:before="100" w:beforeAutospacing="1" w:after="100" w:afterAutospacing="1"/>
        <w:ind w:left="709"/>
        <w:rPr>
          <w:rFonts w:ascii="Arial" w:hAnsi="Arial" w:cs="Arial"/>
          <w:sz w:val="22"/>
          <w:szCs w:val="22"/>
        </w:rPr>
      </w:pPr>
    </w:p>
    <w:p w:rsidR="001B5A77"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b.</w:t>
      </w:r>
      <w:r w:rsidRPr="00DF60D5">
        <w:rPr>
          <w:rFonts w:ascii="Arial" w:hAnsi="Arial" w:cs="Arial"/>
          <w:b/>
          <w:sz w:val="22"/>
          <w:szCs w:val="22"/>
        </w:rPr>
        <w:tab/>
        <w:t xml:space="preserve">Infection prevention audit and actions </w:t>
      </w:r>
    </w:p>
    <w:p w:rsidR="001B5A77" w:rsidRPr="00DD1AFC" w:rsidRDefault="001B5A77" w:rsidP="001B5A77">
      <w:pPr>
        <w:spacing w:before="100" w:beforeAutospacing="1" w:after="100" w:afterAutospacing="1"/>
        <w:ind w:left="720"/>
        <w:rPr>
          <w:rFonts w:ascii="Arial" w:hAnsi="Arial" w:cs="Arial"/>
          <w:sz w:val="22"/>
          <w:szCs w:val="22"/>
        </w:rPr>
      </w:pPr>
      <w:r w:rsidRPr="00DD1AFC">
        <w:rPr>
          <w:rFonts w:ascii="Arial" w:hAnsi="Arial" w:cs="Arial"/>
          <w:sz w:val="22"/>
          <w:szCs w:val="22"/>
        </w:rPr>
        <w:t>Quarterly in house Infection control audits have been carried out and forwarded to the ICB.</w:t>
      </w:r>
    </w:p>
    <w:p w:rsidR="001B5A77" w:rsidRPr="00DD1AFC" w:rsidRDefault="001B5A77" w:rsidP="001B5A77">
      <w:pPr>
        <w:spacing w:before="100" w:beforeAutospacing="1" w:after="100" w:afterAutospacing="1"/>
        <w:ind w:firstLine="720"/>
        <w:rPr>
          <w:rFonts w:ascii="Arial" w:hAnsi="Arial" w:cs="Arial"/>
          <w:sz w:val="22"/>
          <w:szCs w:val="22"/>
        </w:rPr>
      </w:pPr>
      <w:r w:rsidRPr="00DD1AFC">
        <w:rPr>
          <w:rFonts w:ascii="Arial" w:hAnsi="Arial" w:cs="Arial"/>
          <w:sz w:val="22"/>
          <w:szCs w:val="22"/>
        </w:rPr>
        <w:lastRenderedPageBreak/>
        <w:t>The ICB will visit at least annually to do their own audit</w:t>
      </w:r>
    </w:p>
    <w:p w:rsidR="001B5A77" w:rsidRPr="00DF60D5" w:rsidRDefault="001B5A77" w:rsidP="001B5A77">
      <w:pPr>
        <w:spacing w:before="100" w:beforeAutospacing="1" w:after="100" w:afterAutospacing="1"/>
        <w:rPr>
          <w:rFonts w:ascii="Arial" w:hAnsi="Arial" w:cs="Arial"/>
          <w:b/>
          <w:sz w:val="22"/>
          <w:szCs w:val="22"/>
        </w:rPr>
      </w:pP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rsidR="001B5A77"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rsidR="001B5A77" w:rsidRPr="00DD1AFC" w:rsidRDefault="001B5A77" w:rsidP="001B5A77">
      <w:pPr>
        <w:pStyle w:val="ListParagraph"/>
        <w:numPr>
          <w:ilvl w:val="0"/>
          <w:numId w:val="3"/>
        </w:numPr>
        <w:spacing w:before="100" w:beforeAutospacing="1" w:after="100" w:afterAutospacing="1"/>
        <w:rPr>
          <w:rFonts w:ascii="Arial" w:hAnsi="Arial" w:cs="Arial"/>
          <w:sz w:val="22"/>
          <w:szCs w:val="22"/>
        </w:rPr>
      </w:pPr>
      <w:r w:rsidRPr="00DD1AFC">
        <w:rPr>
          <w:rFonts w:ascii="Arial" w:hAnsi="Arial" w:cs="Arial"/>
          <w:sz w:val="22"/>
          <w:szCs w:val="22"/>
        </w:rPr>
        <w:t>Fire Safety Risk Assessment</w:t>
      </w:r>
    </w:p>
    <w:p w:rsidR="001B5A77" w:rsidRPr="00DD1AFC" w:rsidRDefault="001B5A77" w:rsidP="001B5A77">
      <w:pPr>
        <w:pStyle w:val="ListParagraph"/>
        <w:numPr>
          <w:ilvl w:val="0"/>
          <w:numId w:val="3"/>
        </w:numPr>
        <w:spacing w:before="100" w:beforeAutospacing="1" w:after="100" w:afterAutospacing="1"/>
        <w:rPr>
          <w:rFonts w:ascii="Arial" w:hAnsi="Arial" w:cs="Arial"/>
          <w:sz w:val="22"/>
          <w:szCs w:val="22"/>
        </w:rPr>
      </w:pPr>
      <w:r w:rsidRPr="00DD1AFC">
        <w:rPr>
          <w:rFonts w:ascii="Arial" w:hAnsi="Arial" w:cs="Arial"/>
          <w:sz w:val="22"/>
          <w:szCs w:val="22"/>
        </w:rPr>
        <w:t>General Premises risk assessment</w:t>
      </w:r>
    </w:p>
    <w:p w:rsidR="001B5A77" w:rsidRPr="00DD1AFC" w:rsidRDefault="001B5A77" w:rsidP="001B5A77">
      <w:pPr>
        <w:pStyle w:val="ListParagraph"/>
        <w:numPr>
          <w:ilvl w:val="0"/>
          <w:numId w:val="3"/>
        </w:numPr>
        <w:spacing w:before="100" w:beforeAutospacing="1" w:after="100" w:afterAutospacing="1"/>
        <w:rPr>
          <w:rFonts w:ascii="Arial" w:hAnsi="Arial" w:cs="Arial"/>
          <w:sz w:val="22"/>
          <w:szCs w:val="22"/>
        </w:rPr>
      </w:pPr>
      <w:r w:rsidRPr="00DD1AFC">
        <w:rPr>
          <w:rFonts w:ascii="Arial" w:hAnsi="Arial" w:cs="Arial"/>
          <w:sz w:val="22"/>
          <w:szCs w:val="22"/>
        </w:rPr>
        <w:t>Security Risk Assessment</w:t>
      </w:r>
    </w:p>
    <w:p w:rsidR="001B5A77" w:rsidRPr="00DD1AFC" w:rsidRDefault="001B5A77" w:rsidP="001B5A77">
      <w:pPr>
        <w:pStyle w:val="ListParagraph"/>
        <w:numPr>
          <w:ilvl w:val="0"/>
          <w:numId w:val="3"/>
        </w:numPr>
        <w:spacing w:before="100" w:beforeAutospacing="1" w:after="100" w:afterAutospacing="1"/>
        <w:rPr>
          <w:rFonts w:ascii="Arial" w:hAnsi="Arial" w:cs="Arial"/>
          <w:sz w:val="22"/>
          <w:szCs w:val="22"/>
        </w:rPr>
      </w:pPr>
      <w:r w:rsidRPr="00DD1AFC">
        <w:rPr>
          <w:rFonts w:ascii="Arial" w:hAnsi="Arial" w:cs="Arial"/>
          <w:sz w:val="22"/>
          <w:szCs w:val="22"/>
        </w:rPr>
        <w:t>Lone working risk assessment</w:t>
      </w:r>
    </w:p>
    <w:p w:rsidR="001B5A77" w:rsidRPr="00DF60D5" w:rsidRDefault="001B5A77" w:rsidP="001B5A77">
      <w:pPr>
        <w:pStyle w:val="ListParagraph"/>
        <w:numPr>
          <w:ilvl w:val="0"/>
          <w:numId w:val="2"/>
        </w:numPr>
        <w:spacing w:before="100" w:beforeAutospacing="1" w:after="100" w:afterAutospacing="1"/>
        <w:rPr>
          <w:rFonts w:ascii="Arial" w:hAnsi="Arial" w:cs="Arial"/>
          <w:sz w:val="22"/>
          <w:szCs w:val="22"/>
        </w:rPr>
      </w:pPr>
      <w:r w:rsidRPr="00DF60D5">
        <w:rPr>
          <w:rFonts w:ascii="Arial" w:hAnsi="Arial" w:cs="Arial"/>
          <w:sz w:val="22"/>
          <w:szCs w:val="22"/>
        </w:rPr>
        <w:t>Water safety</w:t>
      </w: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In addition to staff being involved in risk assessments and significant events, at </w:t>
      </w:r>
      <w:r>
        <w:rPr>
          <w:rFonts w:ascii="Arial" w:hAnsi="Arial" w:cs="Arial"/>
          <w:sz w:val="22"/>
          <w:szCs w:val="22"/>
        </w:rPr>
        <w:t xml:space="preserve">Stourside Medical Practice </w:t>
      </w:r>
      <w:r w:rsidRPr="00DF60D5">
        <w:rPr>
          <w:rFonts w:ascii="Arial" w:hAnsi="Arial" w:cs="Arial"/>
          <w:sz w:val="22"/>
          <w:szCs w:val="22"/>
        </w:rPr>
        <w:t>all staff and contractors receive IPC induction training on commencing their post. Thereafter, all st</w:t>
      </w:r>
      <w:r>
        <w:rPr>
          <w:rFonts w:ascii="Arial" w:hAnsi="Arial" w:cs="Arial"/>
          <w:sz w:val="22"/>
          <w:szCs w:val="22"/>
        </w:rPr>
        <w:t>aff receive refresher training every 3 years as a minimum</w:t>
      </w: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rela</w:t>
      </w:r>
      <w:r>
        <w:rPr>
          <w:rFonts w:ascii="Arial" w:hAnsi="Arial" w:cs="Arial"/>
          <w:sz w:val="22"/>
          <w:szCs w:val="22"/>
        </w:rPr>
        <w:t xml:space="preserve">ted policies and </w:t>
      </w:r>
      <w:proofErr w:type="gramStart"/>
      <w:r>
        <w:rPr>
          <w:rFonts w:ascii="Arial" w:hAnsi="Arial" w:cs="Arial"/>
          <w:sz w:val="22"/>
          <w:szCs w:val="22"/>
        </w:rPr>
        <w:t xml:space="preserve">procedures </w:t>
      </w:r>
      <w:r w:rsidRPr="00DF60D5">
        <w:rPr>
          <w:rFonts w:ascii="Arial" w:hAnsi="Arial" w:cs="Arial"/>
          <w:sz w:val="22"/>
          <w:szCs w:val="22"/>
        </w:rPr>
        <w:t xml:space="preserve"> have</w:t>
      </w:r>
      <w:proofErr w:type="gramEnd"/>
      <w:r w:rsidRPr="00DF60D5">
        <w:rPr>
          <w:rFonts w:ascii="Arial" w:hAnsi="Arial" w:cs="Arial"/>
          <w:sz w:val="22"/>
          <w:szCs w:val="22"/>
        </w:rPr>
        <w:t xml:space="preserve"> been written, updat</w:t>
      </w:r>
      <w:r>
        <w:rPr>
          <w:rFonts w:ascii="Arial" w:hAnsi="Arial" w:cs="Arial"/>
          <w:sz w:val="22"/>
          <w:szCs w:val="22"/>
        </w:rPr>
        <w:t>ed or reviewed in the last year.</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f.</w:t>
      </w:r>
      <w:r w:rsidRPr="00DF60D5">
        <w:rPr>
          <w:rFonts w:ascii="Arial" w:hAnsi="Arial" w:cs="Arial"/>
          <w:b/>
          <w:sz w:val="22"/>
          <w:szCs w:val="22"/>
        </w:rPr>
        <w:tab/>
        <w:t>Responsibility</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It is the responsi</w:t>
      </w:r>
      <w:r>
        <w:rPr>
          <w:rFonts w:ascii="Arial" w:hAnsi="Arial" w:cs="Arial"/>
          <w:sz w:val="22"/>
          <w:szCs w:val="22"/>
        </w:rPr>
        <w:t xml:space="preserve">bility of all staff members at Stourside Medical Practice </w:t>
      </w:r>
      <w:r w:rsidRPr="00DF60D5">
        <w:rPr>
          <w:rFonts w:ascii="Arial" w:hAnsi="Arial" w:cs="Arial"/>
          <w:sz w:val="22"/>
          <w:szCs w:val="22"/>
        </w:rPr>
        <w:t xml:space="preserve">to be familiar with this statement and their roles and responsibilities under it.  </w:t>
      </w:r>
    </w:p>
    <w:p w:rsidR="001B5A77" w:rsidRPr="00DF60D5" w:rsidRDefault="001B5A77" w:rsidP="001B5A77">
      <w:pPr>
        <w:spacing w:before="100" w:beforeAutospacing="1" w:after="100" w:afterAutospacing="1"/>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rsidR="001B5A77" w:rsidRPr="00DF60D5" w:rsidRDefault="001B5A77" w:rsidP="001B5A77">
      <w:pPr>
        <w:spacing w:before="100" w:beforeAutospacing="1" w:after="100" w:afterAutospacing="1"/>
        <w:ind w:left="709"/>
        <w:rPr>
          <w:rFonts w:ascii="Arial" w:hAnsi="Arial" w:cs="Arial"/>
          <w:sz w:val="22"/>
          <w:szCs w:val="22"/>
        </w:rPr>
      </w:pPr>
      <w:r>
        <w:rPr>
          <w:rFonts w:ascii="Arial" w:hAnsi="Arial" w:cs="Arial"/>
          <w:sz w:val="22"/>
          <w:szCs w:val="22"/>
        </w:rPr>
        <w:t xml:space="preserve">The IPC lead and deputies </w:t>
      </w:r>
      <w:r w:rsidRPr="00DF60D5">
        <w:rPr>
          <w:rFonts w:ascii="Arial" w:hAnsi="Arial" w:cs="Arial"/>
          <w:sz w:val="22"/>
          <w:szCs w:val="22"/>
        </w:rPr>
        <w:t xml:space="preserve">are responsible for reviewing and producing the annual statement. </w:t>
      </w:r>
    </w:p>
    <w:p w:rsidR="001B5A77" w:rsidRPr="00DF60D5" w:rsidRDefault="001B5A77" w:rsidP="001B5A77">
      <w:pPr>
        <w:spacing w:before="100" w:beforeAutospacing="1" w:after="100" w:afterAutospacing="1"/>
        <w:ind w:left="709"/>
        <w:rPr>
          <w:rFonts w:ascii="Arial" w:hAnsi="Arial" w:cs="Arial"/>
          <w:sz w:val="22"/>
          <w:szCs w:val="22"/>
        </w:rPr>
      </w:pPr>
      <w:r w:rsidRPr="00DF60D5">
        <w:rPr>
          <w:rFonts w:ascii="Arial" w:hAnsi="Arial" w:cs="Arial"/>
          <w:sz w:val="22"/>
          <w:szCs w:val="22"/>
        </w:rPr>
        <w:t>This annual statemen</w:t>
      </w:r>
      <w:r>
        <w:rPr>
          <w:rFonts w:ascii="Arial" w:hAnsi="Arial" w:cs="Arial"/>
          <w:sz w:val="22"/>
          <w:szCs w:val="22"/>
        </w:rPr>
        <w:t>t will be updated on or before 30/4/25</w:t>
      </w:r>
    </w:p>
    <w:p w:rsidR="001B5A77" w:rsidRDefault="001B5A77" w:rsidP="001B5A77">
      <w:pPr>
        <w:spacing w:before="100" w:beforeAutospacing="1" w:after="100" w:afterAutospacing="1"/>
        <w:rPr>
          <w:rFonts w:ascii="Arial" w:hAnsi="Arial" w:cs="Arial"/>
          <w:b/>
          <w:sz w:val="22"/>
          <w:szCs w:val="22"/>
        </w:rPr>
      </w:pPr>
    </w:p>
    <w:p w:rsidR="001B5A77" w:rsidRPr="00DF60D5" w:rsidRDefault="001B5A77" w:rsidP="001B5A77">
      <w:pPr>
        <w:spacing w:before="100" w:beforeAutospacing="1" w:after="100" w:afterAutospacing="1"/>
        <w:rPr>
          <w:rFonts w:ascii="Arial" w:hAnsi="Arial" w:cs="Arial"/>
          <w:b/>
          <w:sz w:val="22"/>
          <w:szCs w:val="22"/>
        </w:rPr>
      </w:pPr>
      <w:r w:rsidRPr="00DF60D5">
        <w:rPr>
          <w:rFonts w:ascii="Arial" w:hAnsi="Arial" w:cs="Arial"/>
          <w:b/>
          <w:sz w:val="22"/>
          <w:szCs w:val="22"/>
        </w:rPr>
        <w:t xml:space="preserve">Signed by </w:t>
      </w:r>
    </w:p>
    <w:p w:rsidR="001B5A77" w:rsidRPr="00DF60D5" w:rsidRDefault="001B5A77" w:rsidP="001B5A77">
      <w:pPr>
        <w:spacing w:before="100" w:beforeAutospacing="1" w:after="100" w:afterAutospacing="1"/>
        <w:rPr>
          <w:rFonts w:ascii="Arial" w:hAnsi="Arial" w:cs="Arial"/>
          <w:sz w:val="22"/>
          <w:szCs w:val="22"/>
        </w:rPr>
      </w:pPr>
    </w:p>
    <w:p w:rsidR="001B5A77" w:rsidRPr="00DF60D5" w:rsidRDefault="001B5A77" w:rsidP="001B5A77">
      <w:pPr>
        <w:spacing w:before="100" w:beforeAutospacing="1" w:after="100" w:afterAutospacing="1"/>
        <w:rPr>
          <w:rFonts w:ascii="Arial" w:hAnsi="Arial" w:cs="Arial"/>
          <w:sz w:val="22"/>
          <w:szCs w:val="22"/>
        </w:rPr>
      </w:pPr>
    </w:p>
    <w:p w:rsidR="001B5A77" w:rsidRDefault="001B5A77" w:rsidP="001B5A77">
      <w:pPr>
        <w:rPr>
          <w:rFonts w:ascii="Arial" w:hAnsi="Arial" w:cs="Arial"/>
          <w:sz w:val="22"/>
          <w:szCs w:val="22"/>
        </w:rPr>
      </w:pPr>
      <w:r>
        <w:rPr>
          <w:rFonts w:ascii="Arial" w:hAnsi="Arial" w:cs="Arial"/>
          <w:sz w:val="22"/>
          <w:szCs w:val="22"/>
        </w:rPr>
        <w:t>Rachel Critcher</w:t>
      </w:r>
    </w:p>
    <w:p w:rsidR="001B5A77" w:rsidRPr="00DF60D5" w:rsidRDefault="001B5A77" w:rsidP="001B5A77">
      <w:pPr>
        <w:rPr>
          <w:rFonts w:ascii="Arial" w:hAnsi="Arial" w:cs="Arial"/>
          <w:sz w:val="22"/>
          <w:szCs w:val="22"/>
        </w:rPr>
      </w:pPr>
      <w:r>
        <w:rPr>
          <w:rFonts w:ascii="Arial" w:hAnsi="Arial" w:cs="Arial"/>
          <w:sz w:val="22"/>
          <w:szCs w:val="22"/>
        </w:rPr>
        <w:t>For and on behalf of Stourside Medical Practice</w:t>
      </w:r>
    </w:p>
    <w:p w:rsidR="001B5A77" w:rsidRPr="00DF60D5" w:rsidRDefault="001B5A77" w:rsidP="001B5A77">
      <w:pPr>
        <w:rPr>
          <w:rFonts w:ascii="Arial" w:hAnsi="Arial" w:cs="Arial"/>
          <w:sz w:val="22"/>
          <w:szCs w:val="22"/>
        </w:rPr>
      </w:pPr>
    </w:p>
    <w:p w:rsidR="007B784D" w:rsidRDefault="007B784D"/>
    <w:sectPr w:rsidR="007B7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0E4613"/>
    <w:multiLevelType w:val="hybridMultilevel"/>
    <w:tmpl w:val="FE187B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77"/>
    <w:rsid w:val="001B5A77"/>
    <w:rsid w:val="007B784D"/>
    <w:rsid w:val="0096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80E85-0648-4F05-A6C5-678118D7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A77"/>
    <w:pPr>
      <w:ind w:left="720"/>
      <w:contextualSpacing/>
    </w:pPr>
  </w:style>
  <w:style w:type="character" w:styleId="Hyperlink">
    <w:name w:val="Hyperlink"/>
    <w:basedOn w:val="DefaultParagraphFont"/>
    <w:uiPriority w:val="99"/>
    <w:unhideWhenUsed/>
    <w:rsid w:val="001B5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the-health-and-social-care-act-2008-code-of-practice-on-the-prevention-and-control-of-infections-and-related-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Terafirma IT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CRITCHER, Rachel (STOURSIDE MEDICAL PRACTICE)</dc:creator>
  <cp:keywords/>
  <dc:description/>
  <cp:lastModifiedBy>CRITCHER, Rachel (STOURSIDE MEDICAL PRACTICE)</cp:lastModifiedBy>
  <cp:revision>2</cp:revision>
  <dcterms:created xsi:type="dcterms:W3CDTF">2024-06-10T14:41:00Z</dcterms:created>
  <dcterms:modified xsi:type="dcterms:W3CDTF">2024-06-10T14:41:00Z</dcterms:modified>
</cp:coreProperties>
</file>