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EDF6" w14:textId="77777777" w:rsidR="009773C2" w:rsidRDefault="009773C2" w:rsidP="009773C2">
      <w:pPr>
        <w:jc w:val="center"/>
        <w:rPr>
          <w:rFonts w:ascii="Helvetica" w:hAnsi="Helvetica"/>
          <w:b/>
          <w:bCs/>
          <w:sz w:val="28"/>
          <w:szCs w:val="28"/>
        </w:rPr>
      </w:pPr>
      <w:r w:rsidRPr="006A6BD7">
        <w:rPr>
          <w:rFonts w:ascii="Helvetica" w:hAnsi="Helvetica"/>
          <w:b/>
          <w:bCs/>
          <w:sz w:val="28"/>
          <w:szCs w:val="28"/>
        </w:rPr>
        <w:t>Primary Integrated Community Services Ltd</w:t>
      </w:r>
    </w:p>
    <w:p w14:paraId="5CADC2B8" w14:textId="77777777" w:rsidR="009773C2" w:rsidRDefault="009773C2" w:rsidP="009773C2">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1113EA35" w14:textId="77777777" w:rsidR="009773C2" w:rsidRDefault="009773C2" w:rsidP="009773C2">
      <w:pPr>
        <w:jc w:val="center"/>
        <w:rPr>
          <w:rFonts w:ascii="Helvetica" w:hAnsi="Helvetica" w:cs="Helvetica"/>
          <w:b/>
          <w:i/>
          <w:color w:val="000000"/>
          <w:spacing w:val="-2"/>
          <w:sz w:val="28"/>
          <w:szCs w:val="28"/>
          <w:lang w:eastAsia="ja-JP"/>
        </w:rPr>
      </w:pPr>
    </w:p>
    <w:p w14:paraId="440CB32B" w14:textId="77777777" w:rsidR="009773C2" w:rsidRDefault="009773C2" w:rsidP="009773C2">
      <w:pPr>
        <w:jc w:val="center"/>
        <w:rPr>
          <w:rFonts w:ascii="Arial" w:hAnsi="Arial" w:cs="Arial"/>
          <w:b/>
          <w:bCs/>
          <w:sz w:val="32"/>
          <w:szCs w:val="32"/>
          <w:lang w:eastAsia="en-GB"/>
        </w:rPr>
      </w:pPr>
      <w:r w:rsidRPr="006A6BD7">
        <w:rPr>
          <w:rFonts w:ascii="Helvetica" w:hAnsi="Helvetica" w:cs="Helvetica"/>
          <w:b/>
          <w:i/>
          <w:color w:val="000000"/>
          <w:spacing w:val="-2"/>
          <w:sz w:val="28"/>
          <w:szCs w:val="28"/>
          <w:lang w:eastAsia="ja-JP"/>
        </w:rPr>
        <w:t xml:space="preserve">This document applies </w:t>
      </w:r>
      <w:proofErr w:type="gramStart"/>
      <w:r w:rsidRPr="006A6BD7">
        <w:rPr>
          <w:rFonts w:ascii="Helvetica" w:hAnsi="Helvetica" w:cs="Helvetica"/>
          <w:b/>
          <w:i/>
          <w:color w:val="000000"/>
          <w:spacing w:val="-2"/>
          <w:sz w:val="28"/>
          <w:szCs w:val="28"/>
          <w:lang w:eastAsia="ja-JP"/>
        </w:rPr>
        <w:t>to:</w:t>
      </w:r>
      <w:r>
        <w:rPr>
          <w:rFonts w:ascii="Helvetica" w:hAnsi="Helvetica" w:cs="Helvetica"/>
          <w:b/>
          <w:i/>
          <w:color w:val="000000"/>
          <w:spacing w:val="-2"/>
          <w:sz w:val="28"/>
          <w:szCs w:val="28"/>
          <w:lang w:eastAsia="ja-JP"/>
        </w:rPr>
        <w:t>-</w:t>
      </w:r>
      <w:proofErr w:type="gramEnd"/>
    </w:p>
    <w:p w14:paraId="36425023" w14:textId="77777777" w:rsidR="009773C2" w:rsidRPr="006A6BD7" w:rsidRDefault="009773C2" w:rsidP="009773C2">
      <w:pPr>
        <w:spacing w:after="0" w:line="240" w:lineRule="auto"/>
        <w:jc w:val="center"/>
        <w:rPr>
          <w:rFonts w:ascii="Helvetica" w:hAnsi="Helvetica" w:cs="Helvetica"/>
          <w:b/>
          <w:i/>
          <w:color w:val="000000"/>
          <w:spacing w:val="-2"/>
          <w:sz w:val="28"/>
          <w:szCs w:val="28"/>
          <w:lang w:eastAsia="ja-JP"/>
        </w:rPr>
      </w:pPr>
      <w:r w:rsidRPr="006A6BD7">
        <w:rPr>
          <w:rFonts w:ascii="Helvetica" w:hAnsi="Helvetica" w:cs="Helvetica"/>
          <w:b/>
          <w:i/>
          <w:color w:val="000000"/>
          <w:spacing w:val="-2"/>
          <w:sz w:val="28"/>
          <w:szCs w:val="28"/>
          <w:lang w:eastAsia="ja-JP"/>
        </w:rPr>
        <w:t>PICS CORPORATE AND ASSOCIATED GP PRACTICES</w:t>
      </w:r>
    </w:p>
    <w:p w14:paraId="29092E8D" w14:textId="77777777" w:rsidR="009773C2" w:rsidRPr="002676DF" w:rsidRDefault="009773C2" w:rsidP="009773C2">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604B96E9" w14:textId="77777777" w:rsidR="009773C2" w:rsidRPr="002676DF" w:rsidRDefault="009773C2" w:rsidP="009773C2">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Data Protection Privacy Notice for Staff</w:t>
      </w:r>
      <w:r>
        <w:rPr>
          <w:rFonts w:asciiTheme="minorHAnsi" w:hAnsiTheme="minorHAnsi" w:cs="Arial"/>
          <w:b/>
          <w:bCs/>
          <w:sz w:val="24"/>
          <w:szCs w:val="24"/>
          <w:lang w:eastAsia="en-GB"/>
        </w:rPr>
        <w:t xml:space="preserve"> V2.5</w:t>
      </w:r>
    </w:p>
    <w:p w14:paraId="4EE9519E" w14:textId="77777777" w:rsidR="009773C2" w:rsidRPr="002676DF" w:rsidRDefault="009773C2" w:rsidP="009773C2">
      <w:pPr>
        <w:autoSpaceDE w:val="0"/>
        <w:autoSpaceDN w:val="0"/>
        <w:adjustRightInd w:val="0"/>
        <w:spacing w:after="0" w:line="240" w:lineRule="auto"/>
        <w:jc w:val="both"/>
        <w:rPr>
          <w:rFonts w:asciiTheme="minorHAnsi" w:hAnsiTheme="minorHAnsi" w:cs="Arial"/>
          <w:b/>
          <w:bCs/>
          <w:sz w:val="24"/>
          <w:szCs w:val="24"/>
          <w:lang w:eastAsia="en-GB"/>
        </w:rPr>
      </w:pP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4F823344" w:rsidR="00754729" w:rsidRPr="00860FC5" w:rsidRDefault="009773C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PICS Organisation including the Associated GP Practices Across Nottinghamshire for the PCN Roles and Practice Staff</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81CF36A" w:rsidR="00E37206" w:rsidRPr="00860FC5" w:rsidRDefault="00DB02BD" w:rsidP="00E37206">
      <w:pPr>
        <w:widowControl w:val="0"/>
        <w:spacing w:after="280"/>
        <w:rPr>
          <w:rFonts w:ascii="Arial" w:hAnsi="Arial" w:cs="Arial"/>
          <w:sz w:val="20"/>
          <w:szCs w:val="20"/>
        </w:rPr>
      </w:pPr>
      <w:r w:rsidRPr="00860FC5">
        <w:rPr>
          <w:rFonts w:ascii="Arial" w:hAnsi="Arial" w:cs="Arial"/>
          <w:sz w:val="20"/>
          <w:szCs w:val="20"/>
        </w:rPr>
        <w:t>[Practice Name]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9773C2" w:rsidP="005251E9">
      <w:hyperlink r:id="rId7"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9773C2">
      <w:head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C8EF" w14:textId="77777777" w:rsidR="009773C2" w:rsidRDefault="009773C2" w:rsidP="009773C2">
      <w:pPr>
        <w:spacing w:after="0" w:line="240" w:lineRule="auto"/>
      </w:pPr>
      <w:r>
        <w:separator/>
      </w:r>
    </w:p>
  </w:endnote>
  <w:endnote w:type="continuationSeparator" w:id="0">
    <w:p w14:paraId="574A8E5C" w14:textId="77777777" w:rsidR="009773C2" w:rsidRDefault="009773C2" w:rsidP="0097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949A" w14:textId="77777777" w:rsidR="009773C2" w:rsidRDefault="009773C2" w:rsidP="009773C2">
      <w:pPr>
        <w:spacing w:after="0" w:line="240" w:lineRule="auto"/>
      </w:pPr>
      <w:r>
        <w:separator/>
      </w:r>
    </w:p>
  </w:footnote>
  <w:footnote w:type="continuationSeparator" w:id="0">
    <w:p w14:paraId="349A53E2" w14:textId="77777777" w:rsidR="009773C2" w:rsidRDefault="009773C2" w:rsidP="0097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0704" w14:textId="6DBE066E" w:rsidR="009773C2" w:rsidRDefault="009773C2" w:rsidP="009773C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1BBE" w14:textId="40D8215A" w:rsidR="009773C2" w:rsidRDefault="009773C2" w:rsidP="009773C2">
    <w:pPr>
      <w:pStyle w:val="Header"/>
      <w:jc w:val="center"/>
    </w:pPr>
    <w:r w:rsidRPr="000F23F4">
      <w:rPr>
        <w:rFonts w:ascii="Tempus Sans ITC" w:hAnsi="Tempus Sans ITC"/>
        <w:b/>
        <w:noProof/>
        <w:color w:val="0000FF"/>
        <w:sz w:val="32"/>
        <w:szCs w:val="20"/>
        <w:lang w:eastAsia="en-GB"/>
      </w:rPr>
      <w:drawing>
        <wp:inline distT="0" distB="0" distL="0" distR="0" wp14:anchorId="3E844C91" wp14:editId="747A2C77">
          <wp:extent cx="23622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45FE1"/>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773C2"/>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97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C2"/>
    <w:rPr>
      <w:rFonts w:ascii="Calibri" w:eastAsia="Calibri" w:hAnsi="Calibri" w:cs="Times New Roman"/>
      <w:sz w:val="22"/>
      <w:szCs w:val="22"/>
      <w:lang w:val="en-GB"/>
    </w:rPr>
  </w:style>
  <w:style w:type="paragraph" w:styleId="Footer">
    <w:name w:val="footer"/>
    <w:basedOn w:val="Normal"/>
    <w:link w:val="FooterChar"/>
    <w:uiPriority w:val="99"/>
    <w:unhideWhenUsed/>
    <w:rsid w:val="0097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C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HAYWOOD, Sally (PRIMARY INTEGRATED COMMUNITY SERVICES LTD)</cp:lastModifiedBy>
  <cp:revision>2</cp:revision>
  <cp:lastPrinted>2018-04-22T19:48:00Z</cp:lastPrinted>
  <dcterms:created xsi:type="dcterms:W3CDTF">2023-06-20T12:32:00Z</dcterms:created>
  <dcterms:modified xsi:type="dcterms:W3CDTF">2023-06-20T12:32:00Z</dcterms:modified>
</cp:coreProperties>
</file>